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1024F" w14:textId="77777777" w:rsidR="00645BDC" w:rsidRPr="00D11B40" w:rsidRDefault="00645BDC" w:rsidP="003B1C30">
      <w:pPr>
        <w:rPr>
          <w:rFonts w:cs="Arial"/>
          <w:sz w:val="22"/>
          <w:szCs w:val="22"/>
        </w:rPr>
      </w:pPr>
    </w:p>
    <w:p w14:paraId="50C282E4" w14:textId="77777777" w:rsidR="00645BDC" w:rsidRPr="00D11B40" w:rsidRDefault="00645BDC" w:rsidP="003B1C30">
      <w:pPr>
        <w:rPr>
          <w:rFonts w:cs="Arial"/>
          <w:sz w:val="22"/>
          <w:szCs w:val="22"/>
        </w:rPr>
      </w:pPr>
    </w:p>
    <w:p w14:paraId="3BA04FF4" w14:textId="77777777" w:rsidR="003B1C30" w:rsidRPr="00D11B40" w:rsidRDefault="003B1C30" w:rsidP="003B1C30">
      <w:pPr>
        <w:rPr>
          <w:rFonts w:cs="Arial"/>
          <w:sz w:val="144"/>
          <w:szCs w:val="144"/>
        </w:rPr>
      </w:pPr>
      <w:r w:rsidRPr="00D11B40">
        <w:rPr>
          <w:rFonts w:cs="Arial"/>
          <w:sz w:val="22"/>
          <w:szCs w:val="22"/>
        </w:rPr>
        <w:tab/>
      </w:r>
      <w:r w:rsidRPr="00D11B40">
        <w:rPr>
          <w:rFonts w:cs="Arial"/>
          <w:sz w:val="22"/>
          <w:szCs w:val="22"/>
        </w:rPr>
        <w:tab/>
      </w:r>
      <w:r w:rsidRPr="00D11B40">
        <w:rPr>
          <w:rFonts w:cs="Arial"/>
          <w:sz w:val="22"/>
          <w:szCs w:val="22"/>
        </w:rPr>
        <w:tab/>
      </w:r>
      <w:r w:rsidRPr="00D11B40">
        <w:rPr>
          <w:rFonts w:cs="Arial"/>
          <w:sz w:val="22"/>
          <w:szCs w:val="22"/>
        </w:rPr>
        <w:tab/>
      </w:r>
      <w:r w:rsidRPr="00D11B40">
        <w:rPr>
          <w:rFonts w:cs="Arial"/>
          <w:sz w:val="22"/>
          <w:szCs w:val="22"/>
        </w:rPr>
        <w:tab/>
      </w:r>
      <w:r w:rsidRPr="00D11B40">
        <w:rPr>
          <w:rFonts w:cs="Arial"/>
          <w:sz w:val="22"/>
          <w:szCs w:val="22"/>
        </w:rPr>
        <w:tab/>
      </w:r>
      <w:r w:rsidRPr="00D11B40">
        <w:rPr>
          <w:rFonts w:cs="Arial"/>
          <w:sz w:val="22"/>
          <w:szCs w:val="22"/>
        </w:rPr>
        <w:tab/>
      </w:r>
      <w:r w:rsidRPr="00D11B40">
        <w:rPr>
          <w:rFonts w:cs="Arial"/>
          <w:sz w:val="144"/>
          <w:szCs w:val="144"/>
        </w:rPr>
        <w:t>s</w:t>
      </w:r>
      <w:r w:rsidRPr="00D11B40">
        <w:rPr>
          <w:rFonts w:cs="Arial"/>
          <w:sz w:val="144"/>
          <w:szCs w:val="144"/>
        </w:rPr>
        <w:tab/>
      </w:r>
    </w:p>
    <w:p w14:paraId="3BA04FF5" w14:textId="77777777" w:rsidR="003B1C30" w:rsidRPr="00D11B40" w:rsidRDefault="003B1C30" w:rsidP="003B1C30">
      <w:pPr>
        <w:rPr>
          <w:rFonts w:cs="Arial"/>
          <w:sz w:val="22"/>
          <w:szCs w:val="22"/>
        </w:rPr>
      </w:pPr>
    </w:p>
    <w:p w14:paraId="3BA04FF6" w14:textId="77777777" w:rsidR="003B1C30" w:rsidRPr="00D11B40" w:rsidRDefault="003B1C30" w:rsidP="003B1C30">
      <w:pPr>
        <w:rPr>
          <w:rFonts w:cs="Arial"/>
          <w:sz w:val="22"/>
          <w:szCs w:val="22"/>
        </w:rPr>
      </w:pPr>
    </w:p>
    <w:p w14:paraId="3BA04FF7" w14:textId="77777777" w:rsidR="003B1C30" w:rsidRPr="00D11B40" w:rsidRDefault="003B1C30" w:rsidP="003B1C30">
      <w:pPr>
        <w:rPr>
          <w:rFonts w:cs="Arial"/>
          <w:sz w:val="22"/>
          <w:szCs w:val="22"/>
        </w:rPr>
      </w:pPr>
      <w:r w:rsidRPr="00D11B40">
        <w:rPr>
          <w:rFonts w:cs="Arial"/>
          <w:sz w:val="22"/>
          <w:szCs w:val="22"/>
        </w:rPr>
        <w:tab/>
      </w:r>
      <w:r w:rsidRPr="00D11B40">
        <w:rPr>
          <w:rFonts w:cs="Arial"/>
          <w:sz w:val="22"/>
          <w:szCs w:val="22"/>
        </w:rPr>
        <w:tab/>
      </w:r>
      <w:r w:rsidRPr="00D11B40">
        <w:rPr>
          <w:rFonts w:cs="Arial"/>
          <w:sz w:val="22"/>
          <w:szCs w:val="22"/>
        </w:rPr>
        <w:tab/>
      </w:r>
      <w:r w:rsidRPr="00D11B40">
        <w:rPr>
          <w:rFonts w:cs="Arial"/>
          <w:sz w:val="22"/>
          <w:szCs w:val="22"/>
        </w:rPr>
        <w:tab/>
      </w:r>
      <w:r w:rsidRPr="00D11B40">
        <w:rPr>
          <w:rFonts w:cs="Arial"/>
          <w:sz w:val="22"/>
          <w:szCs w:val="22"/>
        </w:rPr>
        <w:tab/>
      </w:r>
      <w:r w:rsidRPr="00D11B40">
        <w:rPr>
          <w:rFonts w:cs="Arial"/>
          <w:sz w:val="22"/>
          <w:szCs w:val="22"/>
        </w:rPr>
        <w:tab/>
      </w:r>
    </w:p>
    <w:p w14:paraId="3BA04FF8" w14:textId="77777777" w:rsidR="003B1C30" w:rsidRPr="00D11B40" w:rsidRDefault="003B1C30" w:rsidP="003B1C30">
      <w:pPr>
        <w:rPr>
          <w:rFonts w:cs="Arial"/>
          <w:sz w:val="22"/>
          <w:szCs w:val="22"/>
        </w:rPr>
      </w:pPr>
    </w:p>
    <w:p w14:paraId="3BA04FF9" w14:textId="77777777" w:rsidR="003B1C30" w:rsidRPr="00D11B40" w:rsidRDefault="003B1C30" w:rsidP="003B1C30">
      <w:pPr>
        <w:rPr>
          <w:rFonts w:cs="Arial"/>
          <w:sz w:val="22"/>
          <w:szCs w:val="22"/>
        </w:rPr>
      </w:pPr>
    </w:p>
    <w:p w14:paraId="3BA04FFA" w14:textId="77777777" w:rsidR="003B1C30" w:rsidRPr="00D11B40" w:rsidRDefault="003B1C30" w:rsidP="003B1C30">
      <w:pPr>
        <w:tabs>
          <w:tab w:val="left" w:pos="3142"/>
        </w:tabs>
        <w:rPr>
          <w:rFonts w:cs="Arial"/>
          <w:sz w:val="22"/>
          <w:szCs w:val="22"/>
        </w:rPr>
      </w:pPr>
    </w:p>
    <w:p w14:paraId="3BA04FFB" w14:textId="77777777" w:rsidR="003B1C30" w:rsidRPr="00D11B40" w:rsidRDefault="003B1C30" w:rsidP="003B1C30">
      <w:pPr>
        <w:tabs>
          <w:tab w:val="left" w:pos="3142"/>
        </w:tabs>
        <w:rPr>
          <w:rFonts w:cs="Arial"/>
          <w:sz w:val="22"/>
          <w:szCs w:val="22"/>
        </w:rPr>
      </w:pPr>
    </w:p>
    <w:p w14:paraId="3BA04FFC" w14:textId="77777777" w:rsidR="003B1C30" w:rsidRPr="00D11B40" w:rsidRDefault="003B1C30" w:rsidP="003B1C30">
      <w:pPr>
        <w:tabs>
          <w:tab w:val="left" w:pos="3142"/>
        </w:tabs>
        <w:rPr>
          <w:rFonts w:cs="Arial"/>
          <w:sz w:val="22"/>
          <w:szCs w:val="22"/>
        </w:rPr>
      </w:pPr>
    </w:p>
    <w:p w14:paraId="3BA04FFD" w14:textId="77777777" w:rsidR="003B1C30" w:rsidRPr="00D11B40" w:rsidRDefault="003B1C30" w:rsidP="003B1C30">
      <w:pPr>
        <w:rPr>
          <w:rFonts w:cs="Arial"/>
          <w:sz w:val="22"/>
          <w:szCs w:val="22"/>
        </w:rPr>
      </w:pPr>
    </w:p>
    <w:p w14:paraId="3BA04FFE" w14:textId="77777777" w:rsidR="003B1C30" w:rsidRPr="00D11B40" w:rsidRDefault="003B1C30" w:rsidP="003B1C30">
      <w:pPr>
        <w:rPr>
          <w:rFonts w:cs="Arial"/>
          <w:sz w:val="22"/>
          <w:szCs w:val="22"/>
        </w:rPr>
      </w:pPr>
    </w:p>
    <w:p w14:paraId="3BA04FFF" w14:textId="77777777" w:rsidR="003B1C30" w:rsidRPr="00D11B40" w:rsidRDefault="003B1C30" w:rsidP="003B1C30">
      <w:pPr>
        <w:rPr>
          <w:rFonts w:cs="Arial"/>
          <w:sz w:val="22"/>
          <w:szCs w:val="22"/>
        </w:rPr>
      </w:pPr>
    </w:p>
    <w:p w14:paraId="3BA05000" w14:textId="77777777" w:rsidR="003B1C30" w:rsidRPr="00D11B40" w:rsidRDefault="003B1C30" w:rsidP="003B1C30">
      <w:pPr>
        <w:rPr>
          <w:rFonts w:cs="Arial"/>
          <w:b/>
          <w:sz w:val="22"/>
          <w:szCs w:val="22"/>
        </w:rPr>
      </w:pPr>
      <w:r w:rsidRPr="00D11B40">
        <w:rPr>
          <w:rFonts w:cs="Arial"/>
          <w:b/>
          <w:sz w:val="22"/>
          <w:szCs w:val="22"/>
        </w:rPr>
        <w:t>School of Health Sciences</w:t>
      </w:r>
    </w:p>
    <w:p w14:paraId="3BA05001" w14:textId="77777777" w:rsidR="003B1C30" w:rsidRPr="00D11B40" w:rsidRDefault="003B1C30" w:rsidP="003B1C30">
      <w:pPr>
        <w:rPr>
          <w:rFonts w:cs="Arial"/>
          <w:sz w:val="22"/>
          <w:szCs w:val="22"/>
        </w:rPr>
      </w:pPr>
    </w:p>
    <w:p w14:paraId="3BA05002" w14:textId="77777777" w:rsidR="003B1C30" w:rsidRPr="00D11B40" w:rsidRDefault="003B1C30" w:rsidP="003B1C30">
      <w:pPr>
        <w:rPr>
          <w:rFonts w:cs="Arial"/>
          <w:sz w:val="22"/>
          <w:szCs w:val="22"/>
        </w:rPr>
      </w:pPr>
    </w:p>
    <w:p w14:paraId="3BA05003" w14:textId="77777777" w:rsidR="003B1C30" w:rsidRPr="00D11B40" w:rsidRDefault="003B1C30" w:rsidP="003B1C30">
      <w:pPr>
        <w:rPr>
          <w:rFonts w:cs="Arial"/>
          <w:sz w:val="22"/>
          <w:szCs w:val="22"/>
        </w:rPr>
      </w:pPr>
    </w:p>
    <w:p w14:paraId="3BA05004" w14:textId="77777777" w:rsidR="003B1C30" w:rsidRPr="00D11B40" w:rsidRDefault="003B1C30" w:rsidP="003B1C30">
      <w:pPr>
        <w:rPr>
          <w:rFonts w:cs="Arial"/>
          <w:sz w:val="22"/>
          <w:szCs w:val="22"/>
        </w:rPr>
      </w:pPr>
    </w:p>
    <w:p w14:paraId="3BA05005" w14:textId="77777777" w:rsidR="00C410D5" w:rsidRPr="00D11B40" w:rsidRDefault="00C410D5" w:rsidP="00C410D5">
      <w:pPr>
        <w:rPr>
          <w:rFonts w:cs="Arial"/>
          <w:b/>
          <w:sz w:val="22"/>
          <w:szCs w:val="22"/>
        </w:rPr>
      </w:pPr>
      <w:r w:rsidRPr="00D11B40">
        <w:rPr>
          <w:rFonts w:cs="Arial"/>
          <w:b/>
          <w:sz w:val="22"/>
          <w:szCs w:val="22"/>
        </w:rPr>
        <w:t>BSc (Hons) Specialist Community Public Health Nursing</w:t>
      </w:r>
    </w:p>
    <w:p w14:paraId="3BA05006" w14:textId="77777777" w:rsidR="00C410D5" w:rsidRPr="00D11B40" w:rsidRDefault="00C410D5" w:rsidP="00C410D5">
      <w:pPr>
        <w:rPr>
          <w:rFonts w:cs="Arial"/>
          <w:b/>
          <w:sz w:val="22"/>
          <w:szCs w:val="22"/>
        </w:rPr>
      </w:pPr>
    </w:p>
    <w:p w14:paraId="3BA05007" w14:textId="77777777" w:rsidR="00C410D5" w:rsidRPr="00D11B40" w:rsidRDefault="00C410D5" w:rsidP="00C410D5">
      <w:pPr>
        <w:rPr>
          <w:rFonts w:cs="Arial"/>
          <w:sz w:val="22"/>
          <w:szCs w:val="22"/>
        </w:rPr>
      </w:pPr>
    </w:p>
    <w:p w14:paraId="3BA05008" w14:textId="77777777" w:rsidR="003B1C30" w:rsidRPr="00D11B40" w:rsidRDefault="003B1C30" w:rsidP="003B1C30">
      <w:pPr>
        <w:rPr>
          <w:rFonts w:cs="Arial"/>
          <w:b/>
          <w:sz w:val="22"/>
          <w:szCs w:val="22"/>
        </w:rPr>
      </w:pPr>
    </w:p>
    <w:p w14:paraId="3BA05009" w14:textId="6836B169" w:rsidR="003B1C30" w:rsidRPr="00D11B40" w:rsidRDefault="00FB3C94" w:rsidP="003B1C30">
      <w:pPr>
        <w:rPr>
          <w:rFonts w:cs="Arial"/>
          <w:b/>
          <w:sz w:val="22"/>
          <w:szCs w:val="22"/>
        </w:rPr>
      </w:pPr>
      <w:r w:rsidRPr="00D11B40">
        <w:rPr>
          <w:rFonts w:cs="Arial"/>
          <w:b/>
          <w:sz w:val="22"/>
          <w:szCs w:val="22"/>
        </w:rPr>
        <w:t xml:space="preserve">Course Handbook </w:t>
      </w:r>
      <w:r w:rsidR="001878AB">
        <w:rPr>
          <w:rFonts w:cs="Arial"/>
          <w:b/>
          <w:sz w:val="22"/>
          <w:szCs w:val="22"/>
        </w:rPr>
        <w:t>January 2021</w:t>
      </w:r>
    </w:p>
    <w:p w14:paraId="3BA0500A" w14:textId="77777777" w:rsidR="003B1C30" w:rsidRPr="00D11B40" w:rsidRDefault="003B1C30" w:rsidP="003B1C30">
      <w:pPr>
        <w:rPr>
          <w:rFonts w:cs="Arial"/>
          <w:sz w:val="22"/>
          <w:szCs w:val="22"/>
        </w:rPr>
      </w:pPr>
    </w:p>
    <w:p w14:paraId="3BA0500B" w14:textId="77777777" w:rsidR="003B1C30" w:rsidRPr="00D11B40" w:rsidRDefault="003B1C30" w:rsidP="003B1C30">
      <w:pPr>
        <w:rPr>
          <w:rFonts w:cs="Arial"/>
          <w:sz w:val="22"/>
          <w:szCs w:val="22"/>
        </w:rPr>
      </w:pPr>
    </w:p>
    <w:p w14:paraId="4464D3B1" w14:textId="77777777" w:rsidR="00D11B40" w:rsidRPr="00D11B40" w:rsidRDefault="003B1C30" w:rsidP="00D11B40">
      <w:pPr>
        <w:rPr>
          <w:rFonts w:cs="Arial"/>
          <w:sz w:val="22"/>
          <w:szCs w:val="22"/>
        </w:rPr>
      </w:pPr>
      <w:r w:rsidRPr="00D11B40">
        <w:rPr>
          <w:rFonts w:cs="Arial"/>
          <w:sz w:val="22"/>
          <w:szCs w:val="22"/>
        </w:rPr>
        <w:br w:type="page"/>
      </w:r>
    </w:p>
    <w:sdt>
      <w:sdtPr>
        <w:rPr>
          <w:rFonts w:ascii="Arial" w:hAnsi="Arial"/>
          <w:color w:val="auto"/>
          <w:sz w:val="20"/>
          <w:szCs w:val="20"/>
          <w:lang w:val="en-GB" w:eastAsia="en-GB"/>
        </w:rPr>
        <w:id w:val="-1310554848"/>
        <w:docPartObj>
          <w:docPartGallery w:val="Table of Contents"/>
          <w:docPartUnique/>
        </w:docPartObj>
      </w:sdtPr>
      <w:sdtEndPr>
        <w:rPr>
          <w:b/>
          <w:bCs/>
          <w:noProof/>
        </w:rPr>
      </w:sdtEndPr>
      <w:sdtContent>
        <w:p w14:paraId="372D1E75" w14:textId="742C0CBC" w:rsidR="00231C67" w:rsidRDefault="00231C67">
          <w:pPr>
            <w:pStyle w:val="TOCHeading"/>
          </w:pPr>
          <w:r>
            <w:t>Contents</w:t>
          </w:r>
        </w:p>
        <w:p w14:paraId="3496379E" w14:textId="78A184D7" w:rsidR="002C3CEE" w:rsidRPr="002C3CEE" w:rsidRDefault="00231C67">
          <w:pPr>
            <w:pStyle w:val="TOC2"/>
            <w:rPr>
              <w:rFonts w:ascii="Arial" w:eastAsiaTheme="minorEastAsia" w:hAnsi="Arial" w:cs="Arial"/>
              <w:b w:val="0"/>
              <w:noProof/>
              <w:sz w:val="22"/>
              <w:szCs w:val="22"/>
              <w:lang w:eastAsia="en-GB"/>
            </w:rPr>
          </w:pPr>
          <w:r>
            <w:fldChar w:fldCharType="begin"/>
          </w:r>
          <w:r>
            <w:instrText xml:space="preserve"> TOC \o "1-3" \h \z \u </w:instrText>
          </w:r>
          <w:r>
            <w:fldChar w:fldCharType="separate"/>
          </w:r>
          <w:hyperlink w:anchor="_Toc27383598" w:history="1">
            <w:r w:rsidR="002C3CEE" w:rsidRPr="002C3CEE">
              <w:rPr>
                <w:rStyle w:val="Hyperlink"/>
                <w:rFonts w:ascii="Arial" w:hAnsi="Arial" w:cs="Arial"/>
                <w:noProof/>
              </w:rPr>
              <w:t>Welcome</w:t>
            </w:r>
            <w:r w:rsidR="002C3CEE" w:rsidRPr="002C3CEE">
              <w:rPr>
                <w:rFonts w:ascii="Arial" w:hAnsi="Arial" w:cs="Arial"/>
                <w:noProof/>
                <w:webHidden/>
              </w:rPr>
              <w:tab/>
            </w:r>
            <w:r w:rsidR="002C3CEE" w:rsidRPr="002C3CEE">
              <w:rPr>
                <w:rFonts w:ascii="Arial" w:hAnsi="Arial" w:cs="Arial"/>
                <w:noProof/>
                <w:webHidden/>
              </w:rPr>
              <w:fldChar w:fldCharType="begin"/>
            </w:r>
            <w:r w:rsidR="002C3CEE" w:rsidRPr="002C3CEE">
              <w:rPr>
                <w:rFonts w:ascii="Arial" w:hAnsi="Arial" w:cs="Arial"/>
                <w:noProof/>
                <w:webHidden/>
              </w:rPr>
              <w:instrText xml:space="preserve"> PAGEREF _Toc27383598 \h </w:instrText>
            </w:r>
            <w:r w:rsidR="002C3CEE" w:rsidRPr="002C3CEE">
              <w:rPr>
                <w:rFonts w:ascii="Arial" w:hAnsi="Arial" w:cs="Arial"/>
                <w:noProof/>
                <w:webHidden/>
              </w:rPr>
            </w:r>
            <w:r w:rsidR="002C3CEE" w:rsidRPr="002C3CEE">
              <w:rPr>
                <w:rFonts w:ascii="Arial" w:hAnsi="Arial" w:cs="Arial"/>
                <w:noProof/>
                <w:webHidden/>
              </w:rPr>
              <w:fldChar w:fldCharType="separate"/>
            </w:r>
            <w:r w:rsidR="002C3CEE" w:rsidRPr="002C3CEE">
              <w:rPr>
                <w:rFonts w:ascii="Arial" w:hAnsi="Arial" w:cs="Arial"/>
                <w:noProof/>
                <w:webHidden/>
              </w:rPr>
              <w:t>4</w:t>
            </w:r>
            <w:r w:rsidR="002C3CEE" w:rsidRPr="002C3CEE">
              <w:rPr>
                <w:rFonts w:ascii="Arial" w:hAnsi="Arial" w:cs="Arial"/>
                <w:noProof/>
                <w:webHidden/>
              </w:rPr>
              <w:fldChar w:fldCharType="end"/>
            </w:r>
          </w:hyperlink>
        </w:p>
        <w:p w14:paraId="01E07A60" w14:textId="0348C5C0" w:rsidR="002C3CEE" w:rsidRPr="002C3CEE" w:rsidRDefault="004C3214">
          <w:pPr>
            <w:pStyle w:val="TOC2"/>
            <w:rPr>
              <w:rFonts w:ascii="Arial" w:eastAsiaTheme="minorEastAsia" w:hAnsi="Arial" w:cs="Arial"/>
              <w:b w:val="0"/>
              <w:noProof/>
              <w:sz w:val="22"/>
              <w:szCs w:val="22"/>
              <w:lang w:eastAsia="en-GB"/>
            </w:rPr>
          </w:pPr>
          <w:hyperlink w:anchor="_Toc27383599" w:history="1">
            <w:r w:rsidR="002C3CEE" w:rsidRPr="002C3CEE">
              <w:rPr>
                <w:rStyle w:val="Hyperlink"/>
                <w:rFonts w:ascii="Arial" w:hAnsi="Arial" w:cs="Arial"/>
                <w:noProof/>
              </w:rPr>
              <w:t>Contact details</w:t>
            </w:r>
            <w:r w:rsidR="002C3CEE" w:rsidRPr="002C3CEE">
              <w:rPr>
                <w:rFonts w:ascii="Arial" w:hAnsi="Arial" w:cs="Arial"/>
                <w:noProof/>
                <w:webHidden/>
              </w:rPr>
              <w:tab/>
            </w:r>
            <w:r w:rsidR="002C3CEE" w:rsidRPr="002C3CEE">
              <w:rPr>
                <w:rFonts w:ascii="Arial" w:hAnsi="Arial" w:cs="Arial"/>
                <w:noProof/>
                <w:webHidden/>
              </w:rPr>
              <w:fldChar w:fldCharType="begin"/>
            </w:r>
            <w:r w:rsidR="002C3CEE" w:rsidRPr="002C3CEE">
              <w:rPr>
                <w:rFonts w:ascii="Arial" w:hAnsi="Arial" w:cs="Arial"/>
                <w:noProof/>
                <w:webHidden/>
              </w:rPr>
              <w:instrText xml:space="preserve"> PAGEREF _Toc27383599 \h </w:instrText>
            </w:r>
            <w:r w:rsidR="002C3CEE" w:rsidRPr="002C3CEE">
              <w:rPr>
                <w:rFonts w:ascii="Arial" w:hAnsi="Arial" w:cs="Arial"/>
                <w:noProof/>
                <w:webHidden/>
              </w:rPr>
            </w:r>
            <w:r w:rsidR="002C3CEE" w:rsidRPr="002C3CEE">
              <w:rPr>
                <w:rFonts w:ascii="Arial" w:hAnsi="Arial" w:cs="Arial"/>
                <w:noProof/>
                <w:webHidden/>
              </w:rPr>
              <w:fldChar w:fldCharType="separate"/>
            </w:r>
            <w:r w:rsidR="002C3CEE" w:rsidRPr="002C3CEE">
              <w:rPr>
                <w:rFonts w:ascii="Arial" w:hAnsi="Arial" w:cs="Arial"/>
                <w:noProof/>
                <w:webHidden/>
              </w:rPr>
              <w:t>6</w:t>
            </w:r>
            <w:r w:rsidR="002C3CEE" w:rsidRPr="002C3CEE">
              <w:rPr>
                <w:rFonts w:ascii="Arial" w:hAnsi="Arial" w:cs="Arial"/>
                <w:noProof/>
                <w:webHidden/>
              </w:rPr>
              <w:fldChar w:fldCharType="end"/>
            </w:r>
          </w:hyperlink>
        </w:p>
        <w:p w14:paraId="1BC35D6A" w14:textId="0E6990CC" w:rsidR="002C3CEE" w:rsidRPr="002C3CEE" w:rsidRDefault="004C3214">
          <w:pPr>
            <w:pStyle w:val="TOC2"/>
            <w:rPr>
              <w:rFonts w:ascii="Arial" w:eastAsiaTheme="minorEastAsia" w:hAnsi="Arial" w:cs="Arial"/>
              <w:b w:val="0"/>
              <w:noProof/>
              <w:sz w:val="22"/>
              <w:szCs w:val="22"/>
              <w:lang w:eastAsia="en-GB"/>
            </w:rPr>
          </w:pPr>
          <w:hyperlink w:anchor="_Toc27383600" w:history="1">
            <w:r w:rsidR="002C3CEE" w:rsidRPr="002C3CEE">
              <w:rPr>
                <w:rStyle w:val="Hyperlink"/>
                <w:rFonts w:ascii="Arial" w:hAnsi="Arial" w:cs="Arial"/>
                <w:noProof/>
              </w:rPr>
              <w:t>Course Dates</w:t>
            </w:r>
            <w:r w:rsidR="002C3CEE" w:rsidRPr="002C3CEE">
              <w:rPr>
                <w:rFonts w:ascii="Arial" w:hAnsi="Arial" w:cs="Arial"/>
                <w:noProof/>
                <w:webHidden/>
              </w:rPr>
              <w:tab/>
            </w:r>
            <w:r w:rsidR="002C3CEE" w:rsidRPr="002C3CEE">
              <w:rPr>
                <w:rFonts w:ascii="Arial" w:hAnsi="Arial" w:cs="Arial"/>
                <w:noProof/>
                <w:webHidden/>
              </w:rPr>
              <w:fldChar w:fldCharType="begin"/>
            </w:r>
            <w:r w:rsidR="002C3CEE" w:rsidRPr="002C3CEE">
              <w:rPr>
                <w:rFonts w:ascii="Arial" w:hAnsi="Arial" w:cs="Arial"/>
                <w:noProof/>
                <w:webHidden/>
              </w:rPr>
              <w:instrText xml:space="preserve"> PAGEREF _Toc27383600 \h </w:instrText>
            </w:r>
            <w:r w:rsidR="002C3CEE" w:rsidRPr="002C3CEE">
              <w:rPr>
                <w:rFonts w:ascii="Arial" w:hAnsi="Arial" w:cs="Arial"/>
                <w:noProof/>
                <w:webHidden/>
              </w:rPr>
            </w:r>
            <w:r w:rsidR="002C3CEE" w:rsidRPr="002C3CEE">
              <w:rPr>
                <w:rFonts w:ascii="Arial" w:hAnsi="Arial" w:cs="Arial"/>
                <w:noProof/>
                <w:webHidden/>
              </w:rPr>
              <w:fldChar w:fldCharType="separate"/>
            </w:r>
            <w:r w:rsidR="002C3CEE" w:rsidRPr="002C3CEE">
              <w:rPr>
                <w:rFonts w:ascii="Arial" w:hAnsi="Arial" w:cs="Arial"/>
                <w:noProof/>
                <w:webHidden/>
              </w:rPr>
              <w:t>7</w:t>
            </w:r>
            <w:r w:rsidR="002C3CEE" w:rsidRPr="002C3CEE">
              <w:rPr>
                <w:rFonts w:ascii="Arial" w:hAnsi="Arial" w:cs="Arial"/>
                <w:noProof/>
                <w:webHidden/>
              </w:rPr>
              <w:fldChar w:fldCharType="end"/>
            </w:r>
          </w:hyperlink>
        </w:p>
        <w:p w14:paraId="30E36941" w14:textId="20D79DEF" w:rsidR="002C3CEE" w:rsidRPr="002C3CEE" w:rsidRDefault="004C3214">
          <w:pPr>
            <w:pStyle w:val="TOC2"/>
            <w:rPr>
              <w:rFonts w:ascii="Arial" w:eastAsiaTheme="minorEastAsia" w:hAnsi="Arial" w:cs="Arial"/>
              <w:b w:val="0"/>
              <w:noProof/>
              <w:sz w:val="22"/>
              <w:szCs w:val="22"/>
              <w:lang w:eastAsia="en-GB"/>
            </w:rPr>
          </w:pPr>
          <w:hyperlink w:anchor="_Toc27383601" w:history="1">
            <w:r w:rsidR="002C3CEE" w:rsidRPr="002C3CEE">
              <w:rPr>
                <w:rStyle w:val="Hyperlink"/>
                <w:rFonts w:ascii="Arial" w:hAnsi="Arial" w:cs="Arial"/>
                <w:noProof/>
              </w:rPr>
              <w:t>What do I need to know about my course?</w:t>
            </w:r>
            <w:r w:rsidR="002C3CEE" w:rsidRPr="002C3CEE">
              <w:rPr>
                <w:rFonts w:ascii="Arial" w:hAnsi="Arial" w:cs="Arial"/>
                <w:noProof/>
                <w:webHidden/>
              </w:rPr>
              <w:tab/>
            </w:r>
            <w:r w:rsidR="002C3CEE" w:rsidRPr="002C3CEE">
              <w:rPr>
                <w:rFonts w:ascii="Arial" w:hAnsi="Arial" w:cs="Arial"/>
                <w:noProof/>
                <w:webHidden/>
              </w:rPr>
              <w:fldChar w:fldCharType="begin"/>
            </w:r>
            <w:r w:rsidR="002C3CEE" w:rsidRPr="002C3CEE">
              <w:rPr>
                <w:rFonts w:ascii="Arial" w:hAnsi="Arial" w:cs="Arial"/>
                <w:noProof/>
                <w:webHidden/>
              </w:rPr>
              <w:instrText xml:space="preserve"> PAGEREF _Toc27383601 \h </w:instrText>
            </w:r>
            <w:r w:rsidR="002C3CEE" w:rsidRPr="002C3CEE">
              <w:rPr>
                <w:rFonts w:ascii="Arial" w:hAnsi="Arial" w:cs="Arial"/>
                <w:noProof/>
                <w:webHidden/>
              </w:rPr>
            </w:r>
            <w:r w:rsidR="002C3CEE" w:rsidRPr="002C3CEE">
              <w:rPr>
                <w:rFonts w:ascii="Arial" w:hAnsi="Arial" w:cs="Arial"/>
                <w:noProof/>
                <w:webHidden/>
              </w:rPr>
              <w:fldChar w:fldCharType="separate"/>
            </w:r>
            <w:r w:rsidR="002C3CEE" w:rsidRPr="002C3CEE">
              <w:rPr>
                <w:rFonts w:ascii="Arial" w:hAnsi="Arial" w:cs="Arial"/>
                <w:noProof/>
                <w:webHidden/>
              </w:rPr>
              <w:t>9</w:t>
            </w:r>
            <w:r w:rsidR="002C3CEE" w:rsidRPr="002C3CEE">
              <w:rPr>
                <w:rFonts w:ascii="Arial" w:hAnsi="Arial" w:cs="Arial"/>
                <w:noProof/>
                <w:webHidden/>
              </w:rPr>
              <w:fldChar w:fldCharType="end"/>
            </w:r>
          </w:hyperlink>
        </w:p>
        <w:p w14:paraId="1F49A082" w14:textId="7DD0103C" w:rsidR="002C3CEE" w:rsidRPr="002C3CEE" w:rsidRDefault="004C3214">
          <w:pPr>
            <w:pStyle w:val="TOC1"/>
            <w:tabs>
              <w:tab w:val="right" w:pos="9487"/>
            </w:tabs>
            <w:rPr>
              <w:rFonts w:eastAsiaTheme="minorEastAsia" w:cs="Arial"/>
              <w:noProof/>
              <w:sz w:val="22"/>
              <w:szCs w:val="22"/>
            </w:rPr>
          </w:pPr>
          <w:hyperlink w:anchor="_Toc27383602" w:history="1">
            <w:r w:rsidR="002C3CEE" w:rsidRPr="002C3CEE">
              <w:rPr>
                <w:rStyle w:val="Hyperlink"/>
                <w:rFonts w:cs="Arial"/>
                <w:noProof/>
              </w:rPr>
              <w:t>Course Aims:</w:t>
            </w:r>
            <w:r w:rsidR="002C3CEE" w:rsidRPr="002C3CEE">
              <w:rPr>
                <w:rFonts w:cs="Arial"/>
                <w:noProof/>
                <w:webHidden/>
              </w:rPr>
              <w:tab/>
            </w:r>
            <w:r w:rsidR="002C3CEE" w:rsidRPr="002C3CEE">
              <w:rPr>
                <w:rFonts w:cs="Arial"/>
                <w:noProof/>
                <w:webHidden/>
              </w:rPr>
              <w:fldChar w:fldCharType="begin"/>
            </w:r>
            <w:r w:rsidR="002C3CEE" w:rsidRPr="002C3CEE">
              <w:rPr>
                <w:rFonts w:cs="Arial"/>
                <w:noProof/>
                <w:webHidden/>
              </w:rPr>
              <w:instrText xml:space="preserve"> PAGEREF _Toc27383602 \h </w:instrText>
            </w:r>
            <w:r w:rsidR="002C3CEE" w:rsidRPr="002C3CEE">
              <w:rPr>
                <w:rFonts w:cs="Arial"/>
                <w:noProof/>
                <w:webHidden/>
              </w:rPr>
            </w:r>
            <w:r w:rsidR="002C3CEE" w:rsidRPr="002C3CEE">
              <w:rPr>
                <w:rFonts w:cs="Arial"/>
                <w:noProof/>
                <w:webHidden/>
              </w:rPr>
              <w:fldChar w:fldCharType="separate"/>
            </w:r>
            <w:r w:rsidR="002C3CEE" w:rsidRPr="002C3CEE">
              <w:rPr>
                <w:rFonts w:cs="Arial"/>
                <w:noProof/>
                <w:webHidden/>
              </w:rPr>
              <w:t>9</w:t>
            </w:r>
            <w:r w:rsidR="002C3CEE" w:rsidRPr="002C3CEE">
              <w:rPr>
                <w:rFonts w:cs="Arial"/>
                <w:noProof/>
                <w:webHidden/>
              </w:rPr>
              <w:fldChar w:fldCharType="end"/>
            </w:r>
          </w:hyperlink>
        </w:p>
        <w:p w14:paraId="669F500D" w14:textId="68C2777A" w:rsidR="002C3CEE" w:rsidRPr="002C3CEE" w:rsidRDefault="004C3214">
          <w:pPr>
            <w:pStyle w:val="TOC1"/>
            <w:tabs>
              <w:tab w:val="right" w:pos="9487"/>
            </w:tabs>
            <w:rPr>
              <w:rFonts w:eastAsiaTheme="minorEastAsia" w:cs="Arial"/>
              <w:noProof/>
              <w:sz w:val="22"/>
              <w:szCs w:val="22"/>
            </w:rPr>
          </w:pPr>
          <w:hyperlink w:anchor="_Toc27383603" w:history="1">
            <w:r w:rsidR="002C3CEE" w:rsidRPr="002C3CEE">
              <w:rPr>
                <w:rStyle w:val="Hyperlink"/>
                <w:rFonts w:cs="Arial"/>
                <w:noProof/>
              </w:rPr>
              <w:t>Course outcomes:</w:t>
            </w:r>
            <w:r w:rsidR="002C3CEE" w:rsidRPr="002C3CEE">
              <w:rPr>
                <w:rFonts w:cs="Arial"/>
                <w:noProof/>
                <w:webHidden/>
              </w:rPr>
              <w:tab/>
            </w:r>
            <w:r w:rsidR="002C3CEE" w:rsidRPr="002C3CEE">
              <w:rPr>
                <w:rFonts w:cs="Arial"/>
                <w:noProof/>
                <w:webHidden/>
              </w:rPr>
              <w:fldChar w:fldCharType="begin"/>
            </w:r>
            <w:r w:rsidR="002C3CEE" w:rsidRPr="002C3CEE">
              <w:rPr>
                <w:rFonts w:cs="Arial"/>
                <w:noProof/>
                <w:webHidden/>
              </w:rPr>
              <w:instrText xml:space="preserve"> PAGEREF _Toc27383603 \h </w:instrText>
            </w:r>
            <w:r w:rsidR="002C3CEE" w:rsidRPr="002C3CEE">
              <w:rPr>
                <w:rFonts w:cs="Arial"/>
                <w:noProof/>
                <w:webHidden/>
              </w:rPr>
            </w:r>
            <w:r w:rsidR="002C3CEE" w:rsidRPr="002C3CEE">
              <w:rPr>
                <w:rFonts w:cs="Arial"/>
                <w:noProof/>
                <w:webHidden/>
              </w:rPr>
              <w:fldChar w:fldCharType="separate"/>
            </w:r>
            <w:r w:rsidR="002C3CEE" w:rsidRPr="002C3CEE">
              <w:rPr>
                <w:rFonts w:cs="Arial"/>
                <w:noProof/>
                <w:webHidden/>
              </w:rPr>
              <w:t>9</w:t>
            </w:r>
            <w:r w:rsidR="002C3CEE" w:rsidRPr="002C3CEE">
              <w:rPr>
                <w:rFonts w:cs="Arial"/>
                <w:noProof/>
                <w:webHidden/>
              </w:rPr>
              <w:fldChar w:fldCharType="end"/>
            </w:r>
          </w:hyperlink>
        </w:p>
        <w:p w14:paraId="08CEDEBD" w14:textId="78E58769" w:rsidR="002C3CEE" w:rsidRPr="002C3CEE" w:rsidRDefault="004C3214">
          <w:pPr>
            <w:pStyle w:val="TOC1"/>
            <w:tabs>
              <w:tab w:val="right" w:pos="9487"/>
            </w:tabs>
            <w:rPr>
              <w:rFonts w:eastAsiaTheme="minorEastAsia" w:cs="Arial"/>
              <w:noProof/>
              <w:sz w:val="22"/>
              <w:szCs w:val="22"/>
            </w:rPr>
          </w:pPr>
          <w:hyperlink w:anchor="_Toc27383604" w:history="1">
            <w:r w:rsidR="002C3CEE" w:rsidRPr="002C3CEE">
              <w:rPr>
                <w:rStyle w:val="Hyperlink"/>
                <w:rFonts w:cs="Arial"/>
                <w:noProof/>
              </w:rPr>
              <w:t>Overview of course</w:t>
            </w:r>
            <w:r w:rsidR="002C3CEE" w:rsidRPr="002C3CEE">
              <w:rPr>
                <w:rFonts w:cs="Arial"/>
                <w:noProof/>
                <w:webHidden/>
              </w:rPr>
              <w:tab/>
            </w:r>
            <w:r w:rsidR="002C3CEE" w:rsidRPr="002C3CEE">
              <w:rPr>
                <w:rFonts w:cs="Arial"/>
                <w:noProof/>
                <w:webHidden/>
              </w:rPr>
              <w:fldChar w:fldCharType="begin"/>
            </w:r>
            <w:r w:rsidR="002C3CEE" w:rsidRPr="002C3CEE">
              <w:rPr>
                <w:rFonts w:cs="Arial"/>
                <w:noProof/>
                <w:webHidden/>
              </w:rPr>
              <w:instrText xml:space="preserve"> PAGEREF _Toc27383604 \h </w:instrText>
            </w:r>
            <w:r w:rsidR="002C3CEE" w:rsidRPr="002C3CEE">
              <w:rPr>
                <w:rFonts w:cs="Arial"/>
                <w:noProof/>
                <w:webHidden/>
              </w:rPr>
            </w:r>
            <w:r w:rsidR="002C3CEE" w:rsidRPr="002C3CEE">
              <w:rPr>
                <w:rFonts w:cs="Arial"/>
                <w:noProof/>
                <w:webHidden/>
              </w:rPr>
              <w:fldChar w:fldCharType="separate"/>
            </w:r>
            <w:r w:rsidR="002C3CEE" w:rsidRPr="002C3CEE">
              <w:rPr>
                <w:rFonts w:cs="Arial"/>
                <w:noProof/>
                <w:webHidden/>
              </w:rPr>
              <w:t>10</w:t>
            </w:r>
            <w:r w:rsidR="002C3CEE" w:rsidRPr="002C3CEE">
              <w:rPr>
                <w:rFonts w:cs="Arial"/>
                <w:noProof/>
                <w:webHidden/>
              </w:rPr>
              <w:fldChar w:fldCharType="end"/>
            </w:r>
          </w:hyperlink>
        </w:p>
        <w:p w14:paraId="0343AE3D" w14:textId="7157E3C8" w:rsidR="002C3CEE" w:rsidRPr="002C3CEE" w:rsidRDefault="004C3214">
          <w:pPr>
            <w:pStyle w:val="TOC1"/>
            <w:tabs>
              <w:tab w:val="right" w:pos="9487"/>
            </w:tabs>
            <w:rPr>
              <w:rFonts w:eastAsiaTheme="minorEastAsia" w:cs="Arial"/>
              <w:noProof/>
              <w:sz w:val="22"/>
              <w:szCs w:val="22"/>
            </w:rPr>
          </w:pPr>
          <w:hyperlink w:anchor="_Toc27383605" w:history="1">
            <w:r w:rsidR="002C3CEE" w:rsidRPr="002C3CEE">
              <w:rPr>
                <w:rStyle w:val="Hyperlink"/>
                <w:rFonts w:cs="Arial"/>
                <w:noProof/>
              </w:rPr>
              <w:t>Practice experience</w:t>
            </w:r>
            <w:r w:rsidR="002C3CEE" w:rsidRPr="002C3CEE">
              <w:rPr>
                <w:rFonts w:cs="Arial"/>
                <w:noProof/>
                <w:webHidden/>
              </w:rPr>
              <w:tab/>
            </w:r>
            <w:r w:rsidR="002C3CEE" w:rsidRPr="002C3CEE">
              <w:rPr>
                <w:rFonts w:cs="Arial"/>
                <w:noProof/>
                <w:webHidden/>
              </w:rPr>
              <w:fldChar w:fldCharType="begin"/>
            </w:r>
            <w:r w:rsidR="002C3CEE" w:rsidRPr="002C3CEE">
              <w:rPr>
                <w:rFonts w:cs="Arial"/>
                <w:noProof/>
                <w:webHidden/>
              </w:rPr>
              <w:instrText xml:space="preserve"> PAGEREF _Toc27383605 \h </w:instrText>
            </w:r>
            <w:r w:rsidR="002C3CEE" w:rsidRPr="002C3CEE">
              <w:rPr>
                <w:rFonts w:cs="Arial"/>
                <w:noProof/>
                <w:webHidden/>
              </w:rPr>
            </w:r>
            <w:r w:rsidR="002C3CEE" w:rsidRPr="002C3CEE">
              <w:rPr>
                <w:rFonts w:cs="Arial"/>
                <w:noProof/>
                <w:webHidden/>
              </w:rPr>
              <w:fldChar w:fldCharType="separate"/>
            </w:r>
            <w:r w:rsidR="002C3CEE" w:rsidRPr="002C3CEE">
              <w:rPr>
                <w:rFonts w:cs="Arial"/>
                <w:noProof/>
                <w:webHidden/>
              </w:rPr>
              <w:t>10</w:t>
            </w:r>
            <w:r w:rsidR="002C3CEE" w:rsidRPr="002C3CEE">
              <w:rPr>
                <w:rFonts w:cs="Arial"/>
                <w:noProof/>
                <w:webHidden/>
              </w:rPr>
              <w:fldChar w:fldCharType="end"/>
            </w:r>
          </w:hyperlink>
        </w:p>
        <w:p w14:paraId="568008C4" w14:textId="3BAB02DB" w:rsidR="002C3CEE" w:rsidRPr="002C3CEE" w:rsidRDefault="004C3214">
          <w:pPr>
            <w:pStyle w:val="TOC1"/>
            <w:tabs>
              <w:tab w:val="right" w:pos="9487"/>
            </w:tabs>
            <w:rPr>
              <w:rFonts w:eastAsiaTheme="minorEastAsia" w:cs="Arial"/>
              <w:noProof/>
              <w:sz w:val="22"/>
              <w:szCs w:val="22"/>
            </w:rPr>
          </w:pPr>
          <w:hyperlink w:anchor="_Toc27383606" w:history="1">
            <w:r w:rsidR="002C3CEE" w:rsidRPr="002C3CEE">
              <w:rPr>
                <w:rStyle w:val="Hyperlink"/>
                <w:rFonts w:cs="Arial"/>
                <w:noProof/>
              </w:rPr>
              <w:t>Independent study days</w:t>
            </w:r>
            <w:r w:rsidR="002C3CEE" w:rsidRPr="002C3CEE">
              <w:rPr>
                <w:rFonts w:cs="Arial"/>
                <w:noProof/>
                <w:webHidden/>
              </w:rPr>
              <w:tab/>
            </w:r>
            <w:r w:rsidR="002C3CEE" w:rsidRPr="002C3CEE">
              <w:rPr>
                <w:rFonts w:cs="Arial"/>
                <w:noProof/>
                <w:webHidden/>
              </w:rPr>
              <w:fldChar w:fldCharType="begin"/>
            </w:r>
            <w:r w:rsidR="002C3CEE" w:rsidRPr="002C3CEE">
              <w:rPr>
                <w:rFonts w:cs="Arial"/>
                <w:noProof/>
                <w:webHidden/>
              </w:rPr>
              <w:instrText xml:space="preserve"> PAGEREF _Toc27383606 \h </w:instrText>
            </w:r>
            <w:r w:rsidR="002C3CEE" w:rsidRPr="002C3CEE">
              <w:rPr>
                <w:rFonts w:cs="Arial"/>
                <w:noProof/>
                <w:webHidden/>
              </w:rPr>
            </w:r>
            <w:r w:rsidR="002C3CEE" w:rsidRPr="002C3CEE">
              <w:rPr>
                <w:rFonts w:cs="Arial"/>
                <w:noProof/>
                <w:webHidden/>
              </w:rPr>
              <w:fldChar w:fldCharType="separate"/>
            </w:r>
            <w:r w:rsidR="002C3CEE" w:rsidRPr="002C3CEE">
              <w:rPr>
                <w:rFonts w:cs="Arial"/>
                <w:noProof/>
                <w:webHidden/>
              </w:rPr>
              <w:t>11</w:t>
            </w:r>
            <w:r w:rsidR="002C3CEE" w:rsidRPr="002C3CEE">
              <w:rPr>
                <w:rFonts w:cs="Arial"/>
                <w:noProof/>
                <w:webHidden/>
              </w:rPr>
              <w:fldChar w:fldCharType="end"/>
            </w:r>
          </w:hyperlink>
        </w:p>
        <w:p w14:paraId="08DD204D" w14:textId="31DF8E68" w:rsidR="002C3CEE" w:rsidRPr="002C3CEE" w:rsidRDefault="004C3214">
          <w:pPr>
            <w:pStyle w:val="TOC1"/>
            <w:tabs>
              <w:tab w:val="right" w:pos="9487"/>
            </w:tabs>
            <w:rPr>
              <w:rFonts w:eastAsiaTheme="minorEastAsia" w:cs="Arial"/>
              <w:noProof/>
              <w:sz w:val="22"/>
              <w:szCs w:val="22"/>
            </w:rPr>
          </w:pPr>
          <w:hyperlink w:anchor="_Toc27383607" w:history="1">
            <w:r w:rsidR="002C3CEE" w:rsidRPr="002C3CEE">
              <w:rPr>
                <w:rStyle w:val="Hyperlink"/>
                <w:rFonts w:cs="Arial"/>
                <w:noProof/>
              </w:rPr>
              <w:t>Full-time route</w:t>
            </w:r>
            <w:r w:rsidR="002C3CEE" w:rsidRPr="002C3CEE">
              <w:rPr>
                <w:rFonts w:cs="Arial"/>
                <w:noProof/>
                <w:webHidden/>
              </w:rPr>
              <w:tab/>
            </w:r>
            <w:r w:rsidR="002C3CEE" w:rsidRPr="002C3CEE">
              <w:rPr>
                <w:rFonts w:cs="Arial"/>
                <w:noProof/>
                <w:webHidden/>
              </w:rPr>
              <w:fldChar w:fldCharType="begin"/>
            </w:r>
            <w:r w:rsidR="002C3CEE" w:rsidRPr="002C3CEE">
              <w:rPr>
                <w:rFonts w:cs="Arial"/>
                <w:noProof/>
                <w:webHidden/>
              </w:rPr>
              <w:instrText xml:space="preserve"> PAGEREF _Toc27383607 \h </w:instrText>
            </w:r>
            <w:r w:rsidR="002C3CEE" w:rsidRPr="002C3CEE">
              <w:rPr>
                <w:rFonts w:cs="Arial"/>
                <w:noProof/>
                <w:webHidden/>
              </w:rPr>
            </w:r>
            <w:r w:rsidR="002C3CEE" w:rsidRPr="002C3CEE">
              <w:rPr>
                <w:rFonts w:cs="Arial"/>
                <w:noProof/>
                <w:webHidden/>
              </w:rPr>
              <w:fldChar w:fldCharType="separate"/>
            </w:r>
            <w:r w:rsidR="002C3CEE" w:rsidRPr="002C3CEE">
              <w:rPr>
                <w:rFonts w:cs="Arial"/>
                <w:noProof/>
                <w:webHidden/>
              </w:rPr>
              <w:t>12</w:t>
            </w:r>
            <w:r w:rsidR="002C3CEE" w:rsidRPr="002C3CEE">
              <w:rPr>
                <w:rFonts w:cs="Arial"/>
                <w:noProof/>
                <w:webHidden/>
              </w:rPr>
              <w:fldChar w:fldCharType="end"/>
            </w:r>
          </w:hyperlink>
        </w:p>
        <w:p w14:paraId="262CCCF7" w14:textId="1DEABC9F" w:rsidR="002C3CEE" w:rsidRPr="002C3CEE" w:rsidRDefault="004C3214">
          <w:pPr>
            <w:pStyle w:val="TOC1"/>
            <w:tabs>
              <w:tab w:val="right" w:pos="9487"/>
            </w:tabs>
            <w:rPr>
              <w:rFonts w:eastAsiaTheme="minorEastAsia" w:cs="Arial"/>
              <w:noProof/>
              <w:sz w:val="22"/>
              <w:szCs w:val="22"/>
            </w:rPr>
          </w:pPr>
          <w:hyperlink w:anchor="_Toc27383608" w:history="1">
            <w:r w:rsidR="002C3CEE" w:rsidRPr="002C3CEE">
              <w:rPr>
                <w:rStyle w:val="Hyperlink"/>
                <w:rFonts w:cs="Arial"/>
                <w:noProof/>
              </w:rPr>
              <w:t>Part time route</w:t>
            </w:r>
            <w:r w:rsidR="002C3CEE" w:rsidRPr="002C3CEE">
              <w:rPr>
                <w:rFonts w:cs="Arial"/>
                <w:noProof/>
                <w:webHidden/>
              </w:rPr>
              <w:tab/>
            </w:r>
            <w:r w:rsidR="002C3CEE" w:rsidRPr="002C3CEE">
              <w:rPr>
                <w:rFonts w:cs="Arial"/>
                <w:noProof/>
                <w:webHidden/>
              </w:rPr>
              <w:fldChar w:fldCharType="begin"/>
            </w:r>
            <w:r w:rsidR="002C3CEE" w:rsidRPr="002C3CEE">
              <w:rPr>
                <w:rFonts w:cs="Arial"/>
                <w:noProof/>
                <w:webHidden/>
              </w:rPr>
              <w:instrText xml:space="preserve"> PAGEREF _Toc27383608 \h </w:instrText>
            </w:r>
            <w:r w:rsidR="002C3CEE" w:rsidRPr="002C3CEE">
              <w:rPr>
                <w:rFonts w:cs="Arial"/>
                <w:noProof/>
                <w:webHidden/>
              </w:rPr>
            </w:r>
            <w:r w:rsidR="002C3CEE" w:rsidRPr="002C3CEE">
              <w:rPr>
                <w:rFonts w:cs="Arial"/>
                <w:noProof/>
                <w:webHidden/>
              </w:rPr>
              <w:fldChar w:fldCharType="separate"/>
            </w:r>
            <w:r w:rsidR="002C3CEE" w:rsidRPr="002C3CEE">
              <w:rPr>
                <w:rFonts w:cs="Arial"/>
                <w:noProof/>
                <w:webHidden/>
              </w:rPr>
              <w:t>12</w:t>
            </w:r>
            <w:r w:rsidR="002C3CEE" w:rsidRPr="002C3CEE">
              <w:rPr>
                <w:rFonts w:cs="Arial"/>
                <w:noProof/>
                <w:webHidden/>
              </w:rPr>
              <w:fldChar w:fldCharType="end"/>
            </w:r>
          </w:hyperlink>
        </w:p>
        <w:p w14:paraId="1FBFF2E7" w14:textId="619E53F7" w:rsidR="002C3CEE" w:rsidRPr="002C3CEE" w:rsidRDefault="004C3214">
          <w:pPr>
            <w:pStyle w:val="TOC2"/>
            <w:rPr>
              <w:rFonts w:ascii="Arial" w:eastAsiaTheme="minorEastAsia" w:hAnsi="Arial" w:cs="Arial"/>
              <w:b w:val="0"/>
              <w:noProof/>
              <w:sz w:val="22"/>
              <w:szCs w:val="22"/>
              <w:lang w:eastAsia="en-GB"/>
            </w:rPr>
          </w:pPr>
          <w:hyperlink w:anchor="_Toc27383609" w:history="1">
            <w:r w:rsidR="002C3CEE" w:rsidRPr="002C3CEE">
              <w:rPr>
                <w:rStyle w:val="Hyperlink"/>
                <w:rFonts w:ascii="Arial" w:hAnsi="Arial" w:cs="Arial"/>
                <w:noProof/>
              </w:rPr>
              <w:t>Mandatory modules</w:t>
            </w:r>
            <w:r w:rsidR="002C3CEE" w:rsidRPr="002C3CEE">
              <w:rPr>
                <w:rFonts w:ascii="Arial" w:hAnsi="Arial" w:cs="Arial"/>
                <w:noProof/>
                <w:webHidden/>
              </w:rPr>
              <w:tab/>
            </w:r>
            <w:r w:rsidR="002C3CEE" w:rsidRPr="002C3CEE">
              <w:rPr>
                <w:rFonts w:ascii="Arial" w:hAnsi="Arial" w:cs="Arial"/>
                <w:noProof/>
                <w:webHidden/>
              </w:rPr>
              <w:fldChar w:fldCharType="begin"/>
            </w:r>
            <w:r w:rsidR="002C3CEE" w:rsidRPr="002C3CEE">
              <w:rPr>
                <w:rFonts w:ascii="Arial" w:hAnsi="Arial" w:cs="Arial"/>
                <w:noProof/>
                <w:webHidden/>
              </w:rPr>
              <w:instrText xml:space="preserve"> PAGEREF _Toc27383609 \h </w:instrText>
            </w:r>
            <w:r w:rsidR="002C3CEE" w:rsidRPr="002C3CEE">
              <w:rPr>
                <w:rFonts w:ascii="Arial" w:hAnsi="Arial" w:cs="Arial"/>
                <w:noProof/>
                <w:webHidden/>
              </w:rPr>
            </w:r>
            <w:r w:rsidR="002C3CEE" w:rsidRPr="002C3CEE">
              <w:rPr>
                <w:rFonts w:ascii="Arial" w:hAnsi="Arial" w:cs="Arial"/>
                <w:noProof/>
                <w:webHidden/>
              </w:rPr>
              <w:fldChar w:fldCharType="separate"/>
            </w:r>
            <w:r w:rsidR="002C3CEE" w:rsidRPr="002C3CEE">
              <w:rPr>
                <w:rFonts w:ascii="Arial" w:hAnsi="Arial" w:cs="Arial"/>
                <w:noProof/>
                <w:webHidden/>
              </w:rPr>
              <w:t>13</w:t>
            </w:r>
            <w:r w:rsidR="002C3CEE" w:rsidRPr="002C3CEE">
              <w:rPr>
                <w:rFonts w:ascii="Arial" w:hAnsi="Arial" w:cs="Arial"/>
                <w:noProof/>
                <w:webHidden/>
              </w:rPr>
              <w:fldChar w:fldCharType="end"/>
            </w:r>
          </w:hyperlink>
        </w:p>
        <w:p w14:paraId="21D65339" w14:textId="70967021" w:rsidR="002C3CEE" w:rsidRPr="002C3CEE" w:rsidRDefault="004C3214">
          <w:pPr>
            <w:pStyle w:val="TOC1"/>
            <w:tabs>
              <w:tab w:val="right" w:pos="9487"/>
            </w:tabs>
            <w:rPr>
              <w:rFonts w:eastAsiaTheme="minorEastAsia" w:cs="Arial"/>
              <w:noProof/>
              <w:sz w:val="22"/>
              <w:szCs w:val="22"/>
            </w:rPr>
          </w:pPr>
          <w:hyperlink w:anchor="_Toc27383610" w:history="1">
            <w:r w:rsidR="002C3CEE" w:rsidRPr="002C3CEE">
              <w:rPr>
                <w:rStyle w:val="Hyperlink"/>
                <w:rFonts w:cs="Arial"/>
                <w:noProof/>
              </w:rPr>
              <w:t>Community Public Health</w:t>
            </w:r>
            <w:r w:rsidR="002C3CEE" w:rsidRPr="002C3CEE">
              <w:rPr>
                <w:rFonts w:cs="Arial"/>
                <w:noProof/>
                <w:webHidden/>
              </w:rPr>
              <w:tab/>
            </w:r>
            <w:r w:rsidR="002C3CEE" w:rsidRPr="002C3CEE">
              <w:rPr>
                <w:rFonts w:cs="Arial"/>
                <w:noProof/>
                <w:webHidden/>
              </w:rPr>
              <w:fldChar w:fldCharType="begin"/>
            </w:r>
            <w:r w:rsidR="002C3CEE" w:rsidRPr="002C3CEE">
              <w:rPr>
                <w:rFonts w:cs="Arial"/>
                <w:noProof/>
                <w:webHidden/>
              </w:rPr>
              <w:instrText xml:space="preserve"> PAGEREF _Toc27383610 \h </w:instrText>
            </w:r>
            <w:r w:rsidR="002C3CEE" w:rsidRPr="002C3CEE">
              <w:rPr>
                <w:rFonts w:cs="Arial"/>
                <w:noProof/>
                <w:webHidden/>
              </w:rPr>
            </w:r>
            <w:r w:rsidR="002C3CEE" w:rsidRPr="002C3CEE">
              <w:rPr>
                <w:rFonts w:cs="Arial"/>
                <w:noProof/>
                <w:webHidden/>
              </w:rPr>
              <w:fldChar w:fldCharType="separate"/>
            </w:r>
            <w:r w:rsidR="002C3CEE" w:rsidRPr="002C3CEE">
              <w:rPr>
                <w:rFonts w:cs="Arial"/>
                <w:noProof/>
                <w:webHidden/>
              </w:rPr>
              <w:t>13</w:t>
            </w:r>
            <w:r w:rsidR="002C3CEE" w:rsidRPr="002C3CEE">
              <w:rPr>
                <w:rFonts w:cs="Arial"/>
                <w:noProof/>
                <w:webHidden/>
              </w:rPr>
              <w:fldChar w:fldCharType="end"/>
            </w:r>
          </w:hyperlink>
        </w:p>
        <w:p w14:paraId="36437A3D" w14:textId="77564655" w:rsidR="002C3CEE" w:rsidRPr="002C3CEE" w:rsidRDefault="004C3214">
          <w:pPr>
            <w:pStyle w:val="TOC1"/>
            <w:tabs>
              <w:tab w:val="right" w:pos="9487"/>
            </w:tabs>
            <w:rPr>
              <w:rFonts w:eastAsiaTheme="minorEastAsia" w:cs="Arial"/>
              <w:noProof/>
              <w:sz w:val="22"/>
              <w:szCs w:val="22"/>
            </w:rPr>
          </w:pPr>
          <w:hyperlink w:anchor="_Toc27383611" w:history="1">
            <w:r w:rsidR="002C3CEE" w:rsidRPr="002C3CEE">
              <w:rPr>
                <w:rStyle w:val="Hyperlink"/>
                <w:rFonts w:cs="Arial"/>
                <w:noProof/>
              </w:rPr>
              <w:t>Project management and leadership through work based learning</w:t>
            </w:r>
            <w:r w:rsidR="002C3CEE" w:rsidRPr="002C3CEE">
              <w:rPr>
                <w:rFonts w:cs="Arial"/>
                <w:noProof/>
                <w:webHidden/>
              </w:rPr>
              <w:tab/>
            </w:r>
            <w:r w:rsidR="002C3CEE" w:rsidRPr="002C3CEE">
              <w:rPr>
                <w:rFonts w:cs="Arial"/>
                <w:noProof/>
                <w:webHidden/>
              </w:rPr>
              <w:fldChar w:fldCharType="begin"/>
            </w:r>
            <w:r w:rsidR="002C3CEE" w:rsidRPr="002C3CEE">
              <w:rPr>
                <w:rFonts w:cs="Arial"/>
                <w:noProof/>
                <w:webHidden/>
              </w:rPr>
              <w:instrText xml:space="preserve"> PAGEREF _Toc27383611 \h </w:instrText>
            </w:r>
            <w:r w:rsidR="002C3CEE" w:rsidRPr="002C3CEE">
              <w:rPr>
                <w:rFonts w:cs="Arial"/>
                <w:noProof/>
                <w:webHidden/>
              </w:rPr>
            </w:r>
            <w:r w:rsidR="002C3CEE" w:rsidRPr="002C3CEE">
              <w:rPr>
                <w:rFonts w:cs="Arial"/>
                <w:noProof/>
                <w:webHidden/>
              </w:rPr>
              <w:fldChar w:fldCharType="separate"/>
            </w:r>
            <w:r w:rsidR="002C3CEE" w:rsidRPr="002C3CEE">
              <w:rPr>
                <w:rFonts w:cs="Arial"/>
                <w:noProof/>
                <w:webHidden/>
              </w:rPr>
              <w:t>15</w:t>
            </w:r>
            <w:r w:rsidR="002C3CEE" w:rsidRPr="002C3CEE">
              <w:rPr>
                <w:rFonts w:cs="Arial"/>
                <w:noProof/>
                <w:webHidden/>
              </w:rPr>
              <w:fldChar w:fldCharType="end"/>
            </w:r>
          </w:hyperlink>
        </w:p>
        <w:p w14:paraId="55B54968" w14:textId="23941F17" w:rsidR="002C3CEE" w:rsidRPr="002C3CEE" w:rsidRDefault="004C3214">
          <w:pPr>
            <w:pStyle w:val="TOC1"/>
            <w:tabs>
              <w:tab w:val="right" w:pos="9487"/>
            </w:tabs>
            <w:rPr>
              <w:rFonts w:eastAsiaTheme="minorEastAsia" w:cs="Arial"/>
              <w:noProof/>
              <w:sz w:val="22"/>
              <w:szCs w:val="22"/>
            </w:rPr>
          </w:pPr>
          <w:hyperlink w:anchor="_Toc27383612" w:history="1">
            <w:r w:rsidR="002C3CEE" w:rsidRPr="002C3CEE">
              <w:rPr>
                <w:rStyle w:val="Hyperlink"/>
                <w:rFonts w:cs="Arial"/>
                <w:noProof/>
              </w:rPr>
              <w:t>Capacity Building for Early interventions with Children and Families</w:t>
            </w:r>
            <w:r w:rsidR="002C3CEE" w:rsidRPr="002C3CEE">
              <w:rPr>
                <w:rFonts w:cs="Arial"/>
                <w:noProof/>
                <w:webHidden/>
              </w:rPr>
              <w:tab/>
            </w:r>
            <w:r w:rsidR="002C3CEE" w:rsidRPr="002C3CEE">
              <w:rPr>
                <w:rFonts w:cs="Arial"/>
                <w:noProof/>
                <w:webHidden/>
              </w:rPr>
              <w:fldChar w:fldCharType="begin"/>
            </w:r>
            <w:r w:rsidR="002C3CEE" w:rsidRPr="002C3CEE">
              <w:rPr>
                <w:rFonts w:cs="Arial"/>
                <w:noProof/>
                <w:webHidden/>
              </w:rPr>
              <w:instrText xml:space="preserve"> PAGEREF _Toc27383612 \h </w:instrText>
            </w:r>
            <w:r w:rsidR="002C3CEE" w:rsidRPr="002C3CEE">
              <w:rPr>
                <w:rFonts w:cs="Arial"/>
                <w:noProof/>
                <w:webHidden/>
              </w:rPr>
            </w:r>
            <w:r w:rsidR="002C3CEE" w:rsidRPr="002C3CEE">
              <w:rPr>
                <w:rFonts w:cs="Arial"/>
                <w:noProof/>
                <w:webHidden/>
              </w:rPr>
              <w:fldChar w:fldCharType="separate"/>
            </w:r>
            <w:r w:rsidR="002C3CEE" w:rsidRPr="002C3CEE">
              <w:rPr>
                <w:rFonts w:cs="Arial"/>
                <w:noProof/>
                <w:webHidden/>
              </w:rPr>
              <w:t>16</w:t>
            </w:r>
            <w:r w:rsidR="002C3CEE" w:rsidRPr="002C3CEE">
              <w:rPr>
                <w:rFonts w:cs="Arial"/>
                <w:noProof/>
                <w:webHidden/>
              </w:rPr>
              <w:fldChar w:fldCharType="end"/>
            </w:r>
          </w:hyperlink>
        </w:p>
        <w:p w14:paraId="26CDED0E" w14:textId="3657E61A" w:rsidR="002C3CEE" w:rsidRPr="002C3CEE" w:rsidRDefault="004C3214">
          <w:pPr>
            <w:pStyle w:val="TOC1"/>
            <w:tabs>
              <w:tab w:val="right" w:pos="9487"/>
            </w:tabs>
            <w:rPr>
              <w:rFonts w:eastAsiaTheme="minorEastAsia" w:cs="Arial"/>
              <w:noProof/>
              <w:sz w:val="22"/>
              <w:szCs w:val="22"/>
            </w:rPr>
          </w:pPr>
          <w:hyperlink w:anchor="_Toc27383613" w:history="1">
            <w:r w:rsidR="002C3CEE" w:rsidRPr="002C3CEE">
              <w:rPr>
                <w:rStyle w:val="Hyperlink"/>
                <w:rFonts w:cs="Arial"/>
                <w:noProof/>
              </w:rPr>
              <w:t>Behaviour Change for Health Improvement</w:t>
            </w:r>
            <w:r w:rsidR="002C3CEE" w:rsidRPr="002C3CEE">
              <w:rPr>
                <w:rFonts w:cs="Arial"/>
                <w:noProof/>
                <w:webHidden/>
              </w:rPr>
              <w:tab/>
            </w:r>
            <w:r w:rsidR="002C3CEE" w:rsidRPr="002C3CEE">
              <w:rPr>
                <w:rFonts w:cs="Arial"/>
                <w:noProof/>
                <w:webHidden/>
              </w:rPr>
              <w:fldChar w:fldCharType="begin"/>
            </w:r>
            <w:r w:rsidR="002C3CEE" w:rsidRPr="002C3CEE">
              <w:rPr>
                <w:rFonts w:cs="Arial"/>
                <w:noProof/>
                <w:webHidden/>
              </w:rPr>
              <w:instrText xml:space="preserve"> PAGEREF _Toc27383613 \h </w:instrText>
            </w:r>
            <w:r w:rsidR="002C3CEE" w:rsidRPr="002C3CEE">
              <w:rPr>
                <w:rFonts w:cs="Arial"/>
                <w:noProof/>
                <w:webHidden/>
              </w:rPr>
            </w:r>
            <w:r w:rsidR="002C3CEE" w:rsidRPr="002C3CEE">
              <w:rPr>
                <w:rFonts w:cs="Arial"/>
                <w:noProof/>
                <w:webHidden/>
              </w:rPr>
              <w:fldChar w:fldCharType="separate"/>
            </w:r>
            <w:r w:rsidR="002C3CEE" w:rsidRPr="002C3CEE">
              <w:rPr>
                <w:rFonts w:cs="Arial"/>
                <w:noProof/>
                <w:webHidden/>
              </w:rPr>
              <w:t>17</w:t>
            </w:r>
            <w:r w:rsidR="002C3CEE" w:rsidRPr="002C3CEE">
              <w:rPr>
                <w:rFonts w:cs="Arial"/>
                <w:noProof/>
                <w:webHidden/>
              </w:rPr>
              <w:fldChar w:fldCharType="end"/>
            </w:r>
          </w:hyperlink>
        </w:p>
        <w:p w14:paraId="450BF67F" w14:textId="093A01E3" w:rsidR="002C3CEE" w:rsidRPr="002C3CEE" w:rsidRDefault="004C3214">
          <w:pPr>
            <w:pStyle w:val="TOC1"/>
            <w:tabs>
              <w:tab w:val="right" w:pos="9487"/>
            </w:tabs>
            <w:rPr>
              <w:rFonts w:eastAsiaTheme="minorEastAsia" w:cs="Arial"/>
              <w:noProof/>
              <w:sz w:val="22"/>
              <w:szCs w:val="22"/>
            </w:rPr>
          </w:pPr>
          <w:hyperlink w:anchor="_Toc27383614" w:history="1">
            <w:r w:rsidR="002C3CEE" w:rsidRPr="002C3CEE">
              <w:rPr>
                <w:rStyle w:val="Hyperlink"/>
                <w:rFonts w:cs="Arial"/>
                <w:noProof/>
              </w:rPr>
              <w:t>Prescribing from the Nurse Prescribers’ Formulary for Community Practitioners (NPF) for registered nurses with a specialist Practice Qualification (V100)</w:t>
            </w:r>
            <w:r w:rsidR="002C3CEE" w:rsidRPr="002C3CEE">
              <w:rPr>
                <w:rFonts w:cs="Arial"/>
                <w:noProof/>
                <w:webHidden/>
              </w:rPr>
              <w:tab/>
            </w:r>
            <w:r w:rsidR="002C3CEE" w:rsidRPr="002C3CEE">
              <w:rPr>
                <w:rFonts w:cs="Arial"/>
                <w:noProof/>
                <w:webHidden/>
              </w:rPr>
              <w:fldChar w:fldCharType="begin"/>
            </w:r>
            <w:r w:rsidR="002C3CEE" w:rsidRPr="002C3CEE">
              <w:rPr>
                <w:rFonts w:cs="Arial"/>
                <w:noProof/>
                <w:webHidden/>
              </w:rPr>
              <w:instrText xml:space="preserve"> PAGEREF _Toc27383614 \h </w:instrText>
            </w:r>
            <w:r w:rsidR="002C3CEE" w:rsidRPr="002C3CEE">
              <w:rPr>
                <w:rFonts w:cs="Arial"/>
                <w:noProof/>
                <w:webHidden/>
              </w:rPr>
            </w:r>
            <w:r w:rsidR="002C3CEE" w:rsidRPr="002C3CEE">
              <w:rPr>
                <w:rFonts w:cs="Arial"/>
                <w:noProof/>
                <w:webHidden/>
              </w:rPr>
              <w:fldChar w:fldCharType="separate"/>
            </w:r>
            <w:r w:rsidR="002C3CEE" w:rsidRPr="002C3CEE">
              <w:rPr>
                <w:rFonts w:cs="Arial"/>
                <w:noProof/>
                <w:webHidden/>
              </w:rPr>
              <w:t>17</w:t>
            </w:r>
            <w:r w:rsidR="002C3CEE" w:rsidRPr="002C3CEE">
              <w:rPr>
                <w:rFonts w:cs="Arial"/>
                <w:noProof/>
                <w:webHidden/>
              </w:rPr>
              <w:fldChar w:fldCharType="end"/>
            </w:r>
          </w:hyperlink>
        </w:p>
        <w:p w14:paraId="76FC39C1" w14:textId="515773E0" w:rsidR="002C3CEE" w:rsidRPr="002C3CEE" w:rsidRDefault="004C3214">
          <w:pPr>
            <w:pStyle w:val="TOC1"/>
            <w:tabs>
              <w:tab w:val="right" w:pos="9487"/>
            </w:tabs>
            <w:rPr>
              <w:rFonts w:eastAsiaTheme="minorEastAsia" w:cs="Arial"/>
              <w:noProof/>
              <w:sz w:val="22"/>
              <w:szCs w:val="22"/>
            </w:rPr>
          </w:pPr>
          <w:hyperlink w:anchor="_Toc27383615" w:history="1">
            <w:r w:rsidR="002C3CEE" w:rsidRPr="002C3CEE">
              <w:rPr>
                <w:rStyle w:val="Hyperlink"/>
                <w:rFonts w:cs="Arial"/>
                <w:noProof/>
              </w:rPr>
              <w:t>Child Protection</w:t>
            </w:r>
            <w:r w:rsidR="002C3CEE" w:rsidRPr="002C3CEE">
              <w:rPr>
                <w:rFonts w:cs="Arial"/>
                <w:noProof/>
                <w:webHidden/>
              </w:rPr>
              <w:tab/>
            </w:r>
            <w:r w:rsidR="002C3CEE" w:rsidRPr="002C3CEE">
              <w:rPr>
                <w:rFonts w:cs="Arial"/>
                <w:noProof/>
                <w:webHidden/>
              </w:rPr>
              <w:fldChar w:fldCharType="begin"/>
            </w:r>
            <w:r w:rsidR="002C3CEE" w:rsidRPr="002C3CEE">
              <w:rPr>
                <w:rFonts w:cs="Arial"/>
                <w:noProof/>
                <w:webHidden/>
              </w:rPr>
              <w:instrText xml:space="preserve"> PAGEREF _Toc27383615 \h </w:instrText>
            </w:r>
            <w:r w:rsidR="002C3CEE" w:rsidRPr="002C3CEE">
              <w:rPr>
                <w:rFonts w:cs="Arial"/>
                <w:noProof/>
                <w:webHidden/>
              </w:rPr>
            </w:r>
            <w:r w:rsidR="002C3CEE" w:rsidRPr="002C3CEE">
              <w:rPr>
                <w:rFonts w:cs="Arial"/>
                <w:noProof/>
                <w:webHidden/>
              </w:rPr>
              <w:fldChar w:fldCharType="separate"/>
            </w:r>
            <w:r w:rsidR="002C3CEE" w:rsidRPr="002C3CEE">
              <w:rPr>
                <w:rFonts w:cs="Arial"/>
                <w:noProof/>
                <w:webHidden/>
              </w:rPr>
              <w:t>18</w:t>
            </w:r>
            <w:r w:rsidR="002C3CEE" w:rsidRPr="002C3CEE">
              <w:rPr>
                <w:rFonts w:cs="Arial"/>
                <w:noProof/>
                <w:webHidden/>
              </w:rPr>
              <w:fldChar w:fldCharType="end"/>
            </w:r>
          </w:hyperlink>
        </w:p>
        <w:p w14:paraId="4540963A" w14:textId="49F8B0E4" w:rsidR="002C3CEE" w:rsidRPr="002C3CEE" w:rsidRDefault="004C3214">
          <w:pPr>
            <w:pStyle w:val="TOC1"/>
            <w:tabs>
              <w:tab w:val="right" w:pos="9487"/>
            </w:tabs>
            <w:rPr>
              <w:rFonts w:eastAsiaTheme="minorEastAsia" w:cs="Arial"/>
              <w:noProof/>
              <w:sz w:val="22"/>
              <w:szCs w:val="22"/>
            </w:rPr>
          </w:pPr>
          <w:hyperlink w:anchor="_Toc27383616" w:history="1">
            <w:r w:rsidR="002C3CEE" w:rsidRPr="002C3CEE">
              <w:rPr>
                <w:rStyle w:val="Hyperlink"/>
                <w:rFonts w:cs="Arial"/>
                <w:noProof/>
              </w:rPr>
              <w:t>Optional modules:</w:t>
            </w:r>
            <w:r w:rsidR="002C3CEE" w:rsidRPr="002C3CEE">
              <w:rPr>
                <w:rFonts w:cs="Arial"/>
                <w:noProof/>
                <w:webHidden/>
              </w:rPr>
              <w:tab/>
            </w:r>
            <w:r w:rsidR="002C3CEE" w:rsidRPr="002C3CEE">
              <w:rPr>
                <w:rFonts w:cs="Arial"/>
                <w:noProof/>
                <w:webHidden/>
              </w:rPr>
              <w:fldChar w:fldCharType="begin"/>
            </w:r>
            <w:r w:rsidR="002C3CEE" w:rsidRPr="002C3CEE">
              <w:rPr>
                <w:rFonts w:cs="Arial"/>
                <w:noProof/>
                <w:webHidden/>
              </w:rPr>
              <w:instrText xml:space="preserve"> PAGEREF _Toc27383616 \h </w:instrText>
            </w:r>
            <w:r w:rsidR="002C3CEE" w:rsidRPr="002C3CEE">
              <w:rPr>
                <w:rFonts w:cs="Arial"/>
                <w:noProof/>
                <w:webHidden/>
              </w:rPr>
            </w:r>
            <w:r w:rsidR="002C3CEE" w:rsidRPr="002C3CEE">
              <w:rPr>
                <w:rFonts w:cs="Arial"/>
                <w:noProof/>
                <w:webHidden/>
              </w:rPr>
              <w:fldChar w:fldCharType="separate"/>
            </w:r>
            <w:r w:rsidR="002C3CEE" w:rsidRPr="002C3CEE">
              <w:rPr>
                <w:rFonts w:cs="Arial"/>
                <w:noProof/>
                <w:webHidden/>
              </w:rPr>
              <w:t>19</w:t>
            </w:r>
            <w:r w:rsidR="002C3CEE" w:rsidRPr="002C3CEE">
              <w:rPr>
                <w:rFonts w:cs="Arial"/>
                <w:noProof/>
                <w:webHidden/>
              </w:rPr>
              <w:fldChar w:fldCharType="end"/>
            </w:r>
          </w:hyperlink>
        </w:p>
        <w:p w14:paraId="59D00550" w14:textId="1801A442" w:rsidR="002C3CEE" w:rsidRPr="002C3CEE" w:rsidRDefault="004C3214">
          <w:pPr>
            <w:pStyle w:val="TOC1"/>
            <w:tabs>
              <w:tab w:val="right" w:pos="9487"/>
            </w:tabs>
            <w:rPr>
              <w:rFonts w:eastAsiaTheme="minorEastAsia" w:cs="Arial"/>
              <w:noProof/>
              <w:sz w:val="22"/>
              <w:szCs w:val="22"/>
            </w:rPr>
          </w:pPr>
          <w:hyperlink w:anchor="_Toc27383617" w:history="1">
            <w:r w:rsidR="002C3CEE" w:rsidRPr="002C3CEE">
              <w:rPr>
                <w:rStyle w:val="Hyperlink"/>
                <w:rFonts w:cs="Arial"/>
                <w:noProof/>
              </w:rPr>
              <w:t>Consolidation of Practice</w:t>
            </w:r>
            <w:r w:rsidR="002C3CEE" w:rsidRPr="002C3CEE">
              <w:rPr>
                <w:rFonts w:cs="Arial"/>
                <w:noProof/>
                <w:webHidden/>
              </w:rPr>
              <w:tab/>
            </w:r>
            <w:r w:rsidR="002C3CEE" w:rsidRPr="002C3CEE">
              <w:rPr>
                <w:rFonts w:cs="Arial"/>
                <w:noProof/>
                <w:webHidden/>
              </w:rPr>
              <w:fldChar w:fldCharType="begin"/>
            </w:r>
            <w:r w:rsidR="002C3CEE" w:rsidRPr="002C3CEE">
              <w:rPr>
                <w:rFonts w:cs="Arial"/>
                <w:noProof/>
                <w:webHidden/>
              </w:rPr>
              <w:instrText xml:space="preserve"> PAGEREF _Toc27383617 \h </w:instrText>
            </w:r>
            <w:r w:rsidR="002C3CEE" w:rsidRPr="002C3CEE">
              <w:rPr>
                <w:rFonts w:cs="Arial"/>
                <w:noProof/>
                <w:webHidden/>
              </w:rPr>
            </w:r>
            <w:r w:rsidR="002C3CEE" w:rsidRPr="002C3CEE">
              <w:rPr>
                <w:rFonts w:cs="Arial"/>
                <w:noProof/>
                <w:webHidden/>
              </w:rPr>
              <w:fldChar w:fldCharType="separate"/>
            </w:r>
            <w:r w:rsidR="002C3CEE" w:rsidRPr="002C3CEE">
              <w:rPr>
                <w:rFonts w:cs="Arial"/>
                <w:noProof/>
                <w:webHidden/>
              </w:rPr>
              <w:t>19</w:t>
            </w:r>
            <w:r w:rsidR="002C3CEE" w:rsidRPr="002C3CEE">
              <w:rPr>
                <w:rFonts w:cs="Arial"/>
                <w:noProof/>
                <w:webHidden/>
              </w:rPr>
              <w:fldChar w:fldCharType="end"/>
            </w:r>
          </w:hyperlink>
        </w:p>
        <w:p w14:paraId="1C68AA87" w14:textId="5BC1C2E8" w:rsidR="002C3CEE" w:rsidRPr="002C3CEE" w:rsidRDefault="004C3214">
          <w:pPr>
            <w:pStyle w:val="TOC2"/>
            <w:rPr>
              <w:rFonts w:ascii="Arial" w:eastAsiaTheme="minorEastAsia" w:hAnsi="Arial" w:cs="Arial"/>
              <w:b w:val="0"/>
              <w:noProof/>
              <w:sz w:val="22"/>
              <w:szCs w:val="22"/>
              <w:lang w:eastAsia="en-GB"/>
            </w:rPr>
          </w:pPr>
          <w:hyperlink w:anchor="_Toc27383618" w:history="1">
            <w:r w:rsidR="002C3CEE" w:rsidRPr="002C3CEE">
              <w:rPr>
                <w:rStyle w:val="Hyperlink"/>
                <w:rFonts w:ascii="Arial" w:hAnsi="Arial" w:cs="Arial"/>
                <w:noProof/>
              </w:rPr>
              <w:t>What support and guidance can I expect?</w:t>
            </w:r>
            <w:r w:rsidR="002C3CEE" w:rsidRPr="002C3CEE">
              <w:rPr>
                <w:rFonts w:ascii="Arial" w:hAnsi="Arial" w:cs="Arial"/>
                <w:noProof/>
                <w:webHidden/>
              </w:rPr>
              <w:tab/>
            </w:r>
            <w:r w:rsidR="002C3CEE" w:rsidRPr="002C3CEE">
              <w:rPr>
                <w:rFonts w:ascii="Arial" w:hAnsi="Arial" w:cs="Arial"/>
                <w:noProof/>
                <w:webHidden/>
              </w:rPr>
              <w:fldChar w:fldCharType="begin"/>
            </w:r>
            <w:r w:rsidR="002C3CEE" w:rsidRPr="002C3CEE">
              <w:rPr>
                <w:rFonts w:ascii="Arial" w:hAnsi="Arial" w:cs="Arial"/>
                <w:noProof/>
                <w:webHidden/>
              </w:rPr>
              <w:instrText xml:space="preserve"> PAGEREF _Toc27383618 \h </w:instrText>
            </w:r>
            <w:r w:rsidR="002C3CEE" w:rsidRPr="002C3CEE">
              <w:rPr>
                <w:rFonts w:ascii="Arial" w:hAnsi="Arial" w:cs="Arial"/>
                <w:noProof/>
                <w:webHidden/>
              </w:rPr>
            </w:r>
            <w:r w:rsidR="002C3CEE" w:rsidRPr="002C3CEE">
              <w:rPr>
                <w:rFonts w:ascii="Arial" w:hAnsi="Arial" w:cs="Arial"/>
                <w:noProof/>
                <w:webHidden/>
              </w:rPr>
              <w:fldChar w:fldCharType="separate"/>
            </w:r>
            <w:r w:rsidR="002C3CEE" w:rsidRPr="002C3CEE">
              <w:rPr>
                <w:rFonts w:ascii="Arial" w:hAnsi="Arial" w:cs="Arial"/>
                <w:noProof/>
                <w:webHidden/>
              </w:rPr>
              <w:t>20</w:t>
            </w:r>
            <w:r w:rsidR="002C3CEE" w:rsidRPr="002C3CEE">
              <w:rPr>
                <w:rFonts w:ascii="Arial" w:hAnsi="Arial" w:cs="Arial"/>
                <w:noProof/>
                <w:webHidden/>
              </w:rPr>
              <w:fldChar w:fldCharType="end"/>
            </w:r>
          </w:hyperlink>
        </w:p>
        <w:p w14:paraId="7662B60F" w14:textId="07749A28" w:rsidR="002C3CEE" w:rsidRPr="002C3CEE" w:rsidRDefault="004C3214">
          <w:pPr>
            <w:pStyle w:val="TOC1"/>
            <w:tabs>
              <w:tab w:val="right" w:pos="9487"/>
            </w:tabs>
            <w:rPr>
              <w:rFonts w:eastAsiaTheme="minorEastAsia" w:cs="Arial"/>
              <w:noProof/>
              <w:sz w:val="22"/>
              <w:szCs w:val="22"/>
            </w:rPr>
          </w:pPr>
          <w:hyperlink w:anchor="_Toc27383619" w:history="1">
            <w:r w:rsidR="002C3CEE" w:rsidRPr="002C3CEE">
              <w:rPr>
                <w:rStyle w:val="Hyperlink"/>
                <w:rFonts w:cs="Arial"/>
                <w:noProof/>
              </w:rPr>
              <w:t>Role of the Practice Supervisor</w:t>
            </w:r>
            <w:r w:rsidR="002C3CEE" w:rsidRPr="002C3CEE">
              <w:rPr>
                <w:rFonts w:cs="Arial"/>
                <w:noProof/>
                <w:webHidden/>
              </w:rPr>
              <w:tab/>
            </w:r>
            <w:r w:rsidR="002C3CEE" w:rsidRPr="002C3CEE">
              <w:rPr>
                <w:rFonts w:cs="Arial"/>
                <w:noProof/>
                <w:webHidden/>
              </w:rPr>
              <w:fldChar w:fldCharType="begin"/>
            </w:r>
            <w:r w:rsidR="002C3CEE" w:rsidRPr="002C3CEE">
              <w:rPr>
                <w:rFonts w:cs="Arial"/>
                <w:noProof/>
                <w:webHidden/>
              </w:rPr>
              <w:instrText xml:space="preserve"> PAGEREF _Toc27383619 \h </w:instrText>
            </w:r>
            <w:r w:rsidR="002C3CEE" w:rsidRPr="002C3CEE">
              <w:rPr>
                <w:rFonts w:cs="Arial"/>
                <w:noProof/>
                <w:webHidden/>
              </w:rPr>
            </w:r>
            <w:r w:rsidR="002C3CEE" w:rsidRPr="002C3CEE">
              <w:rPr>
                <w:rFonts w:cs="Arial"/>
                <w:noProof/>
                <w:webHidden/>
              </w:rPr>
              <w:fldChar w:fldCharType="separate"/>
            </w:r>
            <w:r w:rsidR="002C3CEE" w:rsidRPr="002C3CEE">
              <w:rPr>
                <w:rFonts w:cs="Arial"/>
                <w:noProof/>
                <w:webHidden/>
              </w:rPr>
              <w:t>20</w:t>
            </w:r>
            <w:r w:rsidR="002C3CEE" w:rsidRPr="002C3CEE">
              <w:rPr>
                <w:rFonts w:cs="Arial"/>
                <w:noProof/>
                <w:webHidden/>
              </w:rPr>
              <w:fldChar w:fldCharType="end"/>
            </w:r>
          </w:hyperlink>
        </w:p>
        <w:p w14:paraId="43EF666B" w14:textId="1667B54F" w:rsidR="002C3CEE" w:rsidRPr="002C3CEE" w:rsidRDefault="004C3214">
          <w:pPr>
            <w:pStyle w:val="TOC1"/>
            <w:tabs>
              <w:tab w:val="right" w:pos="9487"/>
            </w:tabs>
            <w:rPr>
              <w:rFonts w:eastAsiaTheme="minorEastAsia" w:cs="Arial"/>
              <w:noProof/>
              <w:sz w:val="22"/>
              <w:szCs w:val="22"/>
            </w:rPr>
          </w:pPr>
          <w:hyperlink w:anchor="_Toc27383620" w:history="1">
            <w:r w:rsidR="002C3CEE" w:rsidRPr="002C3CEE">
              <w:rPr>
                <w:rStyle w:val="Hyperlink"/>
                <w:rFonts w:cs="Arial"/>
                <w:noProof/>
              </w:rPr>
              <w:t>Role of the Practice Assessor</w:t>
            </w:r>
            <w:r w:rsidR="002C3CEE" w:rsidRPr="002C3CEE">
              <w:rPr>
                <w:rFonts w:cs="Arial"/>
                <w:noProof/>
                <w:webHidden/>
              </w:rPr>
              <w:tab/>
            </w:r>
            <w:r w:rsidR="002C3CEE" w:rsidRPr="002C3CEE">
              <w:rPr>
                <w:rFonts w:cs="Arial"/>
                <w:noProof/>
                <w:webHidden/>
              </w:rPr>
              <w:fldChar w:fldCharType="begin"/>
            </w:r>
            <w:r w:rsidR="002C3CEE" w:rsidRPr="002C3CEE">
              <w:rPr>
                <w:rFonts w:cs="Arial"/>
                <w:noProof/>
                <w:webHidden/>
              </w:rPr>
              <w:instrText xml:space="preserve"> PAGEREF _Toc27383620 \h </w:instrText>
            </w:r>
            <w:r w:rsidR="002C3CEE" w:rsidRPr="002C3CEE">
              <w:rPr>
                <w:rFonts w:cs="Arial"/>
                <w:noProof/>
                <w:webHidden/>
              </w:rPr>
            </w:r>
            <w:r w:rsidR="002C3CEE" w:rsidRPr="002C3CEE">
              <w:rPr>
                <w:rFonts w:cs="Arial"/>
                <w:noProof/>
                <w:webHidden/>
              </w:rPr>
              <w:fldChar w:fldCharType="separate"/>
            </w:r>
            <w:r w:rsidR="002C3CEE" w:rsidRPr="002C3CEE">
              <w:rPr>
                <w:rFonts w:cs="Arial"/>
                <w:noProof/>
                <w:webHidden/>
              </w:rPr>
              <w:t>20</w:t>
            </w:r>
            <w:r w:rsidR="002C3CEE" w:rsidRPr="002C3CEE">
              <w:rPr>
                <w:rFonts w:cs="Arial"/>
                <w:noProof/>
                <w:webHidden/>
              </w:rPr>
              <w:fldChar w:fldCharType="end"/>
            </w:r>
          </w:hyperlink>
        </w:p>
        <w:p w14:paraId="5238F235" w14:textId="38065786" w:rsidR="002C3CEE" w:rsidRPr="002C3CEE" w:rsidRDefault="004C3214">
          <w:pPr>
            <w:pStyle w:val="TOC2"/>
            <w:rPr>
              <w:rFonts w:ascii="Arial" w:eastAsiaTheme="minorEastAsia" w:hAnsi="Arial" w:cs="Arial"/>
              <w:b w:val="0"/>
              <w:noProof/>
              <w:sz w:val="22"/>
              <w:szCs w:val="22"/>
              <w:lang w:eastAsia="en-GB"/>
            </w:rPr>
          </w:pPr>
          <w:hyperlink w:anchor="_Toc27383621" w:history="1">
            <w:r w:rsidR="002C3CEE" w:rsidRPr="002C3CEE">
              <w:rPr>
                <w:rStyle w:val="Hyperlink"/>
                <w:rFonts w:ascii="Arial" w:hAnsi="Arial" w:cs="Arial"/>
                <w:noProof/>
              </w:rPr>
              <w:t>Learning Resources</w:t>
            </w:r>
            <w:r w:rsidR="002C3CEE" w:rsidRPr="002C3CEE">
              <w:rPr>
                <w:rFonts w:ascii="Arial" w:hAnsi="Arial" w:cs="Arial"/>
                <w:noProof/>
                <w:webHidden/>
              </w:rPr>
              <w:tab/>
            </w:r>
            <w:r w:rsidR="002C3CEE" w:rsidRPr="002C3CEE">
              <w:rPr>
                <w:rFonts w:ascii="Arial" w:hAnsi="Arial" w:cs="Arial"/>
                <w:noProof/>
                <w:webHidden/>
              </w:rPr>
              <w:fldChar w:fldCharType="begin"/>
            </w:r>
            <w:r w:rsidR="002C3CEE" w:rsidRPr="002C3CEE">
              <w:rPr>
                <w:rFonts w:ascii="Arial" w:hAnsi="Arial" w:cs="Arial"/>
                <w:noProof/>
                <w:webHidden/>
              </w:rPr>
              <w:instrText xml:space="preserve"> PAGEREF _Toc27383621 \h </w:instrText>
            </w:r>
            <w:r w:rsidR="002C3CEE" w:rsidRPr="002C3CEE">
              <w:rPr>
                <w:rFonts w:ascii="Arial" w:hAnsi="Arial" w:cs="Arial"/>
                <w:noProof/>
                <w:webHidden/>
              </w:rPr>
            </w:r>
            <w:r w:rsidR="002C3CEE" w:rsidRPr="002C3CEE">
              <w:rPr>
                <w:rFonts w:ascii="Arial" w:hAnsi="Arial" w:cs="Arial"/>
                <w:noProof/>
                <w:webHidden/>
              </w:rPr>
              <w:fldChar w:fldCharType="separate"/>
            </w:r>
            <w:r w:rsidR="002C3CEE" w:rsidRPr="002C3CEE">
              <w:rPr>
                <w:rFonts w:ascii="Arial" w:hAnsi="Arial" w:cs="Arial"/>
                <w:noProof/>
                <w:webHidden/>
              </w:rPr>
              <w:t>21</w:t>
            </w:r>
            <w:r w:rsidR="002C3CEE" w:rsidRPr="002C3CEE">
              <w:rPr>
                <w:rFonts w:ascii="Arial" w:hAnsi="Arial" w:cs="Arial"/>
                <w:noProof/>
                <w:webHidden/>
              </w:rPr>
              <w:fldChar w:fldCharType="end"/>
            </w:r>
          </w:hyperlink>
        </w:p>
        <w:p w14:paraId="6DB0C533" w14:textId="23D791E0" w:rsidR="002C3CEE" w:rsidRPr="002C3CEE" w:rsidRDefault="004C3214">
          <w:pPr>
            <w:pStyle w:val="TOC1"/>
            <w:tabs>
              <w:tab w:val="right" w:pos="9487"/>
            </w:tabs>
            <w:rPr>
              <w:rFonts w:eastAsiaTheme="minorEastAsia" w:cs="Arial"/>
              <w:noProof/>
              <w:sz w:val="22"/>
              <w:szCs w:val="22"/>
            </w:rPr>
          </w:pPr>
          <w:hyperlink w:anchor="_Toc27383622" w:history="1">
            <w:r w:rsidR="00D662F5">
              <w:rPr>
                <w:rStyle w:val="Hyperlink"/>
                <w:rFonts w:cs="Arial"/>
                <w:noProof/>
              </w:rPr>
              <w:t xml:space="preserve">My studies </w:t>
            </w:r>
            <w:r w:rsidR="002C3CEE" w:rsidRPr="002C3CEE">
              <w:rPr>
                <w:rFonts w:cs="Arial"/>
                <w:noProof/>
                <w:webHidden/>
              </w:rPr>
              <w:tab/>
            </w:r>
            <w:r w:rsidR="002C3CEE" w:rsidRPr="002C3CEE">
              <w:rPr>
                <w:rFonts w:cs="Arial"/>
                <w:noProof/>
                <w:webHidden/>
              </w:rPr>
              <w:fldChar w:fldCharType="begin"/>
            </w:r>
            <w:r w:rsidR="002C3CEE" w:rsidRPr="002C3CEE">
              <w:rPr>
                <w:rFonts w:cs="Arial"/>
                <w:noProof/>
                <w:webHidden/>
              </w:rPr>
              <w:instrText xml:space="preserve"> PAGEREF _Toc27383622 \h </w:instrText>
            </w:r>
            <w:r w:rsidR="002C3CEE" w:rsidRPr="002C3CEE">
              <w:rPr>
                <w:rFonts w:cs="Arial"/>
                <w:noProof/>
                <w:webHidden/>
              </w:rPr>
            </w:r>
            <w:r w:rsidR="002C3CEE" w:rsidRPr="002C3CEE">
              <w:rPr>
                <w:rFonts w:cs="Arial"/>
                <w:noProof/>
                <w:webHidden/>
              </w:rPr>
              <w:fldChar w:fldCharType="separate"/>
            </w:r>
            <w:r w:rsidR="002C3CEE" w:rsidRPr="002C3CEE">
              <w:rPr>
                <w:rFonts w:cs="Arial"/>
                <w:noProof/>
                <w:webHidden/>
              </w:rPr>
              <w:t>21</w:t>
            </w:r>
            <w:r w:rsidR="002C3CEE" w:rsidRPr="002C3CEE">
              <w:rPr>
                <w:rFonts w:cs="Arial"/>
                <w:noProof/>
                <w:webHidden/>
              </w:rPr>
              <w:fldChar w:fldCharType="end"/>
            </w:r>
          </w:hyperlink>
        </w:p>
        <w:p w14:paraId="318A2F96" w14:textId="7977D396" w:rsidR="002C3CEE" w:rsidRPr="002C3CEE" w:rsidRDefault="004C3214">
          <w:pPr>
            <w:pStyle w:val="TOC1"/>
            <w:tabs>
              <w:tab w:val="right" w:pos="9487"/>
            </w:tabs>
            <w:rPr>
              <w:rFonts w:eastAsiaTheme="minorEastAsia" w:cs="Arial"/>
              <w:noProof/>
              <w:sz w:val="22"/>
              <w:szCs w:val="22"/>
            </w:rPr>
          </w:pPr>
          <w:hyperlink w:anchor="_Toc27383623" w:history="1">
            <w:r w:rsidR="002C3CEE" w:rsidRPr="002C3CEE">
              <w:rPr>
                <w:rStyle w:val="Hyperlink"/>
                <w:rFonts w:cs="Arial"/>
                <w:noProof/>
              </w:rPr>
              <w:t>Student support</w:t>
            </w:r>
            <w:r w:rsidR="002C3CEE" w:rsidRPr="002C3CEE">
              <w:rPr>
                <w:rFonts w:cs="Arial"/>
                <w:noProof/>
                <w:webHidden/>
              </w:rPr>
              <w:tab/>
            </w:r>
            <w:r w:rsidR="002C3CEE" w:rsidRPr="002C3CEE">
              <w:rPr>
                <w:rFonts w:cs="Arial"/>
                <w:noProof/>
                <w:webHidden/>
              </w:rPr>
              <w:fldChar w:fldCharType="begin"/>
            </w:r>
            <w:r w:rsidR="002C3CEE" w:rsidRPr="002C3CEE">
              <w:rPr>
                <w:rFonts w:cs="Arial"/>
                <w:noProof/>
                <w:webHidden/>
              </w:rPr>
              <w:instrText xml:space="preserve"> PAGEREF _Toc27383623 \h </w:instrText>
            </w:r>
            <w:r w:rsidR="002C3CEE" w:rsidRPr="002C3CEE">
              <w:rPr>
                <w:rFonts w:cs="Arial"/>
                <w:noProof/>
                <w:webHidden/>
              </w:rPr>
            </w:r>
            <w:r w:rsidR="002C3CEE" w:rsidRPr="002C3CEE">
              <w:rPr>
                <w:rFonts w:cs="Arial"/>
                <w:noProof/>
                <w:webHidden/>
              </w:rPr>
              <w:fldChar w:fldCharType="separate"/>
            </w:r>
            <w:r w:rsidR="002C3CEE" w:rsidRPr="002C3CEE">
              <w:rPr>
                <w:rFonts w:cs="Arial"/>
                <w:noProof/>
                <w:webHidden/>
              </w:rPr>
              <w:t>21</w:t>
            </w:r>
            <w:r w:rsidR="002C3CEE" w:rsidRPr="002C3CEE">
              <w:rPr>
                <w:rFonts w:cs="Arial"/>
                <w:noProof/>
                <w:webHidden/>
              </w:rPr>
              <w:fldChar w:fldCharType="end"/>
            </w:r>
          </w:hyperlink>
        </w:p>
        <w:p w14:paraId="1D50634A" w14:textId="210465D6" w:rsidR="002C3CEE" w:rsidRPr="002C3CEE" w:rsidRDefault="004C3214">
          <w:pPr>
            <w:pStyle w:val="TOC1"/>
            <w:tabs>
              <w:tab w:val="right" w:pos="9487"/>
            </w:tabs>
            <w:rPr>
              <w:rFonts w:eastAsiaTheme="minorEastAsia" w:cs="Arial"/>
              <w:noProof/>
              <w:sz w:val="22"/>
              <w:szCs w:val="22"/>
            </w:rPr>
          </w:pPr>
          <w:hyperlink w:anchor="_Toc27383624" w:history="1">
            <w:r w:rsidR="002C3CEE" w:rsidRPr="002C3CEE">
              <w:rPr>
                <w:rStyle w:val="Hyperlink"/>
                <w:rFonts w:cs="Arial"/>
                <w:noProof/>
              </w:rPr>
              <w:t>Disability and Health</w:t>
            </w:r>
            <w:r w:rsidR="002C3CEE" w:rsidRPr="002C3CEE">
              <w:rPr>
                <w:rFonts w:cs="Arial"/>
                <w:noProof/>
                <w:webHidden/>
              </w:rPr>
              <w:tab/>
            </w:r>
            <w:r w:rsidR="002C3CEE" w:rsidRPr="002C3CEE">
              <w:rPr>
                <w:rFonts w:cs="Arial"/>
                <w:noProof/>
                <w:webHidden/>
              </w:rPr>
              <w:fldChar w:fldCharType="begin"/>
            </w:r>
            <w:r w:rsidR="002C3CEE" w:rsidRPr="002C3CEE">
              <w:rPr>
                <w:rFonts w:cs="Arial"/>
                <w:noProof/>
                <w:webHidden/>
              </w:rPr>
              <w:instrText xml:space="preserve"> PAGEREF _Toc27383624 \h </w:instrText>
            </w:r>
            <w:r w:rsidR="002C3CEE" w:rsidRPr="002C3CEE">
              <w:rPr>
                <w:rFonts w:cs="Arial"/>
                <w:noProof/>
                <w:webHidden/>
              </w:rPr>
            </w:r>
            <w:r w:rsidR="002C3CEE" w:rsidRPr="002C3CEE">
              <w:rPr>
                <w:rFonts w:cs="Arial"/>
                <w:noProof/>
                <w:webHidden/>
              </w:rPr>
              <w:fldChar w:fldCharType="separate"/>
            </w:r>
            <w:r w:rsidR="002C3CEE" w:rsidRPr="002C3CEE">
              <w:rPr>
                <w:rFonts w:cs="Arial"/>
                <w:noProof/>
                <w:webHidden/>
              </w:rPr>
              <w:t>21</w:t>
            </w:r>
            <w:r w:rsidR="002C3CEE" w:rsidRPr="002C3CEE">
              <w:rPr>
                <w:rFonts w:cs="Arial"/>
                <w:noProof/>
                <w:webHidden/>
              </w:rPr>
              <w:fldChar w:fldCharType="end"/>
            </w:r>
          </w:hyperlink>
        </w:p>
        <w:p w14:paraId="2FFDC089" w14:textId="29DA80CA" w:rsidR="002C3CEE" w:rsidRPr="002C3CEE" w:rsidRDefault="004C3214">
          <w:pPr>
            <w:pStyle w:val="TOC2"/>
            <w:rPr>
              <w:rFonts w:ascii="Arial" w:eastAsiaTheme="minorEastAsia" w:hAnsi="Arial" w:cs="Arial"/>
              <w:b w:val="0"/>
              <w:noProof/>
              <w:sz w:val="22"/>
              <w:szCs w:val="22"/>
              <w:lang w:eastAsia="en-GB"/>
            </w:rPr>
          </w:pPr>
          <w:hyperlink w:anchor="_Toc27383625" w:history="1">
            <w:r w:rsidR="002C3CEE" w:rsidRPr="002C3CEE">
              <w:rPr>
                <w:rStyle w:val="Hyperlink"/>
                <w:rFonts w:ascii="Arial" w:hAnsi="Arial" w:cs="Arial"/>
                <w:noProof/>
              </w:rPr>
              <w:t>How can I actively participate in the course?</w:t>
            </w:r>
            <w:r w:rsidR="002C3CEE" w:rsidRPr="002C3CEE">
              <w:rPr>
                <w:rFonts w:ascii="Arial" w:hAnsi="Arial" w:cs="Arial"/>
                <w:noProof/>
                <w:webHidden/>
              </w:rPr>
              <w:tab/>
            </w:r>
            <w:r w:rsidR="002C3CEE" w:rsidRPr="002C3CEE">
              <w:rPr>
                <w:rFonts w:ascii="Arial" w:hAnsi="Arial" w:cs="Arial"/>
                <w:noProof/>
                <w:webHidden/>
              </w:rPr>
              <w:fldChar w:fldCharType="begin"/>
            </w:r>
            <w:r w:rsidR="002C3CEE" w:rsidRPr="002C3CEE">
              <w:rPr>
                <w:rFonts w:ascii="Arial" w:hAnsi="Arial" w:cs="Arial"/>
                <w:noProof/>
                <w:webHidden/>
              </w:rPr>
              <w:instrText xml:space="preserve"> PAGEREF _Toc27383625 \h </w:instrText>
            </w:r>
            <w:r w:rsidR="002C3CEE" w:rsidRPr="002C3CEE">
              <w:rPr>
                <w:rFonts w:ascii="Arial" w:hAnsi="Arial" w:cs="Arial"/>
                <w:noProof/>
                <w:webHidden/>
              </w:rPr>
            </w:r>
            <w:r w:rsidR="002C3CEE" w:rsidRPr="002C3CEE">
              <w:rPr>
                <w:rFonts w:ascii="Arial" w:hAnsi="Arial" w:cs="Arial"/>
                <w:noProof/>
                <w:webHidden/>
              </w:rPr>
              <w:fldChar w:fldCharType="separate"/>
            </w:r>
            <w:r w:rsidR="002C3CEE" w:rsidRPr="002C3CEE">
              <w:rPr>
                <w:rFonts w:ascii="Arial" w:hAnsi="Arial" w:cs="Arial"/>
                <w:noProof/>
                <w:webHidden/>
              </w:rPr>
              <w:t>22</w:t>
            </w:r>
            <w:r w:rsidR="002C3CEE" w:rsidRPr="002C3CEE">
              <w:rPr>
                <w:rFonts w:ascii="Arial" w:hAnsi="Arial" w:cs="Arial"/>
                <w:noProof/>
                <w:webHidden/>
              </w:rPr>
              <w:fldChar w:fldCharType="end"/>
            </w:r>
          </w:hyperlink>
        </w:p>
        <w:p w14:paraId="34D01984" w14:textId="5360A3B0" w:rsidR="002C3CEE" w:rsidRPr="002C3CEE" w:rsidRDefault="004C3214">
          <w:pPr>
            <w:pStyle w:val="TOC1"/>
            <w:tabs>
              <w:tab w:val="right" w:pos="9487"/>
            </w:tabs>
            <w:rPr>
              <w:rFonts w:eastAsiaTheme="minorEastAsia" w:cs="Arial"/>
              <w:noProof/>
              <w:sz w:val="22"/>
              <w:szCs w:val="22"/>
            </w:rPr>
          </w:pPr>
          <w:hyperlink w:anchor="_Toc27383626" w:history="1">
            <w:r w:rsidR="002C3CEE" w:rsidRPr="002C3CEE">
              <w:rPr>
                <w:rStyle w:val="Hyperlink"/>
                <w:rFonts w:cs="Arial"/>
                <w:noProof/>
              </w:rPr>
              <w:t>Action Learning Sets/ Reflective Practice Groups</w:t>
            </w:r>
            <w:r w:rsidR="002C3CEE" w:rsidRPr="002C3CEE">
              <w:rPr>
                <w:rFonts w:cs="Arial"/>
                <w:noProof/>
                <w:webHidden/>
              </w:rPr>
              <w:tab/>
            </w:r>
            <w:r w:rsidR="002C3CEE" w:rsidRPr="002C3CEE">
              <w:rPr>
                <w:rFonts w:cs="Arial"/>
                <w:noProof/>
                <w:webHidden/>
              </w:rPr>
              <w:fldChar w:fldCharType="begin"/>
            </w:r>
            <w:r w:rsidR="002C3CEE" w:rsidRPr="002C3CEE">
              <w:rPr>
                <w:rFonts w:cs="Arial"/>
                <w:noProof/>
                <w:webHidden/>
              </w:rPr>
              <w:instrText xml:space="preserve"> PAGEREF _Toc27383626 \h </w:instrText>
            </w:r>
            <w:r w:rsidR="002C3CEE" w:rsidRPr="002C3CEE">
              <w:rPr>
                <w:rFonts w:cs="Arial"/>
                <w:noProof/>
                <w:webHidden/>
              </w:rPr>
            </w:r>
            <w:r w:rsidR="002C3CEE" w:rsidRPr="002C3CEE">
              <w:rPr>
                <w:rFonts w:cs="Arial"/>
                <w:noProof/>
                <w:webHidden/>
              </w:rPr>
              <w:fldChar w:fldCharType="separate"/>
            </w:r>
            <w:r w:rsidR="002C3CEE" w:rsidRPr="002C3CEE">
              <w:rPr>
                <w:rFonts w:cs="Arial"/>
                <w:noProof/>
                <w:webHidden/>
              </w:rPr>
              <w:t>22</w:t>
            </w:r>
            <w:r w:rsidR="002C3CEE" w:rsidRPr="002C3CEE">
              <w:rPr>
                <w:rFonts w:cs="Arial"/>
                <w:noProof/>
                <w:webHidden/>
              </w:rPr>
              <w:fldChar w:fldCharType="end"/>
            </w:r>
          </w:hyperlink>
        </w:p>
        <w:p w14:paraId="2E6FBD50" w14:textId="59294E82" w:rsidR="002C3CEE" w:rsidRPr="002C3CEE" w:rsidRDefault="004C3214">
          <w:pPr>
            <w:pStyle w:val="TOC1"/>
            <w:tabs>
              <w:tab w:val="right" w:pos="9487"/>
            </w:tabs>
            <w:rPr>
              <w:rFonts w:eastAsiaTheme="minorEastAsia" w:cs="Arial"/>
              <w:noProof/>
              <w:sz w:val="22"/>
              <w:szCs w:val="22"/>
            </w:rPr>
          </w:pPr>
          <w:hyperlink w:anchor="_Toc27383627" w:history="1">
            <w:r w:rsidR="002C3CEE" w:rsidRPr="002C3CEE">
              <w:rPr>
                <w:rStyle w:val="Hyperlink"/>
                <w:rFonts w:cs="Arial"/>
                <w:noProof/>
              </w:rPr>
              <w:t>Group Tutorials</w:t>
            </w:r>
            <w:r w:rsidR="002C3CEE" w:rsidRPr="002C3CEE">
              <w:rPr>
                <w:rFonts w:cs="Arial"/>
                <w:noProof/>
                <w:webHidden/>
              </w:rPr>
              <w:tab/>
            </w:r>
            <w:r w:rsidR="002C3CEE" w:rsidRPr="002C3CEE">
              <w:rPr>
                <w:rFonts w:cs="Arial"/>
                <w:noProof/>
                <w:webHidden/>
              </w:rPr>
              <w:fldChar w:fldCharType="begin"/>
            </w:r>
            <w:r w:rsidR="002C3CEE" w:rsidRPr="002C3CEE">
              <w:rPr>
                <w:rFonts w:cs="Arial"/>
                <w:noProof/>
                <w:webHidden/>
              </w:rPr>
              <w:instrText xml:space="preserve"> PAGEREF _Toc27383627 \h </w:instrText>
            </w:r>
            <w:r w:rsidR="002C3CEE" w:rsidRPr="002C3CEE">
              <w:rPr>
                <w:rFonts w:cs="Arial"/>
                <w:noProof/>
                <w:webHidden/>
              </w:rPr>
            </w:r>
            <w:r w:rsidR="002C3CEE" w:rsidRPr="002C3CEE">
              <w:rPr>
                <w:rFonts w:cs="Arial"/>
                <w:noProof/>
                <w:webHidden/>
              </w:rPr>
              <w:fldChar w:fldCharType="separate"/>
            </w:r>
            <w:r w:rsidR="002C3CEE" w:rsidRPr="002C3CEE">
              <w:rPr>
                <w:rFonts w:cs="Arial"/>
                <w:noProof/>
                <w:webHidden/>
              </w:rPr>
              <w:t>22</w:t>
            </w:r>
            <w:r w:rsidR="002C3CEE" w:rsidRPr="002C3CEE">
              <w:rPr>
                <w:rFonts w:cs="Arial"/>
                <w:noProof/>
                <w:webHidden/>
              </w:rPr>
              <w:fldChar w:fldCharType="end"/>
            </w:r>
          </w:hyperlink>
        </w:p>
        <w:p w14:paraId="0FBE702B" w14:textId="56AB34D5" w:rsidR="002C3CEE" w:rsidRPr="002C3CEE" w:rsidRDefault="004C3214">
          <w:pPr>
            <w:pStyle w:val="TOC1"/>
            <w:tabs>
              <w:tab w:val="right" w:pos="9487"/>
            </w:tabs>
            <w:rPr>
              <w:rFonts w:eastAsiaTheme="minorEastAsia" w:cs="Arial"/>
              <w:noProof/>
              <w:sz w:val="22"/>
              <w:szCs w:val="22"/>
            </w:rPr>
          </w:pPr>
          <w:hyperlink w:anchor="_Toc27383628" w:history="1">
            <w:r w:rsidR="002C3CEE" w:rsidRPr="002C3CEE">
              <w:rPr>
                <w:rStyle w:val="Hyperlink"/>
                <w:rFonts w:cs="Arial"/>
                <w:noProof/>
              </w:rPr>
              <w:t>Problem Based Learning</w:t>
            </w:r>
            <w:r w:rsidR="002C3CEE" w:rsidRPr="002C3CEE">
              <w:rPr>
                <w:rFonts w:cs="Arial"/>
                <w:noProof/>
                <w:webHidden/>
              </w:rPr>
              <w:tab/>
            </w:r>
            <w:r w:rsidR="002C3CEE" w:rsidRPr="002C3CEE">
              <w:rPr>
                <w:rFonts w:cs="Arial"/>
                <w:noProof/>
                <w:webHidden/>
              </w:rPr>
              <w:fldChar w:fldCharType="begin"/>
            </w:r>
            <w:r w:rsidR="002C3CEE" w:rsidRPr="002C3CEE">
              <w:rPr>
                <w:rFonts w:cs="Arial"/>
                <w:noProof/>
                <w:webHidden/>
              </w:rPr>
              <w:instrText xml:space="preserve"> PAGEREF _Toc27383628 \h </w:instrText>
            </w:r>
            <w:r w:rsidR="002C3CEE" w:rsidRPr="002C3CEE">
              <w:rPr>
                <w:rFonts w:cs="Arial"/>
                <w:noProof/>
                <w:webHidden/>
              </w:rPr>
            </w:r>
            <w:r w:rsidR="002C3CEE" w:rsidRPr="002C3CEE">
              <w:rPr>
                <w:rFonts w:cs="Arial"/>
                <w:noProof/>
                <w:webHidden/>
              </w:rPr>
              <w:fldChar w:fldCharType="separate"/>
            </w:r>
            <w:r w:rsidR="002C3CEE" w:rsidRPr="002C3CEE">
              <w:rPr>
                <w:rFonts w:cs="Arial"/>
                <w:noProof/>
                <w:webHidden/>
              </w:rPr>
              <w:t>22</w:t>
            </w:r>
            <w:r w:rsidR="002C3CEE" w:rsidRPr="002C3CEE">
              <w:rPr>
                <w:rFonts w:cs="Arial"/>
                <w:noProof/>
                <w:webHidden/>
              </w:rPr>
              <w:fldChar w:fldCharType="end"/>
            </w:r>
          </w:hyperlink>
        </w:p>
        <w:p w14:paraId="17E1EDC0" w14:textId="3301E191" w:rsidR="002C3CEE" w:rsidRPr="002C3CEE" w:rsidRDefault="004C3214">
          <w:pPr>
            <w:pStyle w:val="TOC1"/>
            <w:tabs>
              <w:tab w:val="right" w:pos="9487"/>
            </w:tabs>
            <w:rPr>
              <w:rFonts w:eastAsiaTheme="minorEastAsia" w:cs="Arial"/>
              <w:noProof/>
              <w:sz w:val="22"/>
              <w:szCs w:val="22"/>
            </w:rPr>
          </w:pPr>
          <w:hyperlink w:anchor="_Toc27383629" w:history="1">
            <w:r w:rsidR="002C3CEE" w:rsidRPr="002C3CEE">
              <w:rPr>
                <w:rStyle w:val="Hyperlink"/>
                <w:rFonts w:cs="Arial"/>
                <w:noProof/>
              </w:rPr>
              <w:t>Work Based Learning</w:t>
            </w:r>
            <w:r w:rsidR="002C3CEE" w:rsidRPr="002C3CEE">
              <w:rPr>
                <w:rFonts w:cs="Arial"/>
                <w:noProof/>
                <w:webHidden/>
              </w:rPr>
              <w:tab/>
            </w:r>
            <w:r w:rsidR="002C3CEE" w:rsidRPr="002C3CEE">
              <w:rPr>
                <w:rFonts w:cs="Arial"/>
                <w:noProof/>
                <w:webHidden/>
              </w:rPr>
              <w:fldChar w:fldCharType="begin"/>
            </w:r>
            <w:r w:rsidR="002C3CEE" w:rsidRPr="002C3CEE">
              <w:rPr>
                <w:rFonts w:cs="Arial"/>
                <w:noProof/>
                <w:webHidden/>
              </w:rPr>
              <w:instrText xml:space="preserve"> PAGEREF _Toc27383629 \h </w:instrText>
            </w:r>
            <w:r w:rsidR="002C3CEE" w:rsidRPr="002C3CEE">
              <w:rPr>
                <w:rFonts w:cs="Arial"/>
                <w:noProof/>
                <w:webHidden/>
              </w:rPr>
            </w:r>
            <w:r w:rsidR="002C3CEE" w:rsidRPr="002C3CEE">
              <w:rPr>
                <w:rFonts w:cs="Arial"/>
                <w:noProof/>
                <w:webHidden/>
              </w:rPr>
              <w:fldChar w:fldCharType="separate"/>
            </w:r>
            <w:r w:rsidR="002C3CEE" w:rsidRPr="002C3CEE">
              <w:rPr>
                <w:rFonts w:cs="Arial"/>
                <w:noProof/>
                <w:webHidden/>
              </w:rPr>
              <w:t>22</w:t>
            </w:r>
            <w:r w:rsidR="002C3CEE" w:rsidRPr="002C3CEE">
              <w:rPr>
                <w:rFonts w:cs="Arial"/>
                <w:noProof/>
                <w:webHidden/>
              </w:rPr>
              <w:fldChar w:fldCharType="end"/>
            </w:r>
          </w:hyperlink>
        </w:p>
        <w:p w14:paraId="516AA734" w14:textId="6995FE74" w:rsidR="002C3CEE" w:rsidRPr="002C3CEE" w:rsidRDefault="004C3214">
          <w:pPr>
            <w:pStyle w:val="TOC2"/>
            <w:rPr>
              <w:rFonts w:ascii="Arial" w:eastAsiaTheme="minorEastAsia" w:hAnsi="Arial" w:cs="Arial"/>
              <w:b w:val="0"/>
              <w:noProof/>
              <w:sz w:val="22"/>
              <w:szCs w:val="22"/>
              <w:lang w:eastAsia="en-GB"/>
            </w:rPr>
          </w:pPr>
          <w:hyperlink w:anchor="_Toc27383630" w:history="1">
            <w:r w:rsidR="002C3CEE" w:rsidRPr="002C3CEE">
              <w:rPr>
                <w:rStyle w:val="Hyperlink"/>
                <w:rFonts w:ascii="Arial" w:hAnsi="Arial" w:cs="Arial"/>
                <w:noProof/>
              </w:rPr>
              <w:t>Student participation with course management and monitoring</w:t>
            </w:r>
            <w:r w:rsidR="002C3CEE" w:rsidRPr="002C3CEE">
              <w:rPr>
                <w:rFonts w:ascii="Arial" w:hAnsi="Arial" w:cs="Arial"/>
                <w:noProof/>
                <w:webHidden/>
              </w:rPr>
              <w:tab/>
            </w:r>
            <w:r w:rsidR="002C3CEE" w:rsidRPr="002C3CEE">
              <w:rPr>
                <w:rFonts w:ascii="Arial" w:hAnsi="Arial" w:cs="Arial"/>
                <w:noProof/>
                <w:webHidden/>
              </w:rPr>
              <w:fldChar w:fldCharType="begin"/>
            </w:r>
            <w:r w:rsidR="002C3CEE" w:rsidRPr="002C3CEE">
              <w:rPr>
                <w:rFonts w:ascii="Arial" w:hAnsi="Arial" w:cs="Arial"/>
                <w:noProof/>
                <w:webHidden/>
              </w:rPr>
              <w:instrText xml:space="preserve"> PAGEREF _Toc27383630 \h </w:instrText>
            </w:r>
            <w:r w:rsidR="002C3CEE" w:rsidRPr="002C3CEE">
              <w:rPr>
                <w:rFonts w:ascii="Arial" w:hAnsi="Arial" w:cs="Arial"/>
                <w:noProof/>
                <w:webHidden/>
              </w:rPr>
            </w:r>
            <w:r w:rsidR="002C3CEE" w:rsidRPr="002C3CEE">
              <w:rPr>
                <w:rFonts w:ascii="Arial" w:hAnsi="Arial" w:cs="Arial"/>
                <w:noProof/>
                <w:webHidden/>
              </w:rPr>
              <w:fldChar w:fldCharType="separate"/>
            </w:r>
            <w:r w:rsidR="002C3CEE" w:rsidRPr="002C3CEE">
              <w:rPr>
                <w:rFonts w:ascii="Arial" w:hAnsi="Arial" w:cs="Arial"/>
                <w:noProof/>
                <w:webHidden/>
              </w:rPr>
              <w:t>23</w:t>
            </w:r>
            <w:r w:rsidR="002C3CEE" w:rsidRPr="002C3CEE">
              <w:rPr>
                <w:rFonts w:ascii="Arial" w:hAnsi="Arial" w:cs="Arial"/>
                <w:noProof/>
                <w:webHidden/>
              </w:rPr>
              <w:fldChar w:fldCharType="end"/>
            </w:r>
          </w:hyperlink>
        </w:p>
        <w:p w14:paraId="039D6889" w14:textId="4C35E043" w:rsidR="002C3CEE" w:rsidRPr="002C3CEE" w:rsidRDefault="004C3214">
          <w:pPr>
            <w:pStyle w:val="TOC1"/>
            <w:tabs>
              <w:tab w:val="right" w:pos="9487"/>
            </w:tabs>
            <w:rPr>
              <w:rFonts w:eastAsiaTheme="minorEastAsia" w:cs="Arial"/>
              <w:noProof/>
              <w:sz w:val="22"/>
              <w:szCs w:val="22"/>
            </w:rPr>
          </w:pPr>
          <w:hyperlink w:anchor="_Toc27383631" w:history="1">
            <w:r w:rsidR="002C3CEE" w:rsidRPr="002C3CEE">
              <w:rPr>
                <w:rStyle w:val="Hyperlink"/>
                <w:rFonts w:cs="Arial"/>
                <w:noProof/>
              </w:rPr>
              <w:t>Student/ Staff Experience Forum</w:t>
            </w:r>
            <w:r w:rsidR="002C3CEE" w:rsidRPr="002C3CEE">
              <w:rPr>
                <w:rFonts w:cs="Arial"/>
                <w:noProof/>
                <w:webHidden/>
              </w:rPr>
              <w:tab/>
            </w:r>
            <w:r w:rsidR="002C3CEE" w:rsidRPr="002C3CEE">
              <w:rPr>
                <w:rFonts w:cs="Arial"/>
                <w:noProof/>
                <w:webHidden/>
              </w:rPr>
              <w:fldChar w:fldCharType="begin"/>
            </w:r>
            <w:r w:rsidR="002C3CEE" w:rsidRPr="002C3CEE">
              <w:rPr>
                <w:rFonts w:cs="Arial"/>
                <w:noProof/>
                <w:webHidden/>
              </w:rPr>
              <w:instrText xml:space="preserve"> PAGEREF _Toc27383631 \h </w:instrText>
            </w:r>
            <w:r w:rsidR="002C3CEE" w:rsidRPr="002C3CEE">
              <w:rPr>
                <w:rFonts w:cs="Arial"/>
                <w:noProof/>
                <w:webHidden/>
              </w:rPr>
            </w:r>
            <w:r w:rsidR="002C3CEE" w:rsidRPr="002C3CEE">
              <w:rPr>
                <w:rFonts w:cs="Arial"/>
                <w:noProof/>
                <w:webHidden/>
              </w:rPr>
              <w:fldChar w:fldCharType="separate"/>
            </w:r>
            <w:r w:rsidR="002C3CEE" w:rsidRPr="002C3CEE">
              <w:rPr>
                <w:rFonts w:cs="Arial"/>
                <w:noProof/>
                <w:webHidden/>
              </w:rPr>
              <w:t>23</w:t>
            </w:r>
            <w:r w:rsidR="002C3CEE" w:rsidRPr="002C3CEE">
              <w:rPr>
                <w:rFonts w:cs="Arial"/>
                <w:noProof/>
                <w:webHidden/>
              </w:rPr>
              <w:fldChar w:fldCharType="end"/>
            </w:r>
          </w:hyperlink>
        </w:p>
        <w:p w14:paraId="48BFFFCC" w14:textId="4340DCF0" w:rsidR="002C3CEE" w:rsidRPr="002C3CEE" w:rsidRDefault="004C3214">
          <w:pPr>
            <w:pStyle w:val="TOC1"/>
            <w:tabs>
              <w:tab w:val="right" w:pos="9487"/>
            </w:tabs>
            <w:rPr>
              <w:rFonts w:eastAsiaTheme="minorEastAsia" w:cs="Arial"/>
              <w:noProof/>
              <w:sz w:val="22"/>
              <w:szCs w:val="22"/>
            </w:rPr>
          </w:pPr>
          <w:hyperlink w:anchor="_Toc27383632" w:history="1">
            <w:r w:rsidR="002C3CEE" w:rsidRPr="002C3CEE">
              <w:rPr>
                <w:rStyle w:val="Hyperlink"/>
                <w:rFonts w:cs="Arial"/>
                <w:noProof/>
              </w:rPr>
              <w:t>Role of the Student Representative</w:t>
            </w:r>
            <w:r w:rsidR="002C3CEE" w:rsidRPr="002C3CEE">
              <w:rPr>
                <w:rFonts w:cs="Arial"/>
                <w:noProof/>
                <w:webHidden/>
              </w:rPr>
              <w:tab/>
            </w:r>
            <w:r w:rsidR="002C3CEE" w:rsidRPr="002C3CEE">
              <w:rPr>
                <w:rFonts w:cs="Arial"/>
                <w:noProof/>
                <w:webHidden/>
              </w:rPr>
              <w:fldChar w:fldCharType="begin"/>
            </w:r>
            <w:r w:rsidR="002C3CEE" w:rsidRPr="002C3CEE">
              <w:rPr>
                <w:rFonts w:cs="Arial"/>
                <w:noProof/>
                <w:webHidden/>
              </w:rPr>
              <w:instrText xml:space="preserve"> PAGEREF _Toc27383632 \h </w:instrText>
            </w:r>
            <w:r w:rsidR="002C3CEE" w:rsidRPr="002C3CEE">
              <w:rPr>
                <w:rFonts w:cs="Arial"/>
                <w:noProof/>
                <w:webHidden/>
              </w:rPr>
            </w:r>
            <w:r w:rsidR="002C3CEE" w:rsidRPr="002C3CEE">
              <w:rPr>
                <w:rFonts w:cs="Arial"/>
                <w:noProof/>
                <w:webHidden/>
              </w:rPr>
              <w:fldChar w:fldCharType="separate"/>
            </w:r>
            <w:r w:rsidR="002C3CEE" w:rsidRPr="002C3CEE">
              <w:rPr>
                <w:rFonts w:cs="Arial"/>
                <w:noProof/>
                <w:webHidden/>
              </w:rPr>
              <w:t>23</w:t>
            </w:r>
            <w:r w:rsidR="002C3CEE" w:rsidRPr="002C3CEE">
              <w:rPr>
                <w:rFonts w:cs="Arial"/>
                <w:noProof/>
                <w:webHidden/>
              </w:rPr>
              <w:fldChar w:fldCharType="end"/>
            </w:r>
          </w:hyperlink>
        </w:p>
        <w:p w14:paraId="08C51F83" w14:textId="4263CAFD" w:rsidR="002C3CEE" w:rsidRPr="002C3CEE" w:rsidRDefault="004C3214">
          <w:pPr>
            <w:pStyle w:val="TOC1"/>
            <w:tabs>
              <w:tab w:val="right" w:pos="9487"/>
            </w:tabs>
            <w:rPr>
              <w:rFonts w:eastAsiaTheme="minorEastAsia" w:cs="Arial"/>
              <w:noProof/>
              <w:sz w:val="22"/>
              <w:szCs w:val="22"/>
            </w:rPr>
          </w:pPr>
          <w:hyperlink w:anchor="_Toc27383633" w:history="1">
            <w:r w:rsidR="002C3CEE" w:rsidRPr="002C3CEE">
              <w:rPr>
                <w:rStyle w:val="Hyperlink"/>
                <w:rFonts w:cs="Arial"/>
                <w:noProof/>
              </w:rPr>
              <w:t>Module and Course Evaluation</w:t>
            </w:r>
            <w:r w:rsidR="002C3CEE" w:rsidRPr="002C3CEE">
              <w:rPr>
                <w:rFonts w:cs="Arial"/>
                <w:noProof/>
                <w:webHidden/>
              </w:rPr>
              <w:tab/>
            </w:r>
            <w:r w:rsidR="002C3CEE" w:rsidRPr="002C3CEE">
              <w:rPr>
                <w:rFonts w:cs="Arial"/>
                <w:noProof/>
                <w:webHidden/>
              </w:rPr>
              <w:fldChar w:fldCharType="begin"/>
            </w:r>
            <w:r w:rsidR="002C3CEE" w:rsidRPr="002C3CEE">
              <w:rPr>
                <w:rFonts w:cs="Arial"/>
                <w:noProof/>
                <w:webHidden/>
              </w:rPr>
              <w:instrText xml:space="preserve"> PAGEREF _Toc27383633 \h </w:instrText>
            </w:r>
            <w:r w:rsidR="002C3CEE" w:rsidRPr="002C3CEE">
              <w:rPr>
                <w:rFonts w:cs="Arial"/>
                <w:noProof/>
                <w:webHidden/>
              </w:rPr>
            </w:r>
            <w:r w:rsidR="002C3CEE" w:rsidRPr="002C3CEE">
              <w:rPr>
                <w:rFonts w:cs="Arial"/>
                <w:noProof/>
                <w:webHidden/>
              </w:rPr>
              <w:fldChar w:fldCharType="separate"/>
            </w:r>
            <w:r w:rsidR="002C3CEE" w:rsidRPr="002C3CEE">
              <w:rPr>
                <w:rFonts w:cs="Arial"/>
                <w:noProof/>
                <w:webHidden/>
              </w:rPr>
              <w:t>23</w:t>
            </w:r>
            <w:r w:rsidR="002C3CEE" w:rsidRPr="002C3CEE">
              <w:rPr>
                <w:rFonts w:cs="Arial"/>
                <w:noProof/>
                <w:webHidden/>
              </w:rPr>
              <w:fldChar w:fldCharType="end"/>
            </w:r>
          </w:hyperlink>
        </w:p>
        <w:p w14:paraId="0D56955F" w14:textId="3BD42322" w:rsidR="002C3CEE" w:rsidRPr="002C3CEE" w:rsidRDefault="004C3214">
          <w:pPr>
            <w:pStyle w:val="TOC2"/>
            <w:rPr>
              <w:rFonts w:ascii="Arial" w:eastAsiaTheme="minorEastAsia" w:hAnsi="Arial" w:cs="Arial"/>
              <w:b w:val="0"/>
              <w:noProof/>
              <w:sz w:val="22"/>
              <w:szCs w:val="22"/>
              <w:lang w:eastAsia="en-GB"/>
            </w:rPr>
          </w:pPr>
          <w:hyperlink w:anchor="_Toc27383634" w:history="1">
            <w:r w:rsidR="002C3CEE" w:rsidRPr="002C3CEE">
              <w:rPr>
                <w:rStyle w:val="Hyperlink"/>
                <w:rFonts w:ascii="Arial" w:hAnsi="Arial" w:cs="Arial"/>
                <w:noProof/>
              </w:rPr>
              <w:t>How will I be assessed?</w:t>
            </w:r>
            <w:r w:rsidR="002C3CEE" w:rsidRPr="002C3CEE">
              <w:rPr>
                <w:rFonts w:ascii="Arial" w:hAnsi="Arial" w:cs="Arial"/>
                <w:noProof/>
                <w:webHidden/>
              </w:rPr>
              <w:tab/>
            </w:r>
            <w:r w:rsidR="002C3CEE" w:rsidRPr="002C3CEE">
              <w:rPr>
                <w:rFonts w:ascii="Arial" w:hAnsi="Arial" w:cs="Arial"/>
                <w:noProof/>
                <w:webHidden/>
              </w:rPr>
              <w:fldChar w:fldCharType="begin"/>
            </w:r>
            <w:r w:rsidR="002C3CEE" w:rsidRPr="002C3CEE">
              <w:rPr>
                <w:rFonts w:ascii="Arial" w:hAnsi="Arial" w:cs="Arial"/>
                <w:noProof/>
                <w:webHidden/>
              </w:rPr>
              <w:instrText xml:space="preserve"> PAGEREF _Toc27383634 \h </w:instrText>
            </w:r>
            <w:r w:rsidR="002C3CEE" w:rsidRPr="002C3CEE">
              <w:rPr>
                <w:rFonts w:ascii="Arial" w:hAnsi="Arial" w:cs="Arial"/>
                <w:noProof/>
                <w:webHidden/>
              </w:rPr>
            </w:r>
            <w:r w:rsidR="002C3CEE" w:rsidRPr="002C3CEE">
              <w:rPr>
                <w:rFonts w:ascii="Arial" w:hAnsi="Arial" w:cs="Arial"/>
                <w:noProof/>
                <w:webHidden/>
              </w:rPr>
              <w:fldChar w:fldCharType="separate"/>
            </w:r>
            <w:r w:rsidR="002C3CEE" w:rsidRPr="002C3CEE">
              <w:rPr>
                <w:rFonts w:ascii="Arial" w:hAnsi="Arial" w:cs="Arial"/>
                <w:noProof/>
                <w:webHidden/>
              </w:rPr>
              <w:t>24</w:t>
            </w:r>
            <w:r w:rsidR="002C3CEE" w:rsidRPr="002C3CEE">
              <w:rPr>
                <w:rFonts w:ascii="Arial" w:hAnsi="Arial" w:cs="Arial"/>
                <w:noProof/>
                <w:webHidden/>
              </w:rPr>
              <w:fldChar w:fldCharType="end"/>
            </w:r>
          </w:hyperlink>
        </w:p>
        <w:p w14:paraId="4DAD1A81" w14:textId="70347B36" w:rsidR="002C3CEE" w:rsidRPr="002C3CEE" w:rsidRDefault="004C3214">
          <w:pPr>
            <w:pStyle w:val="TOC1"/>
            <w:tabs>
              <w:tab w:val="right" w:pos="9487"/>
            </w:tabs>
            <w:rPr>
              <w:rFonts w:eastAsiaTheme="minorEastAsia" w:cs="Arial"/>
              <w:noProof/>
              <w:sz w:val="22"/>
              <w:szCs w:val="22"/>
            </w:rPr>
          </w:pPr>
          <w:hyperlink w:anchor="_Toc27383635" w:history="1">
            <w:r w:rsidR="002C3CEE" w:rsidRPr="002C3CEE">
              <w:rPr>
                <w:rStyle w:val="Hyperlink"/>
                <w:rFonts w:cs="Arial"/>
                <w:noProof/>
              </w:rPr>
              <w:t>Formative assessment</w:t>
            </w:r>
            <w:r w:rsidR="002C3CEE" w:rsidRPr="002C3CEE">
              <w:rPr>
                <w:rFonts w:cs="Arial"/>
                <w:noProof/>
                <w:webHidden/>
              </w:rPr>
              <w:tab/>
            </w:r>
            <w:r w:rsidR="002C3CEE" w:rsidRPr="002C3CEE">
              <w:rPr>
                <w:rFonts w:cs="Arial"/>
                <w:noProof/>
                <w:webHidden/>
              </w:rPr>
              <w:fldChar w:fldCharType="begin"/>
            </w:r>
            <w:r w:rsidR="002C3CEE" w:rsidRPr="002C3CEE">
              <w:rPr>
                <w:rFonts w:cs="Arial"/>
                <w:noProof/>
                <w:webHidden/>
              </w:rPr>
              <w:instrText xml:space="preserve"> PAGEREF _Toc27383635 \h </w:instrText>
            </w:r>
            <w:r w:rsidR="002C3CEE" w:rsidRPr="002C3CEE">
              <w:rPr>
                <w:rFonts w:cs="Arial"/>
                <w:noProof/>
                <w:webHidden/>
              </w:rPr>
            </w:r>
            <w:r w:rsidR="002C3CEE" w:rsidRPr="002C3CEE">
              <w:rPr>
                <w:rFonts w:cs="Arial"/>
                <w:noProof/>
                <w:webHidden/>
              </w:rPr>
              <w:fldChar w:fldCharType="separate"/>
            </w:r>
            <w:r w:rsidR="002C3CEE" w:rsidRPr="002C3CEE">
              <w:rPr>
                <w:rFonts w:cs="Arial"/>
                <w:noProof/>
                <w:webHidden/>
              </w:rPr>
              <w:t>24</w:t>
            </w:r>
            <w:r w:rsidR="002C3CEE" w:rsidRPr="002C3CEE">
              <w:rPr>
                <w:rFonts w:cs="Arial"/>
                <w:noProof/>
                <w:webHidden/>
              </w:rPr>
              <w:fldChar w:fldCharType="end"/>
            </w:r>
          </w:hyperlink>
        </w:p>
        <w:p w14:paraId="04DE9B29" w14:textId="48774DC4" w:rsidR="002C3CEE" w:rsidRPr="002C3CEE" w:rsidRDefault="004C3214">
          <w:pPr>
            <w:pStyle w:val="TOC1"/>
            <w:tabs>
              <w:tab w:val="right" w:pos="9487"/>
            </w:tabs>
            <w:rPr>
              <w:rFonts w:eastAsiaTheme="minorEastAsia" w:cs="Arial"/>
              <w:noProof/>
              <w:sz w:val="22"/>
              <w:szCs w:val="22"/>
            </w:rPr>
          </w:pPr>
          <w:hyperlink w:anchor="_Toc27383636" w:history="1">
            <w:r w:rsidR="002C3CEE" w:rsidRPr="002C3CEE">
              <w:rPr>
                <w:rStyle w:val="Hyperlink"/>
                <w:rFonts w:cs="Arial"/>
                <w:noProof/>
              </w:rPr>
              <w:t>Practice assessment</w:t>
            </w:r>
            <w:r w:rsidR="002C3CEE" w:rsidRPr="002C3CEE">
              <w:rPr>
                <w:rFonts w:cs="Arial"/>
                <w:noProof/>
                <w:webHidden/>
              </w:rPr>
              <w:tab/>
            </w:r>
            <w:r w:rsidR="002C3CEE" w:rsidRPr="002C3CEE">
              <w:rPr>
                <w:rFonts w:cs="Arial"/>
                <w:noProof/>
                <w:webHidden/>
              </w:rPr>
              <w:fldChar w:fldCharType="begin"/>
            </w:r>
            <w:r w:rsidR="002C3CEE" w:rsidRPr="002C3CEE">
              <w:rPr>
                <w:rFonts w:cs="Arial"/>
                <w:noProof/>
                <w:webHidden/>
              </w:rPr>
              <w:instrText xml:space="preserve"> PAGEREF _Toc27383636 \h </w:instrText>
            </w:r>
            <w:r w:rsidR="002C3CEE" w:rsidRPr="002C3CEE">
              <w:rPr>
                <w:rFonts w:cs="Arial"/>
                <w:noProof/>
                <w:webHidden/>
              </w:rPr>
            </w:r>
            <w:r w:rsidR="002C3CEE" w:rsidRPr="002C3CEE">
              <w:rPr>
                <w:rFonts w:cs="Arial"/>
                <w:noProof/>
                <w:webHidden/>
              </w:rPr>
              <w:fldChar w:fldCharType="separate"/>
            </w:r>
            <w:r w:rsidR="002C3CEE" w:rsidRPr="002C3CEE">
              <w:rPr>
                <w:rFonts w:cs="Arial"/>
                <w:noProof/>
                <w:webHidden/>
              </w:rPr>
              <w:t>24</w:t>
            </w:r>
            <w:r w:rsidR="002C3CEE" w:rsidRPr="002C3CEE">
              <w:rPr>
                <w:rFonts w:cs="Arial"/>
                <w:noProof/>
                <w:webHidden/>
              </w:rPr>
              <w:fldChar w:fldCharType="end"/>
            </w:r>
          </w:hyperlink>
        </w:p>
        <w:p w14:paraId="6AF334A1" w14:textId="2E83AADF" w:rsidR="002C3CEE" w:rsidRPr="002C3CEE" w:rsidRDefault="004C3214">
          <w:pPr>
            <w:pStyle w:val="TOC1"/>
            <w:tabs>
              <w:tab w:val="right" w:pos="9487"/>
            </w:tabs>
            <w:rPr>
              <w:rFonts w:eastAsiaTheme="minorEastAsia" w:cs="Arial"/>
              <w:noProof/>
              <w:sz w:val="22"/>
              <w:szCs w:val="22"/>
            </w:rPr>
          </w:pPr>
          <w:hyperlink w:anchor="_Toc27383637" w:history="1">
            <w:r w:rsidR="002C3CEE" w:rsidRPr="002C3CEE">
              <w:rPr>
                <w:rStyle w:val="Hyperlink"/>
                <w:rFonts w:cs="Arial"/>
                <w:noProof/>
              </w:rPr>
              <w:t>Theoretical assessments</w:t>
            </w:r>
            <w:r w:rsidR="002C3CEE" w:rsidRPr="002C3CEE">
              <w:rPr>
                <w:rFonts w:cs="Arial"/>
                <w:noProof/>
                <w:webHidden/>
              </w:rPr>
              <w:tab/>
            </w:r>
            <w:r w:rsidR="002C3CEE" w:rsidRPr="002C3CEE">
              <w:rPr>
                <w:rFonts w:cs="Arial"/>
                <w:noProof/>
                <w:webHidden/>
              </w:rPr>
              <w:fldChar w:fldCharType="begin"/>
            </w:r>
            <w:r w:rsidR="002C3CEE" w:rsidRPr="002C3CEE">
              <w:rPr>
                <w:rFonts w:cs="Arial"/>
                <w:noProof/>
                <w:webHidden/>
              </w:rPr>
              <w:instrText xml:space="preserve"> PAGEREF _Toc27383637 \h </w:instrText>
            </w:r>
            <w:r w:rsidR="002C3CEE" w:rsidRPr="002C3CEE">
              <w:rPr>
                <w:rFonts w:cs="Arial"/>
                <w:noProof/>
                <w:webHidden/>
              </w:rPr>
            </w:r>
            <w:r w:rsidR="002C3CEE" w:rsidRPr="002C3CEE">
              <w:rPr>
                <w:rFonts w:cs="Arial"/>
                <w:noProof/>
                <w:webHidden/>
              </w:rPr>
              <w:fldChar w:fldCharType="separate"/>
            </w:r>
            <w:r w:rsidR="002C3CEE" w:rsidRPr="002C3CEE">
              <w:rPr>
                <w:rFonts w:cs="Arial"/>
                <w:noProof/>
                <w:webHidden/>
              </w:rPr>
              <w:t>24</w:t>
            </w:r>
            <w:r w:rsidR="002C3CEE" w:rsidRPr="002C3CEE">
              <w:rPr>
                <w:rFonts w:cs="Arial"/>
                <w:noProof/>
                <w:webHidden/>
              </w:rPr>
              <w:fldChar w:fldCharType="end"/>
            </w:r>
          </w:hyperlink>
        </w:p>
        <w:p w14:paraId="0F37024C" w14:textId="65DFBCD5" w:rsidR="002C3CEE" w:rsidRPr="002C3CEE" w:rsidRDefault="004C3214">
          <w:pPr>
            <w:pStyle w:val="TOC2"/>
            <w:rPr>
              <w:rFonts w:ascii="Arial" w:eastAsiaTheme="minorEastAsia" w:hAnsi="Arial" w:cs="Arial"/>
              <w:b w:val="0"/>
              <w:noProof/>
              <w:sz w:val="22"/>
              <w:szCs w:val="22"/>
              <w:lang w:eastAsia="en-GB"/>
            </w:rPr>
          </w:pPr>
          <w:hyperlink w:anchor="_Toc27383638" w:history="1">
            <w:r w:rsidR="002C3CEE" w:rsidRPr="002C3CEE">
              <w:rPr>
                <w:rStyle w:val="Hyperlink"/>
                <w:rFonts w:ascii="Arial" w:hAnsi="Arial" w:cs="Arial"/>
                <w:noProof/>
              </w:rPr>
              <w:t>Maintaining Confidentiality in academic work</w:t>
            </w:r>
            <w:r w:rsidR="002C3CEE" w:rsidRPr="002C3CEE">
              <w:rPr>
                <w:rFonts w:ascii="Arial" w:hAnsi="Arial" w:cs="Arial"/>
                <w:noProof/>
                <w:webHidden/>
              </w:rPr>
              <w:tab/>
            </w:r>
            <w:r w:rsidR="002C3CEE" w:rsidRPr="002C3CEE">
              <w:rPr>
                <w:rFonts w:ascii="Arial" w:hAnsi="Arial" w:cs="Arial"/>
                <w:noProof/>
                <w:webHidden/>
              </w:rPr>
              <w:fldChar w:fldCharType="begin"/>
            </w:r>
            <w:r w:rsidR="002C3CEE" w:rsidRPr="002C3CEE">
              <w:rPr>
                <w:rFonts w:ascii="Arial" w:hAnsi="Arial" w:cs="Arial"/>
                <w:noProof/>
                <w:webHidden/>
              </w:rPr>
              <w:instrText xml:space="preserve"> PAGEREF _Toc27383638 \h </w:instrText>
            </w:r>
            <w:r w:rsidR="002C3CEE" w:rsidRPr="002C3CEE">
              <w:rPr>
                <w:rFonts w:ascii="Arial" w:hAnsi="Arial" w:cs="Arial"/>
                <w:noProof/>
                <w:webHidden/>
              </w:rPr>
            </w:r>
            <w:r w:rsidR="002C3CEE" w:rsidRPr="002C3CEE">
              <w:rPr>
                <w:rFonts w:ascii="Arial" w:hAnsi="Arial" w:cs="Arial"/>
                <w:noProof/>
                <w:webHidden/>
              </w:rPr>
              <w:fldChar w:fldCharType="separate"/>
            </w:r>
            <w:r w:rsidR="002C3CEE" w:rsidRPr="002C3CEE">
              <w:rPr>
                <w:rFonts w:ascii="Arial" w:hAnsi="Arial" w:cs="Arial"/>
                <w:noProof/>
                <w:webHidden/>
              </w:rPr>
              <w:t>25</w:t>
            </w:r>
            <w:r w:rsidR="002C3CEE" w:rsidRPr="002C3CEE">
              <w:rPr>
                <w:rFonts w:ascii="Arial" w:hAnsi="Arial" w:cs="Arial"/>
                <w:noProof/>
                <w:webHidden/>
              </w:rPr>
              <w:fldChar w:fldCharType="end"/>
            </w:r>
          </w:hyperlink>
        </w:p>
        <w:p w14:paraId="4C5FD030" w14:textId="166A06D0" w:rsidR="002C3CEE" w:rsidRPr="002C3CEE" w:rsidRDefault="004C3214">
          <w:pPr>
            <w:pStyle w:val="TOC2"/>
            <w:rPr>
              <w:rFonts w:ascii="Arial" w:eastAsiaTheme="minorEastAsia" w:hAnsi="Arial" w:cs="Arial"/>
              <w:b w:val="0"/>
              <w:noProof/>
              <w:sz w:val="22"/>
              <w:szCs w:val="22"/>
              <w:lang w:eastAsia="en-GB"/>
            </w:rPr>
          </w:pPr>
          <w:hyperlink w:anchor="_Toc27383639" w:history="1">
            <w:r w:rsidR="002C3CEE" w:rsidRPr="002C3CEE">
              <w:rPr>
                <w:rStyle w:val="Hyperlink"/>
                <w:rFonts w:ascii="Arial" w:hAnsi="Arial" w:cs="Arial"/>
                <w:noProof/>
              </w:rPr>
              <w:t>Assessment feedback</w:t>
            </w:r>
            <w:r w:rsidR="002C3CEE" w:rsidRPr="002C3CEE">
              <w:rPr>
                <w:rFonts w:ascii="Arial" w:hAnsi="Arial" w:cs="Arial"/>
                <w:noProof/>
                <w:webHidden/>
              </w:rPr>
              <w:tab/>
            </w:r>
            <w:r w:rsidR="002C3CEE" w:rsidRPr="002C3CEE">
              <w:rPr>
                <w:rFonts w:ascii="Arial" w:hAnsi="Arial" w:cs="Arial"/>
                <w:noProof/>
                <w:webHidden/>
              </w:rPr>
              <w:fldChar w:fldCharType="begin"/>
            </w:r>
            <w:r w:rsidR="002C3CEE" w:rsidRPr="002C3CEE">
              <w:rPr>
                <w:rFonts w:ascii="Arial" w:hAnsi="Arial" w:cs="Arial"/>
                <w:noProof/>
                <w:webHidden/>
              </w:rPr>
              <w:instrText xml:space="preserve"> PAGEREF _Toc27383639 \h </w:instrText>
            </w:r>
            <w:r w:rsidR="002C3CEE" w:rsidRPr="002C3CEE">
              <w:rPr>
                <w:rFonts w:ascii="Arial" w:hAnsi="Arial" w:cs="Arial"/>
                <w:noProof/>
                <w:webHidden/>
              </w:rPr>
            </w:r>
            <w:r w:rsidR="002C3CEE" w:rsidRPr="002C3CEE">
              <w:rPr>
                <w:rFonts w:ascii="Arial" w:hAnsi="Arial" w:cs="Arial"/>
                <w:noProof/>
                <w:webHidden/>
              </w:rPr>
              <w:fldChar w:fldCharType="separate"/>
            </w:r>
            <w:r w:rsidR="002C3CEE" w:rsidRPr="002C3CEE">
              <w:rPr>
                <w:rFonts w:ascii="Arial" w:hAnsi="Arial" w:cs="Arial"/>
                <w:noProof/>
                <w:webHidden/>
              </w:rPr>
              <w:t>27</w:t>
            </w:r>
            <w:r w:rsidR="002C3CEE" w:rsidRPr="002C3CEE">
              <w:rPr>
                <w:rFonts w:ascii="Arial" w:hAnsi="Arial" w:cs="Arial"/>
                <w:noProof/>
                <w:webHidden/>
              </w:rPr>
              <w:fldChar w:fldCharType="end"/>
            </w:r>
          </w:hyperlink>
        </w:p>
        <w:p w14:paraId="12C28C38" w14:textId="4204EA81" w:rsidR="002C3CEE" w:rsidRPr="002C3CEE" w:rsidRDefault="004C3214">
          <w:pPr>
            <w:pStyle w:val="TOC2"/>
            <w:rPr>
              <w:rFonts w:ascii="Arial" w:eastAsiaTheme="minorEastAsia" w:hAnsi="Arial" w:cs="Arial"/>
              <w:b w:val="0"/>
              <w:noProof/>
              <w:sz w:val="22"/>
              <w:szCs w:val="22"/>
              <w:lang w:eastAsia="en-GB"/>
            </w:rPr>
          </w:pPr>
          <w:hyperlink w:anchor="_Toc27383640" w:history="1">
            <w:r w:rsidR="002C3CEE" w:rsidRPr="002C3CEE">
              <w:rPr>
                <w:rStyle w:val="Hyperlink"/>
                <w:rFonts w:ascii="Arial" w:hAnsi="Arial" w:cs="Arial"/>
                <w:noProof/>
              </w:rPr>
              <w:t>Request for extensions and deferrals for submission of assessments</w:t>
            </w:r>
            <w:r w:rsidR="002C3CEE" w:rsidRPr="002C3CEE">
              <w:rPr>
                <w:rFonts w:ascii="Arial" w:hAnsi="Arial" w:cs="Arial"/>
                <w:noProof/>
                <w:webHidden/>
              </w:rPr>
              <w:tab/>
            </w:r>
            <w:r w:rsidR="002C3CEE" w:rsidRPr="002C3CEE">
              <w:rPr>
                <w:rFonts w:ascii="Arial" w:hAnsi="Arial" w:cs="Arial"/>
                <w:noProof/>
                <w:webHidden/>
              </w:rPr>
              <w:fldChar w:fldCharType="begin"/>
            </w:r>
            <w:r w:rsidR="002C3CEE" w:rsidRPr="002C3CEE">
              <w:rPr>
                <w:rFonts w:ascii="Arial" w:hAnsi="Arial" w:cs="Arial"/>
                <w:noProof/>
                <w:webHidden/>
              </w:rPr>
              <w:instrText xml:space="preserve"> PAGEREF _Toc27383640 \h </w:instrText>
            </w:r>
            <w:r w:rsidR="002C3CEE" w:rsidRPr="002C3CEE">
              <w:rPr>
                <w:rFonts w:ascii="Arial" w:hAnsi="Arial" w:cs="Arial"/>
                <w:noProof/>
                <w:webHidden/>
              </w:rPr>
            </w:r>
            <w:r w:rsidR="002C3CEE" w:rsidRPr="002C3CEE">
              <w:rPr>
                <w:rFonts w:ascii="Arial" w:hAnsi="Arial" w:cs="Arial"/>
                <w:noProof/>
                <w:webHidden/>
              </w:rPr>
              <w:fldChar w:fldCharType="separate"/>
            </w:r>
            <w:r w:rsidR="002C3CEE" w:rsidRPr="002C3CEE">
              <w:rPr>
                <w:rFonts w:ascii="Arial" w:hAnsi="Arial" w:cs="Arial"/>
                <w:noProof/>
                <w:webHidden/>
              </w:rPr>
              <w:t>28</w:t>
            </w:r>
            <w:r w:rsidR="002C3CEE" w:rsidRPr="002C3CEE">
              <w:rPr>
                <w:rFonts w:ascii="Arial" w:hAnsi="Arial" w:cs="Arial"/>
                <w:noProof/>
                <w:webHidden/>
              </w:rPr>
              <w:fldChar w:fldCharType="end"/>
            </w:r>
          </w:hyperlink>
        </w:p>
        <w:p w14:paraId="4C89FE75" w14:textId="68B2DE9F" w:rsidR="002C3CEE" w:rsidRPr="002C3CEE" w:rsidRDefault="004C3214">
          <w:pPr>
            <w:pStyle w:val="TOC2"/>
            <w:rPr>
              <w:rFonts w:ascii="Arial" w:eastAsiaTheme="minorEastAsia" w:hAnsi="Arial" w:cs="Arial"/>
              <w:b w:val="0"/>
              <w:noProof/>
              <w:sz w:val="22"/>
              <w:szCs w:val="22"/>
              <w:lang w:eastAsia="en-GB"/>
            </w:rPr>
          </w:pPr>
          <w:hyperlink w:anchor="_Toc27383641" w:history="1">
            <w:r w:rsidR="002C3CEE" w:rsidRPr="002C3CEE">
              <w:rPr>
                <w:rStyle w:val="Hyperlink"/>
                <w:rFonts w:ascii="Arial" w:hAnsi="Arial" w:cs="Arial"/>
                <w:noProof/>
              </w:rPr>
              <w:t>How to Intercalate (Intermit)</w:t>
            </w:r>
            <w:r w:rsidR="002C3CEE" w:rsidRPr="002C3CEE">
              <w:rPr>
                <w:rFonts w:ascii="Arial" w:hAnsi="Arial" w:cs="Arial"/>
                <w:noProof/>
                <w:webHidden/>
              </w:rPr>
              <w:tab/>
            </w:r>
            <w:r w:rsidR="002C3CEE" w:rsidRPr="002C3CEE">
              <w:rPr>
                <w:rFonts w:ascii="Arial" w:hAnsi="Arial" w:cs="Arial"/>
                <w:noProof/>
                <w:webHidden/>
              </w:rPr>
              <w:fldChar w:fldCharType="begin"/>
            </w:r>
            <w:r w:rsidR="002C3CEE" w:rsidRPr="002C3CEE">
              <w:rPr>
                <w:rFonts w:ascii="Arial" w:hAnsi="Arial" w:cs="Arial"/>
                <w:noProof/>
                <w:webHidden/>
              </w:rPr>
              <w:instrText xml:space="preserve"> PAGEREF _Toc27383641 \h </w:instrText>
            </w:r>
            <w:r w:rsidR="002C3CEE" w:rsidRPr="002C3CEE">
              <w:rPr>
                <w:rFonts w:ascii="Arial" w:hAnsi="Arial" w:cs="Arial"/>
                <w:noProof/>
                <w:webHidden/>
              </w:rPr>
            </w:r>
            <w:r w:rsidR="002C3CEE" w:rsidRPr="002C3CEE">
              <w:rPr>
                <w:rFonts w:ascii="Arial" w:hAnsi="Arial" w:cs="Arial"/>
                <w:noProof/>
                <w:webHidden/>
              </w:rPr>
              <w:fldChar w:fldCharType="separate"/>
            </w:r>
            <w:r w:rsidR="002C3CEE" w:rsidRPr="002C3CEE">
              <w:rPr>
                <w:rFonts w:ascii="Arial" w:hAnsi="Arial" w:cs="Arial"/>
                <w:noProof/>
                <w:webHidden/>
              </w:rPr>
              <w:t>29</w:t>
            </w:r>
            <w:r w:rsidR="002C3CEE" w:rsidRPr="002C3CEE">
              <w:rPr>
                <w:rFonts w:ascii="Arial" w:hAnsi="Arial" w:cs="Arial"/>
                <w:noProof/>
                <w:webHidden/>
              </w:rPr>
              <w:fldChar w:fldCharType="end"/>
            </w:r>
          </w:hyperlink>
        </w:p>
        <w:p w14:paraId="64F3BE98" w14:textId="0640A3D2" w:rsidR="002C3CEE" w:rsidRPr="002C3CEE" w:rsidRDefault="004C3214">
          <w:pPr>
            <w:pStyle w:val="TOC2"/>
            <w:rPr>
              <w:rFonts w:ascii="Arial" w:eastAsiaTheme="minorEastAsia" w:hAnsi="Arial" w:cs="Arial"/>
              <w:b w:val="0"/>
              <w:noProof/>
              <w:sz w:val="22"/>
              <w:szCs w:val="22"/>
              <w:lang w:eastAsia="en-GB"/>
            </w:rPr>
          </w:pPr>
          <w:hyperlink w:anchor="_Toc27383642" w:history="1">
            <w:r w:rsidR="002C3CEE" w:rsidRPr="002C3CEE">
              <w:rPr>
                <w:rStyle w:val="Hyperlink"/>
                <w:rFonts w:ascii="Arial" w:hAnsi="Arial" w:cs="Arial"/>
                <w:noProof/>
              </w:rPr>
              <w:t>Classification of your degree</w:t>
            </w:r>
            <w:r w:rsidR="002C3CEE" w:rsidRPr="002C3CEE">
              <w:rPr>
                <w:rFonts w:ascii="Arial" w:hAnsi="Arial" w:cs="Arial"/>
                <w:noProof/>
                <w:webHidden/>
              </w:rPr>
              <w:tab/>
            </w:r>
            <w:r w:rsidR="002C3CEE" w:rsidRPr="002C3CEE">
              <w:rPr>
                <w:rFonts w:ascii="Arial" w:hAnsi="Arial" w:cs="Arial"/>
                <w:noProof/>
                <w:webHidden/>
              </w:rPr>
              <w:fldChar w:fldCharType="begin"/>
            </w:r>
            <w:r w:rsidR="002C3CEE" w:rsidRPr="002C3CEE">
              <w:rPr>
                <w:rFonts w:ascii="Arial" w:hAnsi="Arial" w:cs="Arial"/>
                <w:noProof/>
                <w:webHidden/>
              </w:rPr>
              <w:instrText xml:space="preserve"> PAGEREF _Toc27383642 \h </w:instrText>
            </w:r>
            <w:r w:rsidR="002C3CEE" w:rsidRPr="002C3CEE">
              <w:rPr>
                <w:rFonts w:ascii="Arial" w:hAnsi="Arial" w:cs="Arial"/>
                <w:noProof/>
                <w:webHidden/>
              </w:rPr>
            </w:r>
            <w:r w:rsidR="002C3CEE" w:rsidRPr="002C3CEE">
              <w:rPr>
                <w:rFonts w:ascii="Arial" w:hAnsi="Arial" w:cs="Arial"/>
                <w:noProof/>
                <w:webHidden/>
              </w:rPr>
              <w:fldChar w:fldCharType="separate"/>
            </w:r>
            <w:r w:rsidR="002C3CEE" w:rsidRPr="002C3CEE">
              <w:rPr>
                <w:rFonts w:ascii="Arial" w:hAnsi="Arial" w:cs="Arial"/>
                <w:noProof/>
                <w:webHidden/>
              </w:rPr>
              <w:t>29</w:t>
            </w:r>
            <w:r w:rsidR="002C3CEE" w:rsidRPr="002C3CEE">
              <w:rPr>
                <w:rFonts w:ascii="Arial" w:hAnsi="Arial" w:cs="Arial"/>
                <w:noProof/>
                <w:webHidden/>
              </w:rPr>
              <w:fldChar w:fldCharType="end"/>
            </w:r>
          </w:hyperlink>
        </w:p>
        <w:p w14:paraId="75E3C33A" w14:textId="2D9462EF" w:rsidR="002C3CEE" w:rsidRPr="002C3CEE" w:rsidRDefault="004C3214">
          <w:pPr>
            <w:pStyle w:val="TOC2"/>
            <w:rPr>
              <w:rFonts w:ascii="Arial" w:eastAsiaTheme="minorEastAsia" w:hAnsi="Arial" w:cs="Arial"/>
              <w:b w:val="0"/>
              <w:noProof/>
              <w:sz w:val="22"/>
              <w:szCs w:val="22"/>
              <w:lang w:eastAsia="en-GB"/>
            </w:rPr>
          </w:pPr>
          <w:hyperlink w:anchor="_Toc27383643" w:history="1">
            <w:r w:rsidR="002C3CEE" w:rsidRPr="002C3CEE">
              <w:rPr>
                <w:rStyle w:val="Hyperlink"/>
                <w:rFonts w:ascii="Arial" w:hAnsi="Arial" w:cs="Arial"/>
                <w:noProof/>
              </w:rPr>
              <w:t>University of Brighton Grading Criteria – Level 6</w:t>
            </w:r>
            <w:r w:rsidR="002C3CEE" w:rsidRPr="002C3CEE">
              <w:rPr>
                <w:rFonts w:ascii="Arial" w:hAnsi="Arial" w:cs="Arial"/>
                <w:noProof/>
                <w:webHidden/>
              </w:rPr>
              <w:tab/>
            </w:r>
            <w:r w:rsidR="002C3CEE" w:rsidRPr="002C3CEE">
              <w:rPr>
                <w:rFonts w:ascii="Arial" w:hAnsi="Arial" w:cs="Arial"/>
                <w:noProof/>
                <w:webHidden/>
              </w:rPr>
              <w:fldChar w:fldCharType="begin"/>
            </w:r>
            <w:r w:rsidR="002C3CEE" w:rsidRPr="002C3CEE">
              <w:rPr>
                <w:rFonts w:ascii="Arial" w:hAnsi="Arial" w:cs="Arial"/>
                <w:noProof/>
                <w:webHidden/>
              </w:rPr>
              <w:instrText xml:space="preserve"> PAGEREF _Toc27383643 \h </w:instrText>
            </w:r>
            <w:r w:rsidR="002C3CEE" w:rsidRPr="002C3CEE">
              <w:rPr>
                <w:rFonts w:ascii="Arial" w:hAnsi="Arial" w:cs="Arial"/>
                <w:noProof/>
                <w:webHidden/>
              </w:rPr>
            </w:r>
            <w:r w:rsidR="002C3CEE" w:rsidRPr="002C3CEE">
              <w:rPr>
                <w:rFonts w:ascii="Arial" w:hAnsi="Arial" w:cs="Arial"/>
                <w:noProof/>
                <w:webHidden/>
              </w:rPr>
              <w:fldChar w:fldCharType="separate"/>
            </w:r>
            <w:r w:rsidR="002C3CEE" w:rsidRPr="002C3CEE">
              <w:rPr>
                <w:rFonts w:ascii="Arial" w:hAnsi="Arial" w:cs="Arial"/>
                <w:noProof/>
                <w:webHidden/>
              </w:rPr>
              <w:t>31</w:t>
            </w:r>
            <w:r w:rsidR="002C3CEE" w:rsidRPr="002C3CEE">
              <w:rPr>
                <w:rFonts w:ascii="Arial" w:hAnsi="Arial" w:cs="Arial"/>
                <w:noProof/>
                <w:webHidden/>
              </w:rPr>
              <w:fldChar w:fldCharType="end"/>
            </w:r>
          </w:hyperlink>
        </w:p>
        <w:p w14:paraId="3DC58B7F" w14:textId="7482AE22" w:rsidR="002C3CEE" w:rsidRPr="002C3CEE" w:rsidRDefault="004C3214">
          <w:pPr>
            <w:pStyle w:val="TOC2"/>
            <w:rPr>
              <w:rFonts w:ascii="Arial" w:eastAsiaTheme="minorEastAsia" w:hAnsi="Arial" w:cs="Arial"/>
              <w:b w:val="0"/>
              <w:noProof/>
              <w:sz w:val="22"/>
              <w:szCs w:val="22"/>
              <w:lang w:eastAsia="en-GB"/>
            </w:rPr>
          </w:pPr>
          <w:hyperlink w:anchor="_Toc27383644" w:history="1">
            <w:r w:rsidR="002C3CEE" w:rsidRPr="002C3CEE">
              <w:rPr>
                <w:rStyle w:val="Hyperlink"/>
                <w:rFonts w:ascii="Arial" w:hAnsi="Arial" w:cs="Arial"/>
                <w:noProof/>
              </w:rPr>
              <w:t>Practice Assessment Criteria for Level Six Studies</w:t>
            </w:r>
            <w:r w:rsidR="002C3CEE" w:rsidRPr="002C3CEE">
              <w:rPr>
                <w:rFonts w:ascii="Arial" w:hAnsi="Arial" w:cs="Arial"/>
                <w:noProof/>
                <w:webHidden/>
              </w:rPr>
              <w:tab/>
            </w:r>
            <w:r w:rsidR="002C3CEE" w:rsidRPr="002C3CEE">
              <w:rPr>
                <w:rFonts w:ascii="Arial" w:hAnsi="Arial" w:cs="Arial"/>
                <w:noProof/>
                <w:webHidden/>
              </w:rPr>
              <w:fldChar w:fldCharType="begin"/>
            </w:r>
            <w:r w:rsidR="002C3CEE" w:rsidRPr="002C3CEE">
              <w:rPr>
                <w:rFonts w:ascii="Arial" w:hAnsi="Arial" w:cs="Arial"/>
                <w:noProof/>
                <w:webHidden/>
              </w:rPr>
              <w:instrText xml:space="preserve"> PAGEREF _Toc27383644 \h </w:instrText>
            </w:r>
            <w:r w:rsidR="002C3CEE" w:rsidRPr="002C3CEE">
              <w:rPr>
                <w:rFonts w:ascii="Arial" w:hAnsi="Arial" w:cs="Arial"/>
                <w:noProof/>
                <w:webHidden/>
              </w:rPr>
            </w:r>
            <w:r w:rsidR="002C3CEE" w:rsidRPr="002C3CEE">
              <w:rPr>
                <w:rFonts w:ascii="Arial" w:hAnsi="Arial" w:cs="Arial"/>
                <w:noProof/>
                <w:webHidden/>
              </w:rPr>
              <w:fldChar w:fldCharType="separate"/>
            </w:r>
            <w:r w:rsidR="002C3CEE" w:rsidRPr="002C3CEE">
              <w:rPr>
                <w:rFonts w:ascii="Arial" w:hAnsi="Arial" w:cs="Arial"/>
                <w:noProof/>
                <w:webHidden/>
              </w:rPr>
              <w:t>35</w:t>
            </w:r>
            <w:r w:rsidR="002C3CEE" w:rsidRPr="002C3CEE">
              <w:rPr>
                <w:rFonts w:ascii="Arial" w:hAnsi="Arial" w:cs="Arial"/>
                <w:noProof/>
                <w:webHidden/>
              </w:rPr>
              <w:fldChar w:fldCharType="end"/>
            </w:r>
          </w:hyperlink>
        </w:p>
        <w:p w14:paraId="5E8551B0" w14:textId="6852040C" w:rsidR="002C3CEE" w:rsidRPr="002C3CEE" w:rsidRDefault="004C3214">
          <w:pPr>
            <w:pStyle w:val="TOC2"/>
            <w:rPr>
              <w:rFonts w:ascii="Arial" w:eastAsiaTheme="minorEastAsia" w:hAnsi="Arial" w:cs="Arial"/>
              <w:b w:val="0"/>
              <w:noProof/>
              <w:sz w:val="22"/>
              <w:szCs w:val="22"/>
              <w:lang w:eastAsia="en-GB"/>
            </w:rPr>
          </w:pPr>
          <w:hyperlink w:anchor="_Toc27383645" w:history="1">
            <w:r w:rsidR="002C3CEE" w:rsidRPr="002C3CEE">
              <w:rPr>
                <w:rStyle w:val="Hyperlink"/>
                <w:rFonts w:ascii="Arial" w:hAnsi="Arial" w:cs="Arial"/>
                <w:noProof/>
              </w:rPr>
              <w:t>Presentation Assessment Criteria for Level 6.</w:t>
            </w:r>
            <w:r w:rsidR="002C3CEE" w:rsidRPr="002C3CEE">
              <w:rPr>
                <w:rFonts w:ascii="Arial" w:hAnsi="Arial" w:cs="Arial"/>
                <w:noProof/>
                <w:webHidden/>
              </w:rPr>
              <w:tab/>
            </w:r>
            <w:r w:rsidR="002C3CEE" w:rsidRPr="002C3CEE">
              <w:rPr>
                <w:rFonts w:ascii="Arial" w:hAnsi="Arial" w:cs="Arial"/>
                <w:noProof/>
                <w:webHidden/>
              </w:rPr>
              <w:fldChar w:fldCharType="begin"/>
            </w:r>
            <w:r w:rsidR="002C3CEE" w:rsidRPr="002C3CEE">
              <w:rPr>
                <w:rFonts w:ascii="Arial" w:hAnsi="Arial" w:cs="Arial"/>
                <w:noProof/>
                <w:webHidden/>
              </w:rPr>
              <w:instrText xml:space="preserve"> PAGEREF _Toc27383645 \h </w:instrText>
            </w:r>
            <w:r w:rsidR="002C3CEE" w:rsidRPr="002C3CEE">
              <w:rPr>
                <w:rFonts w:ascii="Arial" w:hAnsi="Arial" w:cs="Arial"/>
                <w:noProof/>
                <w:webHidden/>
              </w:rPr>
            </w:r>
            <w:r w:rsidR="002C3CEE" w:rsidRPr="002C3CEE">
              <w:rPr>
                <w:rFonts w:ascii="Arial" w:hAnsi="Arial" w:cs="Arial"/>
                <w:noProof/>
                <w:webHidden/>
              </w:rPr>
              <w:fldChar w:fldCharType="separate"/>
            </w:r>
            <w:r w:rsidR="002C3CEE" w:rsidRPr="002C3CEE">
              <w:rPr>
                <w:rFonts w:ascii="Arial" w:hAnsi="Arial" w:cs="Arial"/>
                <w:noProof/>
                <w:webHidden/>
              </w:rPr>
              <w:t>37</w:t>
            </w:r>
            <w:r w:rsidR="002C3CEE" w:rsidRPr="002C3CEE">
              <w:rPr>
                <w:rFonts w:ascii="Arial" w:hAnsi="Arial" w:cs="Arial"/>
                <w:noProof/>
                <w:webHidden/>
              </w:rPr>
              <w:fldChar w:fldCharType="end"/>
            </w:r>
          </w:hyperlink>
        </w:p>
        <w:p w14:paraId="3B9BC2E0" w14:textId="20C450C0" w:rsidR="002C3CEE" w:rsidRPr="002C3CEE" w:rsidRDefault="004C3214">
          <w:pPr>
            <w:pStyle w:val="TOC2"/>
            <w:rPr>
              <w:rFonts w:ascii="Arial" w:eastAsiaTheme="minorEastAsia" w:hAnsi="Arial" w:cs="Arial"/>
              <w:b w:val="0"/>
              <w:noProof/>
              <w:sz w:val="22"/>
              <w:szCs w:val="22"/>
              <w:lang w:eastAsia="en-GB"/>
            </w:rPr>
          </w:pPr>
          <w:hyperlink w:anchor="_Toc27383646" w:history="1">
            <w:r w:rsidR="002C3CEE" w:rsidRPr="002C3CEE">
              <w:rPr>
                <w:rStyle w:val="Hyperlink"/>
                <w:rFonts w:ascii="Arial" w:hAnsi="Arial" w:cs="Arial"/>
                <w:noProof/>
              </w:rPr>
              <w:t>Poster Presentation Assessment Grid for Level 6.</w:t>
            </w:r>
            <w:r w:rsidR="002C3CEE" w:rsidRPr="002C3CEE">
              <w:rPr>
                <w:rFonts w:ascii="Arial" w:hAnsi="Arial" w:cs="Arial"/>
                <w:noProof/>
                <w:webHidden/>
              </w:rPr>
              <w:tab/>
            </w:r>
            <w:r w:rsidR="002C3CEE" w:rsidRPr="002C3CEE">
              <w:rPr>
                <w:rFonts w:ascii="Arial" w:hAnsi="Arial" w:cs="Arial"/>
                <w:noProof/>
                <w:webHidden/>
              </w:rPr>
              <w:fldChar w:fldCharType="begin"/>
            </w:r>
            <w:r w:rsidR="002C3CEE" w:rsidRPr="002C3CEE">
              <w:rPr>
                <w:rFonts w:ascii="Arial" w:hAnsi="Arial" w:cs="Arial"/>
                <w:noProof/>
                <w:webHidden/>
              </w:rPr>
              <w:instrText xml:space="preserve"> PAGEREF _Toc27383646 \h </w:instrText>
            </w:r>
            <w:r w:rsidR="002C3CEE" w:rsidRPr="002C3CEE">
              <w:rPr>
                <w:rFonts w:ascii="Arial" w:hAnsi="Arial" w:cs="Arial"/>
                <w:noProof/>
                <w:webHidden/>
              </w:rPr>
            </w:r>
            <w:r w:rsidR="002C3CEE" w:rsidRPr="002C3CEE">
              <w:rPr>
                <w:rFonts w:ascii="Arial" w:hAnsi="Arial" w:cs="Arial"/>
                <w:noProof/>
                <w:webHidden/>
              </w:rPr>
              <w:fldChar w:fldCharType="separate"/>
            </w:r>
            <w:r w:rsidR="002C3CEE" w:rsidRPr="002C3CEE">
              <w:rPr>
                <w:rFonts w:ascii="Arial" w:hAnsi="Arial" w:cs="Arial"/>
                <w:noProof/>
                <w:webHidden/>
              </w:rPr>
              <w:t>39</w:t>
            </w:r>
            <w:r w:rsidR="002C3CEE" w:rsidRPr="002C3CEE">
              <w:rPr>
                <w:rFonts w:ascii="Arial" w:hAnsi="Arial" w:cs="Arial"/>
                <w:noProof/>
                <w:webHidden/>
              </w:rPr>
              <w:fldChar w:fldCharType="end"/>
            </w:r>
          </w:hyperlink>
        </w:p>
        <w:p w14:paraId="618FE177" w14:textId="3A7F4529" w:rsidR="002C3CEE" w:rsidRPr="002C3CEE" w:rsidRDefault="004C3214">
          <w:pPr>
            <w:pStyle w:val="TOC1"/>
            <w:tabs>
              <w:tab w:val="right" w:pos="9487"/>
            </w:tabs>
            <w:rPr>
              <w:rFonts w:eastAsiaTheme="minorEastAsia" w:cs="Arial"/>
              <w:noProof/>
              <w:sz w:val="22"/>
              <w:szCs w:val="22"/>
            </w:rPr>
          </w:pPr>
          <w:hyperlink w:anchor="_Toc27383647" w:history="1">
            <w:r w:rsidR="002C3CEE" w:rsidRPr="002C3CEE">
              <w:rPr>
                <w:rStyle w:val="Hyperlink"/>
                <w:rFonts w:cs="Arial"/>
                <w:noProof/>
              </w:rPr>
              <w:t>Assessment of Practice Review Panel</w:t>
            </w:r>
            <w:r w:rsidR="002C3CEE" w:rsidRPr="002C3CEE">
              <w:rPr>
                <w:rFonts w:cs="Arial"/>
                <w:noProof/>
                <w:webHidden/>
              </w:rPr>
              <w:tab/>
            </w:r>
            <w:r w:rsidR="002C3CEE" w:rsidRPr="002C3CEE">
              <w:rPr>
                <w:rFonts w:cs="Arial"/>
                <w:noProof/>
                <w:webHidden/>
              </w:rPr>
              <w:fldChar w:fldCharType="begin"/>
            </w:r>
            <w:r w:rsidR="002C3CEE" w:rsidRPr="002C3CEE">
              <w:rPr>
                <w:rFonts w:cs="Arial"/>
                <w:noProof/>
                <w:webHidden/>
              </w:rPr>
              <w:instrText xml:space="preserve"> PAGEREF _Toc27383647 \h </w:instrText>
            </w:r>
            <w:r w:rsidR="002C3CEE" w:rsidRPr="002C3CEE">
              <w:rPr>
                <w:rFonts w:cs="Arial"/>
                <w:noProof/>
                <w:webHidden/>
              </w:rPr>
            </w:r>
            <w:r w:rsidR="002C3CEE" w:rsidRPr="002C3CEE">
              <w:rPr>
                <w:rFonts w:cs="Arial"/>
                <w:noProof/>
                <w:webHidden/>
              </w:rPr>
              <w:fldChar w:fldCharType="separate"/>
            </w:r>
            <w:r w:rsidR="002C3CEE" w:rsidRPr="002C3CEE">
              <w:rPr>
                <w:rFonts w:cs="Arial"/>
                <w:noProof/>
                <w:webHidden/>
              </w:rPr>
              <w:t>40</w:t>
            </w:r>
            <w:r w:rsidR="002C3CEE" w:rsidRPr="002C3CEE">
              <w:rPr>
                <w:rFonts w:cs="Arial"/>
                <w:noProof/>
                <w:webHidden/>
              </w:rPr>
              <w:fldChar w:fldCharType="end"/>
            </w:r>
          </w:hyperlink>
        </w:p>
        <w:p w14:paraId="67C9871E" w14:textId="0C3F49CF" w:rsidR="002C3CEE" w:rsidRPr="002C3CEE" w:rsidRDefault="004C3214">
          <w:pPr>
            <w:pStyle w:val="TOC2"/>
            <w:rPr>
              <w:rFonts w:ascii="Arial" w:eastAsiaTheme="minorEastAsia" w:hAnsi="Arial" w:cs="Arial"/>
              <w:b w:val="0"/>
              <w:noProof/>
              <w:sz w:val="22"/>
              <w:szCs w:val="22"/>
              <w:lang w:eastAsia="en-GB"/>
            </w:rPr>
          </w:pPr>
          <w:hyperlink w:anchor="_Toc27383648" w:history="1">
            <w:r w:rsidR="002C3CEE" w:rsidRPr="002C3CEE">
              <w:rPr>
                <w:rStyle w:val="Hyperlink"/>
                <w:rFonts w:ascii="Arial" w:hAnsi="Arial" w:cs="Arial"/>
                <w:noProof/>
              </w:rPr>
              <w:t>External Examiner Arrangements</w:t>
            </w:r>
            <w:r w:rsidR="002C3CEE" w:rsidRPr="002C3CEE">
              <w:rPr>
                <w:rFonts w:ascii="Arial" w:hAnsi="Arial" w:cs="Arial"/>
                <w:noProof/>
                <w:webHidden/>
              </w:rPr>
              <w:tab/>
            </w:r>
            <w:r w:rsidR="002C3CEE" w:rsidRPr="002C3CEE">
              <w:rPr>
                <w:rFonts w:ascii="Arial" w:hAnsi="Arial" w:cs="Arial"/>
                <w:noProof/>
                <w:webHidden/>
              </w:rPr>
              <w:fldChar w:fldCharType="begin"/>
            </w:r>
            <w:r w:rsidR="002C3CEE" w:rsidRPr="002C3CEE">
              <w:rPr>
                <w:rFonts w:ascii="Arial" w:hAnsi="Arial" w:cs="Arial"/>
                <w:noProof/>
                <w:webHidden/>
              </w:rPr>
              <w:instrText xml:space="preserve"> PAGEREF _Toc27383648 \h </w:instrText>
            </w:r>
            <w:r w:rsidR="002C3CEE" w:rsidRPr="002C3CEE">
              <w:rPr>
                <w:rFonts w:ascii="Arial" w:hAnsi="Arial" w:cs="Arial"/>
                <w:noProof/>
                <w:webHidden/>
              </w:rPr>
            </w:r>
            <w:r w:rsidR="002C3CEE" w:rsidRPr="002C3CEE">
              <w:rPr>
                <w:rFonts w:ascii="Arial" w:hAnsi="Arial" w:cs="Arial"/>
                <w:noProof/>
                <w:webHidden/>
              </w:rPr>
              <w:fldChar w:fldCharType="separate"/>
            </w:r>
            <w:r w:rsidR="002C3CEE" w:rsidRPr="002C3CEE">
              <w:rPr>
                <w:rFonts w:ascii="Arial" w:hAnsi="Arial" w:cs="Arial"/>
                <w:noProof/>
                <w:webHidden/>
              </w:rPr>
              <w:t>40</w:t>
            </w:r>
            <w:r w:rsidR="002C3CEE" w:rsidRPr="002C3CEE">
              <w:rPr>
                <w:rFonts w:ascii="Arial" w:hAnsi="Arial" w:cs="Arial"/>
                <w:noProof/>
                <w:webHidden/>
              </w:rPr>
              <w:fldChar w:fldCharType="end"/>
            </w:r>
          </w:hyperlink>
        </w:p>
        <w:p w14:paraId="39517186" w14:textId="31CD06DE" w:rsidR="002C3CEE" w:rsidRPr="002C3CEE" w:rsidRDefault="004C3214">
          <w:pPr>
            <w:pStyle w:val="TOC2"/>
            <w:rPr>
              <w:rFonts w:ascii="Arial" w:eastAsiaTheme="minorEastAsia" w:hAnsi="Arial" w:cs="Arial"/>
              <w:b w:val="0"/>
              <w:noProof/>
              <w:sz w:val="22"/>
              <w:szCs w:val="22"/>
              <w:lang w:eastAsia="en-GB"/>
            </w:rPr>
          </w:pPr>
          <w:hyperlink w:anchor="_Toc27383649" w:history="1">
            <w:r w:rsidR="002C3CEE" w:rsidRPr="002C3CEE">
              <w:rPr>
                <w:rStyle w:val="Hyperlink"/>
                <w:rFonts w:ascii="Arial" w:hAnsi="Arial" w:cs="Arial"/>
                <w:noProof/>
              </w:rPr>
              <w:t>Area and Course Examinations Boards</w:t>
            </w:r>
            <w:r w:rsidR="002C3CEE" w:rsidRPr="002C3CEE">
              <w:rPr>
                <w:rFonts w:ascii="Arial" w:hAnsi="Arial" w:cs="Arial"/>
                <w:noProof/>
                <w:webHidden/>
              </w:rPr>
              <w:tab/>
            </w:r>
            <w:r w:rsidR="002C3CEE" w:rsidRPr="002C3CEE">
              <w:rPr>
                <w:rFonts w:ascii="Arial" w:hAnsi="Arial" w:cs="Arial"/>
                <w:noProof/>
                <w:webHidden/>
              </w:rPr>
              <w:fldChar w:fldCharType="begin"/>
            </w:r>
            <w:r w:rsidR="002C3CEE" w:rsidRPr="002C3CEE">
              <w:rPr>
                <w:rFonts w:ascii="Arial" w:hAnsi="Arial" w:cs="Arial"/>
                <w:noProof/>
                <w:webHidden/>
              </w:rPr>
              <w:instrText xml:space="preserve"> PAGEREF _Toc27383649 \h </w:instrText>
            </w:r>
            <w:r w:rsidR="002C3CEE" w:rsidRPr="002C3CEE">
              <w:rPr>
                <w:rFonts w:ascii="Arial" w:hAnsi="Arial" w:cs="Arial"/>
                <w:noProof/>
                <w:webHidden/>
              </w:rPr>
            </w:r>
            <w:r w:rsidR="002C3CEE" w:rsidRPr="002C3CEE">
              <w:rPr>
                <w:rFonts w:ascii="Arial" w:hAnsi="Arial" w:cs="Arial"/>
                <w:noProof/>
                <w:webHidden/>
              </w:rPr>
              <w:fldChar w:fldCharType="separate"/>
            </w:r>
            <w:r w:rsidR="002C3CEE" w:rsidRPr="002C3CEE">
              <w:rPr>
                <w:rFonts w:ascii="Arial" w:hAnsi="Arial" w:cs="Arial"/>
                <w:noProof/>
                <w:webHidden/>
              </w:rPr>
              <w:t>40</w:t>
            </w:r>
            <w:r w:rsidR="002C3CEE" w:rsidRPr="002C3CEE">
              <w:rPr>
                <w:rFonts w:ascii="Arial" w:hAnsi="Arial" w:cs="Arial"/>
                <w:noProof/>
                <w:webHidden/>
              </w:rPr>
              <w:fldChar w:fldCharType="end"/>
            </w:r>
          </w:hyperlink>
        </w:p>
        <w:p w14:paraId="047D038A" w14:textId="1ACB33E4" w:rsidR="002C3CEE" w:rsidRPr="002C3CEE" w:rsidRDefault="004C3214">
          <w:pPr>
            <w:pStyle w:val="TOC2"/>
            <w:rPr>
              <w:rFonts w:ascii="Arial" w:eastAsiaTheme="minorEastAsia" w:hAnsi="Arial" w:cs="Arial"/>
              <w:b w:val="0"/>
              <w:noProof/>
              <w:sz w:val="22"/>
              <w:szCs w:val="22"/>
              <w:lang w:eastAsia="en-GB"/>
            </w:rPr>
          </w:pPr>
          <w:hyperlink w:anchor="_Toc27383650" w:history="1">
            <w:r w:rsidR="002C3CEE" w:rsidRPr="002C3CEE">
              <w:rPr>
                <w:rStyle w:val="Hyperlink"/>
                <w:rFonts w:ascii="Arial" w:hAnsi="Arial" w:cs="Arial"/>
                <w:noProof/>
              </w:rPr>
              <w:t>Mitigating circumstances and extensions to deadline</w:t>
            </w:r>
            <w:r w:rsidR="002C3CEE" w:rsidRPr="002C3CEE">
              <w:rPr>
                <w:rFonts w:ascii="Arial" w:hAnsi="Arial" w:cs="Arial"/>
                <w:noProof/>
                <w:webHidden/>
              </w:rPr>
              <w:tab/>
            </w:r>
            <w:r w:rsidR="002C3CEE" w:rsidRPr="002C3CEE">
              <w:rPr>
                <w:rFonts w:ascii="Arial" w:hAnsi="Arial" w:cs="Arial"/>
                <w:noProof/>
                <w:webHidden/>
              </w:rPr>
              <w:fldChar w:fldCharType="begin"/>
            </w:r>
            <w:r w:rsidR="002C3CEE" w:rsidRPr="002C3CEE">
              <w:rPr>
                <w:rFonts w:ascii="Arial" w:hAnsi="Arial" w:cs="Arial"/>
                <w:noProof/>
                <w:webHidden/>
              </w:rPr>
              <w:instrText xml:space="preserve"> PAGEREF _Toc27383650 \h </w:instrText>
            </w:r>
            <w:r w:rsidR="002C3CEE" w:rsidRPr="002C3CEE">
              <w:rPr>
                <w:rFonts w:ascii="Arial" w:hAnsi="Arial" w:cs="Arial"/>
                <w:noProof/>
                <w:webHidden/>
              </w:rPr>
            </w:r>
            <w:r w:rsidR="002C3CEE" w:rsidRPr="002C3CEE">
              <w:rPr>
                <w:rFonts w:ascii="Arial" w:hAnsi="Arial" w:cs="Arial"/>
                <w:noProof/>
                <w:webHidden/>
              </w:rPr>
              <w:fldChar w:fldCharType="separate"/>
            </w:r>
            <w:r w:rsidR="002C3CEE" w:rsidRPr="002C3CEE">
              <w:rPr>
                <w:rFonts w:ascii="Arial" w:hAnsi="Arial" w:cs="Arial"/>
                <w:noProof/>
                <w:webHidden/>
              </w:rPr>
              <w:t>40</w:t>
            </w:r>
            <w:r w:rsidR="002C3CEE" w:rsidRPr="002C3CEE">
              <w:rPr>
                <w:rFonts w:ascii="Arial" w:hAnsi="Arial" w:cs="Arial"/>
                <w:noProof/>
                <w:webHidden/>
              </w:rPr>
              <w:fldChar w:fldCharType="end"/>
            </w:r>
          </w:hyperlink>
        </w:p>
        <w:p w14:paraId="4AFD8126" w14:textId="2954B172" w:rsidR="002C3CEE" w:rsidRPr="002C3CEE" w:rsidRDefault="004C3214">
          <w:pPr>
            <w:pStyle w:val="TOC1"/>
            <w:tabs>
              <w:tab w:val="right" w:pos="9487"/>
            </w:tabs>
            <w:rPr>
              <w:rFonts w:eastAsiaTheme="minorEastAsia" w:cs="Arial"/>
              <w:noProof/>
              <w:sz w:val="22"/>
              <w:szCs w:val="22"/>
            </w:rPr>
          </w:pPr>
          <w:hyperlink w:anchor="_Toc27383651" w:history="1">
            <w:r w:rsidR="002C3CEE" w:rsidRPr="002C3CEE">
              <w:rPr>
                <w:rStyle w:val="Hyperlink"/>
                <w:rFonts w:cs="Arial"/>
                <w:noProof/>
              </w:rPr>
              <w:t>How do I make a complaint?</w:t>
            </w:r>
            <w:r w:rsidR="002C3CEE" w:rsidRPr="002C3CEE">
              <w:rPr>
                <w:rFonts w:cs="Arial"/>
                <w:noProof/>
                <w:webHidden/>
              </w:rPr>
              <w:tab/>
            </w:r>
            <w:r w:rsidR="002C3CEE" w:rsidRPr="002C3CEE">
              <w:rPr>
                <w:rFonts w:cs="Arial"/>
                <w:noProof/>
                <w:webHidden/>
              </w:rPr>
              <w:fldChar w:fldCharType="begin"/>
            </w:r>
            <w:r w:rsidR="002C3CEE" w:rsidRPr="002C3CEE">
              <w:rPr>
                <w:rFonts w:cs="Arial"/>
                <w:noProof/>
                <w:webHidden/>
              </w:rPr>
              <w:instrText xml:space="preserve"> PAGEREF _Toc27383651 \h </w:instrText>
            </w:r>
            <w:r w:rsidR="002C3CEE" w:rsidRPr="002C3CEE">
              <w:rPr>
                <w:rFonts w:cs="Arial"/>
                <w:noProof/>
                <w:webHidden/>
              </w:rPr>
            </w:r>
            <w:r w:rsidR="002C3CEE" w:rsidRPr="002C3CEE">
              <w:rPr>
                <w:rFonts w:cs="Arial"/>
                <w:noProof/>
                <w:webHidden/>
              </w:rPr>
              <w:fldChar w:fldCharType="separate"/>
            </w:r>
            <w:r w:rsidR="002C3CEE" w:rsidRPr="002C3CEE">
              <w:rPr>
                <w:rFonts w:cs="Arial"/>
                <w:noProof/>
                <w:webHidden/>
              </w:rPr>
              <w:t>40</w:t>
            </w:r>
            <w:r w:rsidR="002C3CEE" w:rsidRPr="002C3CEE">
              <w:rPr>
                <w:rFonts w:cs="Arial"/>
                <w:noProof/>
                <w:webHidden/>
              </w:rPr>
              <w:fldChar w:fldCharType="end"/>
            </w:r>
          </w:hyperlink>
        </w:p>
        <w:p w14:paraId="7A507B99" w14:textId="181A5DC3" w:rsidR="002C3CEE" w:rsidRPr="002C3CEE" w:rsidRDefault="004C3214">
          <w:pPr>
            <w:pStyle w:val="TOC2"/>
            <w:rPr>
              <w:rFonts w:ascii="Arial" w:eastAsiaTheme="minorEastAsia" w:hAnsi="Arial" w:cs="Arial"/>
              <w:b w:val="0"/>
              <w:noProof/>
              <w:sz w:val="22"/>
              <w:szCs w:val="22"/>
              <w:lang w:eastAsia="en-GB"/>
            </w:rPr>
          </w:pPr>
          <w:hyperlink w:anchor="_Toc27383652" w:history="1">
            <w:r w:rsidR="002C3CEE" w:rsidRPr="002C3CEE">
              <w:rPr>
                <w:rStyle w:val="Hyperlink"/>
                <w:rFonts w:ascii="Arial" w:hAnsi="Arial" w:cs="Arial"/>
                <w:noProof/>
              </w:rPr>
              <w:t>Concerns about practice</w:t>
            </w:r>
            <w:r w:rsidR="002C3CEE" w:rsidRPr="002C3CEE">
              <w:rPr>
                <w:rFonts w:ascii="Arial" w:hAnsi="Arial" w:cs="Arial"/>
                <w:noProof/>
                <w:webHidden/>
              </w:rPr>
              <w:tab/>
            </w:r>
            <w:r w:rsidR="002C3CEE" w:rsidRPr="002C3CEE">
              <w:rPr>
                <w:rFonts w:ascii="Arial" w:hAnsi="Arial" w:cs="Arial"/>
                <w:noProof/>
                <w:webHidden/>
              </w:rPr>
              <w:fldChar w:fldCharType="begin"/>
            </w:r>
            <w:r w:rsidR="002C3CEE" w:rsidRPr="002C3CEE">
              <w:rPr>
                <w:rFonts w:ascii="Arial" w:hAnsi="Arial" w:cs="Arial"/>
                <w:noProof/>
                <w:webHidden/>
              </w:rPr>
              <w:instrText xml:space="preserve"> PAGEREF _Toc27383652 \h </w:instrText>
            </w:r>
            <w:r w:rsidR="002C3CEE" w:rsidRPr="002C3CEE">
              <w:rPr>
                <w:rFonts w:ascii="Arial" w:hAnsi="Arial" w:cs="Arial"/>
                <w:noProof/>
                <w:webHidden/>
              </w:rPr>
            </w:r>
            <w:r w:rsidR="002C3CEE" w:rsidRPr="002C3CEE">
              <w:rPr>
                <w:rFonts w:ascii="Arial" w:hAnsi="Arial" w:cs="Arial"/>
                <w:noProof/>
                <w:webHidden/>
              </w:rPr>
              <w:fldChar w:fldCharType="separate"/>
            </w:r>
            <w:r w:rsidR="002C3CEE" w:rsidRPr="002C3CEE">
              <w:rPr>
                <w:rFonts w:ascii="Arial" w:hAnsi="Arial" w:cs="Arial"/>
                <w:noProof/>
                <w:webHidden/>
              </w:rPr>
              <w:t>41</w:t>
            </w:r>
            <w:r w:rsidR="002C3CEE" w:rsidRPr="002C3CEE">
              <w:rPr>
                <w:rFonts w:ascii="Arial" w:hAnsi="Arial" w:cs="Arial"/>
                <w:noProof/>
                <w:webHidden/>
              </w:rPr>
              <w:fldChar w:fldCharType="end"/>
            </w:r>
          </w:hyperlink>
        </w:p>
        <w:p w14:paraId="7CA292E4" w14:textId="1EF172F7" w:rsidR="002C3CEE" w:rsidRPr="002C3CEE" w:rsidRDefault="004C3214">
          <w:pPr>
            <w:pStyle w:val="TOC1"/>
            <w:tabs>
              <w:tab w:val="right" w:pos="9487"/>
            </w:tabs>
            <w:rPr>
              <w:rFonts w:eastAsiaTheme="minorEastAsia" w:cs="Arial"/>
              <w:noProof/>
              <w:sz w:val="22"/>
              <w:szCs w:val="22"/>
            </w:rPr>
          </w:pPr>
          <w:hyperlink w:anchor="_Toc27383653" w:history="1">
            <w:r w:rsidR="002C3CEE" w:rsidRPr="002C3CEE">
              <w:rPr>
                <w:rStyle w:val="Hyperlink"/>
                <w:rFonts w:cs="Arial"/>
                <w:noProof/>
              </w:rPr>
              <w:t>Supporting students in practice, addressing concerns process map:</w:t>
            </w:r>
            <w:r w:rsidR="002C3CEE" w:rsidRPr="002C3CEE">
              <w:rPr>
                <w:rFonts w:cs="Arial"/>
                <w:noProof/>
                <w:webHidden/>
              </w:rPr>
              <w:tab/>
            </w:r>
            <w:r w:rsidR="002C3CEE" w:rsidRPr="002C3CEE">
              <w:rPr>
                <w:rFonts w:cs="Arial"/>
                <w:noProof/>
                <w:webHidden/>
              </w:rPr>
              <w:fldChar w:fldCharType="begin"/>
            </w:r>
            <w:r w:rsidR="002C3CEE" w:rsidRPr="002C3CEE">
              <w:rPr>
                <w:rFonts w:cs="Arial"/>
                <w:noProof/>
                <w:webHidden/>
              </w:rPr>
              <w:instrText xml:space="preserve"> PAGEREF _Toc27383653 \h </w:instrText>
            </w:r>
            <w:r w:rsidR="002C3CEE" w:rsidRPr="002C3CEE">
              <w:rPr>
                <w:rFonts w:cs="Arial"/>
                <w:noProof/>
                <w:webHidden/>
              </w:rPr>
            </w:r>
            <w:r w:rsidR="002C3CEE" w:rsidRPr="002C3CEE">
              <w:rPr>
                <w:rFonts w:cs="Arial"/>
                <w:noProof/>
                <w:webHidden/>
              </w:rPr>
              <w:fldChar w:fldCharType="separate"/>
            </w:r>
            <w:r w:rsidR="002C3CEE" w:rsidRPr="002C3CEE">
              <w:rPr>
                <w:rFonts w:cs="Arial"/>
                <w:noProof/>
                <w:webHidden/>
              </w:rPr>
              <w:t>42</w:t>
            </w:r>
            <w:r w:rsidR="002C3CEE" w:rsidRPr="002C3CEE">
              <w:rPr>
                <w:rFonts w:cs="Arial"/>
                <w:noProof/>
                <w:webHidden/>
              </w:rPr>
              <w:fldChar w:fldCharType="end"/>
            </w:r>
          </w:hyperlink>
        </w:p>
        <w:p w14:paraId="03EA2DD7" w14:textId="60BB931A" w:rsidR="002C3CEE" w:rsidRPr="002C3CEE" w:rsidRDefault="004C3214">
          <w:pPr>
            <w:pStyle w:val="TOC2"/>
            <w:rPr>
              <w:rFonts w:ascii="Arial" w:eastAsiaTheme="minorEastAsia" w:hAnsi="Arial" w:cs="Arial"/>
              <w:b w:val="0"/>
              <w:noProof/>
              <w:sz w:val="22"/>
              <w:szCs w:val="22"/>
              <w:lang w:eastAsia="en-GB"/>
            </w:rPr>
          </w:pPr>
          <w:hyperlink w:anchor="_Toc27383654" w:history="1">
            <w:r w:rsidR="002C3CEE" w:rsidRPr="002C3CEE">
              <w:rPr>
                <w:rStyle w:val="Hyperlink"/>
                <w:rFonts w:ascii="Arial" w:hAnsi="Arial" w:cs="Arial"/>
                <w:noProof/>
              </w:rPr>
              <w:t>What is the Disciplinary process?</w:t>
            </w:r>
            <w:r w:rsidR="002C3CEE" w:rsidRPr="002C3CEE">
              <w:rPr>
                <w:rFonts w:ascii="Arial" w:hAnsi="Arial" w:cs="Arial"/>
                <w:noProof/>
                <w:webHidden/>
              </w:rPr>
              <w:tab/>
            </w:r>
            <w:r w:rsidR="002C3CEE" w:rsidRPr="002C3CEE">
              <w:rPr>
                <w:rFonts w:ascii="Arial" w:hAnsi="Arial" w:cs="Arial"/>
                <w:noProof/>
                <w:webHidden/>
              </w:rPr>
              <w:fldChar w:fldCharType="begin"/>
            </w:r>
            <w:r w:rsidR="002C3CEE" w:rsidRPr="002C3CEE">
              <w:rPr>
                <w:rFonts w:ascii="Arial" w:hAnsi="Arial" w:cs="Arial"/>
                <w:noProof/>
                <w:webHidden/>
              </w:rPr>
              <w:instrText xml:space="preserve"> PAGEREF _Toc27383654 \h </w:instrText>
            </w:r>
            <w:r w:rsidR="002C3CEE" w:rsidRPr="002C3CEE">
              <w:rPr>
                <w:rFonts w:ascii="Arial" w:hAnsi="Arial" w:cs="Arial"/>
                <w:noProof/>
                <w:webHidden/>
              </w:rPr>
            </w:r>
            <w:r w:rsidR="002C3CEE" w:rsidRPr="002C3CEE">
              <w:rPr>
                <w:rFonts w:ascii="Arial" w:hAnsi="Arial" w:cs="Arial"/>
                <w:noProof/>
                <w:webHidden/>
              </w:rPr>
              <w:fldChar w:fldCharType="separate"/>
            </w:r>
            <w:r w:rsidR="002C3CEE" w:rsidRPr="002C3CEE">
              <w:rPr>
                <w:rFonts w:ascii="Arial" w:hAnsi="Arial" w:cs="Arial"/>
                <w:noProof/>
                <w:webHidden/>
              </w:rPr>
              <w:t>43</w:t>
            </w:r>
            <w:r w:rsidR="002C3CEE" w:rsidRPr="002C3CEE">
              <w:rPr>
                <w:rFonts w:ascii="Arial" w:hAnsi="Arial" w:cs="Arial"/>
                <w:noProof/>
                <w:webHidden/>
              </w:rPr>
              <w:fldChar w:fldCharType="end"/>
            </w:r>
          </w:hyperlink>
        </w:p>
        <w:p w14:paraId="49ED5211" w14:textId="34EAE490" w:rsidR="002C3CEE" w:rsidRPr="002C3CEE" w:rsidRDefault="004C3214">
          <w:pPr>
            <w:pStyle w:val="TOC2"/>
            <w:rPr>
              <w:rFonts w:ascii="Arial" w:eastAsiaTheme="minorEastAsia" w:hAnsi="Arial" w:cs="Arial"/>
              <w:b w:val="0"/>
              <w:noProof/>
              <w:sz w:val="22"/>
              <w:szCs w:val="22"/>
              <w:lang w:eastAsia="en-GB"/>
            </w:rPr>
          </w:pPr>
          <w:hyperlink w:anchor="_Toc27383655" w:history="1">
            <w:r w:rsidR="002C3CEE" w:rsidRPr="002C3CEE">
              <w:rPr>
                <w:rStyle w:val="Hyperlink"/>
                <w:rFonts w:ascii="Arial" w:hAnsi="Arial" w:cs="Arial"/>
                <w:noProof/>
              </w:rPr>
              <w:t>Academic appeals</w:t>
            </w:r>
            <w:r w:rsidR="002C3CEE" w:rsidRPr="002C3CEE">
              <w:rPr>
                <w:rFonts w:ascii="Arial" w:hAnsi="Arial" w:cs="Arial"/>
                <w:noProof/>
                <w:webHidden/>
              </w:rPr>
              <w:tab/>
            </w:r>
            <w:r w:rsidR="002C3CEE" w:rsidRPr="002C3CEE">
              <w:rPr>
                <w:rFonts w:ascii="Arial" w:hAnsi="Arial" w:cs="Arial"/>
                <w:noProof/>
                <w:webHidden/>
              </w:rPr>
              <w:fldChar w:fldCharType="begin"/>
            </w:r>
            <w:r w:rsidR="002C3CEE" w:rsidRPr="002C3CEE">
              <w:rPr>
                <w:rFonts w:ascii="Arial" w:hAnsi="Arial" w:cs="Arial"/>
                <w:noProof/>
                <w:webHidden/>
              </w:rPr>
              <w:instrText xml:space="preserve"> PAGEREF _Toc27383655 \h </w:instrText>
            </w:r>
            <w:r w:rsidR="002C3CEE" w:rsidRPr="002C3CEE">
              <w:rPr>
                <w:rFonts w:ascii="Arial" w:hAnsi="Arial" w:cs="Arial"/>
                <w:noProof/>
                <w:webHidden/>
              </w:rPr>
            </w:r>
            <w:r w:rsidR="002C3CEE" w:rsidRPr="002C3CEE">
              <w:rPr>
                <w:rFonts w:ascii="Arial" w:hAnsi="Arial" w:cs="Arial"/>
                <w:noProof/>
                <w:webHidden/>
              </w:rPr>
              <w:fldChar w:fldCharType="separate"/>
            </w:r>
            <w:r w:rsidR="002C3CEE" w:rsidRPr="002C3CEE">
              <w:rPr>
                <w:rFonts w:ascii="Arial" w:hAnsi="Arial" w:cs="Arial"/>
                <w:noProof/>
                <w:webHidden/>
              </w:rPr>
              <w:t>43</w:t>
            </w:r>
            <w:r w:rsidR="002C3CEE" w:rsidRPr="002C3CEE">
              <w:rPr>
                <w:rFonts w:ascii="Arial" w:hAnsi="Arial" w:cs="Arial"/>
                <w:noProof/>
                <w:webHidden/>
              </w:rPr>
              <w:fldChar w:fldCharType="end"/>
            </w:r>
          </w:hyperlink>
        </w:p>
        <w:p w14:paraId="30724286" w14:textId="639F7F2C" w:rsidR="002C3CEE" w:rsidRPr="002C3CEE" w:rsidRDefault="004C3214">
          <w:pPr>
            <w:pStyle w:val="TOC1"/>
            <w:tabs>
              <w:tab w:val="right" w:pos="9487"/>
            </w:tabs>
            <w:rPr>
              <w:rFonts w:eastAsiaTheme="minorEastAsia" w:cs="Arial"/>
              <w:noProof/>
              <w:sz w:val="22"/>
              <w:szCs w:val="22"/>
            </w:rPr>
          </w:pPr>
          <w:hyperlink w:anchor="_Toc27383656" w:history="1">
            <w:r w:rsidR="002C3CEE" w:rsidRPr="002C3CEE">
              <w:rPr>
                <w:rStyle w:val="Hyperlink"/>
                <w:rFonts w:cs="Arial"/>
                <w:noProof/>
              </w:rPr>
              <w:t>Where can I find copies of UoB policies?</w:t>
            </w:r>
            <w:r w:rsidR="002C3CEE" w:rsidRPr="002C3CEE">
              <w:rPr>
                <w:rFonts w:cs="Arial"/>
                <w:noProof/>
                <w:webHidden/>
              </w:rPr>
              <w:tab/>
            </w:r>
            <w:r w:rsidR="002C3CEE" w:rsidRPr="002C3CEE">
              <w:rPr>
                <w:rFonts w:cs="Arial"/>
                <w:noProof/>
                <w:webHidden/>
              </w:rPr>
              <w:fldChar w:fldCharType="begin"/>
            </w:r>
            <w:r w:rsidR="002C3CEE" w:rsidRPr="002C3CEE">
              <w:rPr>
                <w:rFonts w:cs="Arial"/>
                <w:noProof/>
                <w:webHidden/>
              </w:rPr>
              <w:instrText xml:space="preserve"> PAGEREF _Toc27383656 \h </w:instrText>
            </w:r>
            <w:r w:rsidR="002C3CEE" w:rsidRPr="002C3CEE">
              <w:rPr>
                <w:rFonts w:cs="Arial"/>
                <w:noProof/>
                <w:webHidden/>
              </w:rPr>
            </w:r>
            <w:r w:rsidR="002C3CEE" w:rsidRPr="002C3CEE">
              <w:rPr>
                <w:rFonts w:cs="Arial"/>
                <w:noProof/>
                <w:webHidden/>
              </w:rPr>
              <w:fldChar w:fldCharType="separate"/>
            </w:r>
            <w:r w:rsidR="002C3CEE" w:rsidRPr="002C3CEE">
              <w:rPr>
                <w:rFonts w:cs="Arial"/>
                <w:noProof/>
                <w:webHidden/>
              </w:rPr>
              <w:t>43</w:t>
            </w:r>
            <w:r w:rsidR="002C3CEE" w:rsidRPr="002C3CEE">
              <w:rPr>
                <w:rFonts w:cs="Arial"/>
                <w:noProof/>
                <w:webHidden/>
              </w:rPr>
              <w:fldChar w:fldCharType="end"/>
            </w:r>
          </w:hyperlink>
        </w:p>
        <w:p w14:paraId="2A6EDB2F" w14:textId="73D967D3" w:rsidR="002C3CEE" w:rsidRPr="002C3CEE" w:rsidRDefault="004C3214">
          <w:pPr>
            <w:pStyle w:val="TOC2"/>
            <w:rPr>
              <w:rFonts w:ascii="Arial" w:eastAsiaTheme="minorEastAsia" w:hAnsi="Arial" w:cs="Arial"/>
              <w:b w:val="0"/>
              <w:noProof/>
              <w:sz w:val="22"/>
              <w:szCs w:val="22"/>
              <w:lang w:eastAsia="en-GB"/>
            </w:rPr>
          </w:pPr>
          <w:hyperlink w:anchor="_Toc27383657" w:history="1">
            <w:r w:rsidR="002C3CEE" w:rsidRPr="002C3CEE">
              <w:rPr>
                <w:rStyle w:val="Hyperlink"/>
                <w:rFonts w:ascii="Arial" w:hAnsi="Arial" w:cs="Arial"/>
                <w:noProof/>
              </w:rPr>
              <w:t>CONSENT FORM – UNPUBLISHED DOCUMENTS</w:t>
            </w:r>
            <w:r w:rsidR="002C3CEE" w:rsidRPr="002C3CEE">
              <w:rPr>
                <w:rFonts w:ascii="Arial" w:hAnsi="Arial" w:cs="Arial"/>
                <w:noProof/>
                <w:webHidden/>
              </w:rPr>
              <w:tab/>
            </w:r>
            <w:r w:rsidR="002C3CEE" w:rsidRPr="002C3CEE">
              <w:rPr>
                <w:rFonts w:ascii="Arial" w:hAnsi="Arial" w:cs="Arial"/>
                <w:noProof/>
                <w:webHidden/>
              </w:rPr>
              <w:fldChar w:fldCharType="begin"/>
            </w:r>
            <w:r w:rsidR="002C3CEE" w:rsidRPr="002C3CEE">
              <w:rPr>
                <w:rFonts w:ascii="Arial" w:hAnsi="Arial" w:cs="Arial"/>
                <w:noProof/>
                <w:webHidden/>
              </w:rPr>
              <w:instrText xml:space="preserve"> PAGEREF _Toc27383657 \h </w:instrText>
            </w:r>
            <w:r w:rsidR="002C3CEE" w:rsidRPr="002C3CEE">
              <w:rPr>
                <w:rFonts w:ascii="Arial" w:hAnsi="Arial" w:cs="Arial"/>
                <w:noProof/>
                <w:webHidden/>
              </w:rPr>
            </w:r>
            <w:r w:rsidR="002C3CEE" w:rsidRPr="002C3CEE">
              <w:rPr>
                <w:rFonts w:ascii="Arial" w:hAnsi="Arial" w:cs="Arial"/>
                <w:noProof/>
                <w:webHidden/>
              </w:rPr>
              <w:fldChar w:fldCharType="separate"/>
            </w:r>
            <w:r w:rsidR="002C3CEE" w:rsidRPr="002C3CEE">
              <w:rPr>
                <w:rFonts w:ascii="Arial" w:hAnsi="Arial" w:cs="Arial"/>
                <w:noProof/>
                <w:webHidden/>
              </w:rPr>
              <w:t>45</w:t>
            </w:r>
            <w:r w:rsidR="002C3CEE" w:rsidRPr="002C3CEE">
              <w:rPr>
                <w:rFonts w:ascii="Arial" w:hAnsi="Arial" w:cs="Arial"/>
                <w:noProof/>
                <w:webHidden/>
              </w:rPr>
              <w:fldChar w:fldCharType="end"/>
            </w:r>
          </w:hyperlink>
        </w:p>
        <w:p w14:paraId="79DB5F01" w14:textId="286273B4" w:rsidR="002C3CEE" w:rsidRDefault="004C3214">
          <w:pPr>
            <w:pStyle w:val="TOC2"/>
            <w:rPr>
              <w:rFonts w:asciiTheme="minorHAnsi" w:eastAsiaTheme="minorEastAsia" w:hAnsiTheme="minorHAnsi" w:cstheme="minorBidi"/>
              <w:b w:val="0"/>
              <w:noProof/>
              <w:sz w:val="22"/>
              <w:szCs w:val="22"/>
              <w:lang w:eastAsia="en-GB"/>
            </w:rPr>
          </w:pPr>
          <w:hyperlink w:anchor="_Toc27383658" w:history="1">
            <w:r w:rsidR="002C3CEE" w:rsidRPr="002C3CEE">
              <w:rPr>
                <w:rStyle w:val="Hyperlink"/>
                <w:rFonts w:ascii="Arial" w:hAnsi="Arial" w:cs="Arial"/>
                <w:noProof/>
              </w:rPr>
              <w:t>CONSENT FORM – PHOTOGRAPHS</w:t>
            </w:r>
            <w:r w:rsidR="002C3CEE" w:rsidRPr="002C3CEE">
              <w:rPr>
                <w:rFonts w:ascii="Arial" w:hAnsi="Arial" w:cs="Arial"/>
                <w:noProof/>
                <w:webHidden/>
              </w:rPr>
              <w:tab/>
            </w:r>
            <w:r w:rsidR="002C3CEE" w:rsidRPr="002C3CEE">
              <w:rPr>
                <w:rFonts w:ascii="Arial" w:hAnsi="Arial" w:cs="Arial"/>
                <w:noProof/>
                <w:webHidden/>
              </w:rPr>
              <w:fldChar w:fldCharType="begin"/>
            </w:r>
            <w:r w:rsidR="002C3CEE" w:rsidRPr="002C3CEE">
              <w:rPr>
                <w:rFonts w:ascii="Arial" w:hAnsi="Arial" w:cs="Arial"/>
                <w:noProof/>
                <w:webHidden/>
              </w:rPr>
              <w:instrText xml:space="preserve"> PAGEREF _Toc27383658 \h </w:instrText>
            </w:r>
            <w:r w:rsidR="002C3CEE" w:rsidRPr="002C3CEE">
              <w:rPr>
                <w:rFonts w:ascii="Arial" w:hAnsi="Arial" w:cs="Arial"/>
                <w:noProof/>
                <w:webHidden/>
              </w:rPr>
            </w:r>
            <w:r w:rsidR="002C3CEE" w:rsidRPr="002C3CEE">
              <w:rPr>
                <w:rFonts w:ascii="Arial" w:hAnsi="Arial" w:cs="Arial"/>
                <w:noProof/>
                <w:webHidden/>
              </w:rPr>
              <w:fldChar w:fldCharType="separate"/>
            </w:r>
            <w:r w:rsidR="002C3CEE" w:rsidRPr="002C3CEE">
              <w:rPr>
                <w:rFonts w:ascii="Arial" w:hAnsi="Arial" w:cs="Arial"/>
                <w:noProof/>
                <w:webHidden/>
              </w:rPr>
              <w:t>46</w:t>
            </w:r>
            <w:r w:rsidR="002C3CEE" w:rsidRPr="002C3CEE">
              <w:rPr>
                <w:rFonts w:ascii="Arial" w:hAnsi="Arial" w:cs="Arial"/>
                <w:noProof/>
                <w:webHidden/>
              </w:rPr>
              <w:fldChar w:fldCharType="end"/>
            </w:r>
          </w:hyperlink>
        </w:p>
        <w:p w14:paraId="58F64ABD" w14:textId="03FA4E30" w:rsidR="00231C67" w:rsidRDefault="00231C67">
          <w:r>
            <w:rPr>
              <w:b/>
              <w:bCs/>
              <w:noProof/>
            </w:rPr>
            <w:fldChar w:fldCharType="end"/>
          </w:r>
        </w:p>
      </w:sdtContent>
    </w:sdt>
    <w:p w14:paraId="3BA0500C" w14:textId="1E8DE3B2" w:rsidR="00D11B40" w:rsidRPr="00D11B40" w:rsidRDefault="00D11B40" w:rsidP="00D11B40">
      <w:pPr>
        <w:rPr>
          <w:rFonts w:cs="Arial"/>
          <w:sz w:val="22"/>
          <w:szCs w:val="22"/>
        </w:rPr>
      </w:pPr>
      <w:r w:rsidRPr="00D11B40">
        <w:rPr>
          <w:rFonts w:cs="Arial"/>
          <w:sz w:val="22"/>
          <w:szCs w:val="22"/>
        </w:rPr>
        <w:t xml:space="preserve"> </w:t>
      </w:r>
    </w:p>
    <w:p w14:paraId="3BA05039" w14:textId="546EFD8D" w:rsidR="003B1C30" w:rsidRPr="00D11B40" w:rsidRDefault="003B1C30" w:rsidP="003B1C30">
      <w:pPr>
        <w:rPr>
          <w:rFonts w:cs="Arial"/>
          <w:sz w:val="22"/>
          <w:szCs w:val="22"/>
        </w:rPr>
      </w:pPr>
    </w:p>
    <w:p w14:paraId="3BA0503A" w14:textId="77777777" w:rsidR="003B1C30" w:rsidRPr="00D11B40" w:rsidRDefault="003B1C30" w:rsidP="003B1C30">
      <w:pPr>
        <w:rPr>
          <w:rFonts w:cs="Arial"/>
          <w:sz w:val="22"/>
          <w:szCs w:val="22"/>
        </w:rPr>
      </w:pPr>
    </w:p>
    <w:p w14:paraId="3BA0503B" w14:textId="77777777" w:rsidR="003B1C30" w:rsidRPr="00D11B40" w:rsidRDefault="003B1C30" w:rsidP="003B1C30">
      <w:pPr>
        <w:rPr>
          <w:rFonts w:cs="Arial"/>
          <w:color w:val="0000FF"/>
          <w:sz w:val="22"/>
          <w:szCs w:val="22"/>
        </w:rPr>
      </w:pPr>
      <w:r w:rsidRPr="00D11B40">
        <w:rPr>
          <w:rFonts w:cs="Arial"/>
          <w:color w:val="000000"/>
          <w:sz w:val="22"/>
          <w:szCs w:val="22"/>
        </w:rPr>
        <w:t xml:space="preserve">This Course Handbook should be read in conjunction with the University of Brighton </w:t>
      </w:r>
      <w:r w:rsidRPr="00D11B40">
        <w:rPr>
          <w:rFonts w:cs="Arial"/>
          <w:color w:val="0000FF"/>
          <w:sz w:val="22"/>
          <w:szCs w:val="22"/>
        </w:rPr>
        <w:t>Student Contract</w:t>
      </w:r>
    </w:p>
    <w:p w14:paraId="3BA0503C" w14:textId="77777777" w:rsidR="003B1C30" w:rsidRPr="00D11B40" w:rsidRDefault="004C3214" w:rsidP="003B1C30">
      <w:pPr>
        <w:rPr>
          <w:rFonts w:cs="Arial"/>
          <w:color w:val="0000FF"/>
          <w:sz w:val="22"/>
          <w:szCs w:val="22"/>
        </w:rPr>
      </w:pPr>
      <w:hyperlink r:id="rId11" w:history="1">
        <w:r w:rsidR="003B1C30" w:rsidRPr="00D11B40">
          <w:rPr>
            <w:rFonts w:cs="Arial"/>
            <w:color w:val="0000FF"/>
            <w:sz w:val="22"/>
            <w:szCs w:val="22"/>
            <w:u w:val="single"/>
          </w:rPr>
          <w:t>https://www.brighton.ac.uk/current-students/my-studies/student-policies-and-regulations/index.aspx</w:t>
        </w:r>
      </w:hyperlink>
    </w:p>
    <w:p w14:paraId="3BA0503D" w14:textId="77777777" w:rsidR="003B1C30" w:rsidRPr="00D11B40" w:rsidRDefault="003B1C30" w:rsidP="003B1C30">
      <w:pPr>
        <w:rPr>
          <w:rFonts w:cs="Arial"/>
          <w:color w:val="0000FF"/>
          <w:sz w:val="22"/>
          <w:szCs w:val="22"/>
        </w:rPr>
      </w:pPr>
    </w:p>
    <w:p w14:paraId="3BA0503E" w14:textId="77777777" w:rsidR="003B1C30" w:rsidRPr="00D11B40" w:rsidRDefault="003B1C30" w:rsidP="003B1C30">
      <w:pPr>
        <w:rPr>
          <w:rFonts w:cs="Arial"/>
          <w:i/>
          <w:sz w:val="22"/>
          <w:szCs w:val="22"/>
        </w:rPr>
      </w:pPr>
      <w:r w:rsidRPr="00D11B40">
        <w:rPr>
          <w:rFonts w:cs="Arial"/>
          <w:i/>
          <w:sz w:val="22"/>
          <w:szCs w:val="22"/>
        </w:rPr>
        <w:tab/>
      </w:r>
      <w:r w:rsidRPr="00D11B40">
        <w:rPr>
          <w:rFonts w:cs="Arial"/>
          <w:i/>
          <w:sz w:val="22"/>
          <w:szCs w:val="22"/>
        </w:rPr>
        <w:tab/>
      </w:r>
      <w:r w:rsidRPr="00D11B40">
        <w:rPr>
          <w:rFonts w:cs="Arial"/>
          <w:i/>
          <w:sz w:val="22"/>
          <w:szCs w:val="22"/>
        </w:rPr>
        <w:tab/>
      </w:r>
      <w:r w:rsidRPr="00D11B40">
        <w:rPr>
          <w:rFonts w:cs="Arial"/>
          <w:i/>
          <w:sz w:val="22"/>
          <w:szCs w:val="22"/>
        </w:rPr>
        <w:tab/>
      </w:r>
      <w:r w:rsidRPr="00D11B40">
        <w:rPr>
          <w:rFonts w:cs="Arial"/>
          <w:i/>
          <w:sz w:val="22"/>
          <w:szCs w:val="22"/>
        </w:rPr>
        <w:tab/>
      </w:r>
      <w:r w:rsidRPr="00D11B40">
        <w:rPr>
          <w:rFonts w:cs="Arial"/>
          <w:i/>
          <w:sz w:val="22"/>
          <w:szCs w:val="22"/>
        </w:rPr>
        <w:tab/>
      </w:r>
      <w:r w:rsidRPr="00D11B40">
        <w:rPr>
          <w:rFonts w:cs="Arial"/>
          <w:i/>
          <w:sz w:val="22"/>
          <w:szCs w:val="22"/>
        </w:rPr>
        <w:tab/>
      </w:r>
      <w:r w:rsidRPr="00D11B40">
        <w:rPr>
          <w:rFonts w:cs="Arial"/>
          <w:i/>
          <w:sz w:val="22"/>
          <w:szCs w:val="22"/>
        </w:rPr>
        <w:tab/>
      </w:r>
      <w:r w:rsidRPr="00D11B40">
        <w:rPr>
          <w:rFonts w:cs="Arial"/>
          <w:i/>
          <w:sz w:val="22"/>
          <w:szCs w:val="22"/>
        </w:rPr>
        <w:tab/>
      </w:r>
      <w:r w:rsidRPr="00D11B40">
        <w:rPr>
          <w:rFonts w:cs="Arial"/>
          <w:i/>
          <w:sz w:val="22"/>
          <w:szCs w:val="22"/>
        </w:rPr>
        <w:tab/>
      </w:r>
    </w:p>
    <w:p w14:paraId="385C3A5C" w14:textId="7E1EDA74" w:rsidR="00645BDC" w:rsidRPr="00D11B40" w:rsidRDefault="003B1C30" w:rsidP="00D11B40">
      <w:pPr>
        <w:pStyle w:val="Heading1"/>
        <w:rPr>
          <w:rFonts w:cs="Arial"/>
          <w:sz w:val="22"/>
          <w:szCs w:val="22"/>
        </w:rPr>
      </w:pPr>
      <w:r w:rsidRPr="00D11B40">
        <w:rPr>
          <w:rFonts w:cs="Arial"/>
          <w:sz w:val="22"/>
          <w:szCs w:val="22"/>
        </w:rPr>
        <w:br w:type="page"/>
      </w:r>
    </w:p>
    <w:p w14:paraId="37E8FF79" w14:textId="77777777" w:rsidR="00D11B40" w:rsidRPr="00D11B40" w:rsidRDefault="00D11B40" w:rsidP="00231C67">
      <w:pPr>
        <w:pStyle w:val="Heading2"/>
        <w:rPr>
          <w:sz w:val="16"/>
          <w:szCs w:val="16"/>
        </w:rPr>
      </w:pPr>
      <w:bookmarkStart w:id="0" w:name="_Toc27147680"/>
      <w:bookmarkStart w:id="1" w:name="_Toc27383162"/>
      <w:bookmarkStart w:id="2" w:name="_Toc27383598"/>
      <w:r w:rsidRPr="00D11B40">
        <w:lastRenderedPageBreak/>
        <w:t>Welcome</w:t>
      </w:r>
      <w:bookmarkEnd w:id="0"/>
      <w:bookmarkEnd w:id="1"/>
      <w:bookmarkEnd w:id="2"/>
    </w:p>
    <w:p w14:paraId="009D9596" w14:textId="77777777" w:rsidR="00D11B40" w:rsidRPr="00D11B40" w:rsidRDefault="00D11B40" w:rsidP="00D11B40">
      <w:pPr>
        <w:rPr>
          <w:rFonts w:cs="Arial"/>
          <w:lang w:val="x-none" w:eastAsia="x-none"/>
        </w:rPr>
      </w:pPr>
    </w:p>
    <w:p w14:paraId="388039B0" w14:textId="7C94B1CE" w:rsidR="00D11B40" w:rsidRPr="00D11B40" w:rsidRDefault="00D11B40" w:rsidP="00D11B40">
      <w:pPr>
        <w:rPr>
          <w:rFonts w:cs="Arial"/>
        </w:rPr>
      </w:pPr>
      <w:r w:rsidRPr="00D11B40">
        <w:rPr>
          <w:rFonts w:cs="Arial"/>
        </w:rPr>
        <w:t xml:space="preserve">Welcome to the University of Brighton and to the School of Health Sciences (SHS). We are delighted that you have decided to undertake the BSc (Hons) </w:t>
      </w:r>
      <w:r w:rsidR="008119DF">
        <w:rPr>
          <w:rFonts w:cs="Arial"/>
        </w:rPr>
        <w:t>Specialist Community Public Health Nurse (SCPHN)</w:t>
      </w:r>
      <w:r w:rsidRPr="00D11B40">
        <w:rPr>
          <w:rFonts w:cs="Arial"/>
        </w:rPr>
        <w:t xml:space="preserve"> Course, which facilitates recording an entry for </w:t>
      </w:r>
      <w:r w:rsidR="008119DF">
        <w:rPr>
          <w:rFonts w:cs="Arial"/>
        </w:rPr>
        <w:t xml:space="preserve">Specialist Community Public Health </w:t>
      </w:r>
      <w:r w:rsidRPr="00D11B40">
        <w:rPr>
          <w:rFonts w:cs="Arial"/>
        </w:rPr>
        <w:t xml:space="preserve">on the Nursing and Midwifery Council (NMC) register. Students on this course are preparing for roles in either </w:t>
      </w:r>
      <w:r w:rsidR="008119DF">
        <w:rPr>
          <w:rFonts w:cs="Arial"/>
        </w:rPr>
        <w:t xml:space="preserve">Health Visiting or School Nursing. </w:t>
      </w:r>
    </w:p>
    <w:p w14:paraId="2A31F67F" w14:textId="77777777" w:rsidR="00D11B40" w:rsidRPr="00D11B40" w:rsidRDefault="00D11B40" w:rsidP="00D11B40">
      <w:pPr>
        <w:rPr>
          <w:rFonts w:cs="Arial"/>
        </w:rPr>
      </w:pPr>
    </w:p>
    <w:p w14:paraId="59CA381B" w14:textId="77777777" w:rsidR="00D11B40" w:rsidRPr="00D11B40" w:rsidRDefault="00D11B40" w:rsidP="00D11B40">
      <w:pPr>
        <w:rPr>
          <w:rFonts w:cs="Arial"/>
        </w:rPr>
      </w:pPr>
      <w:r w:rsidRPr="00D11B40">
        <w:rPr>
          <w:rFonts w:cs="Arial"/>
        </w:rPr>
        <w:t>You will undertake a number of modules, applying the theory taught to your own pathway, but also learning about the roles of other practitioners that you may have some involvement with in the future. Two modules are common to all pathways. The remainder will either be mandatory for your pathway, or option choices.</w:t>
      </w:r>
    </w:p>
    <w:p w14:paraId="3DD75912" w14:textId="77777777" w:rsidR="00D11B40" w:rsidRPr="00D11B40" w:rsidRDefault="00D11B40" w:rsidP="00D11B40">
      <w:pPr>
        <w:rPr>
          <w:rFonts w:cs="Arial"/>
        </w:rPr>
      </w:pPr>
    </w:p>
    <w:p w14:paraId="0980EBA6" w14:textId="254F1557" w:rsidR="00D11B40" w:rsidRPr="00D11B40" w:rsidRDefault="00D11B40" w:rsidP="00D11B40">
      <w:pPr>
        <w:rPr>
          <w:rFonts w:cs="Arial"/>
        </w:rPr>
      </w:pPr>
      <w:r w:rsidRPr="00D11B40">
        <w:rPr>
          <w:rFonts w:cs="Arial"/>
        </w:rPr>
        <w:t xml:space="preserve">This course has the advantage of running alongside the </w:t>
      </w:r>
      <w:r w:rsidR="008119DF">
        <w:rPr>
          <w:rFonts w:cs="Arial"/>
        </w:rPr>
        <w:t xml:space="preserve">BSc (Hons) and </w:t>
      </w:r>
      <w:r w:rsidRPr="00D11B40">
        <w:rPr>
          <w:rFonts w:cs="Arial"/>
        </w:rPr>
        <w:t xml:space="preserve">PGDip/MSc </w:t>
      </w:r>
      <w:smartTag w:uri="urn:schemas-microsoft-com:office:smarttags" w:element="PersonName">
        <w:r w:rsidRPr="00D11B40">
          <w:rPr>
            <w:rFonts w:cs="Arial"/>
          </w:rPr>
          <w:t>Community Specialist Practice</w:t>
        </w:r>
      </w:smartTag>
      <w:r w:rsidRPr="00D11B40">
        <w:rPr>
          <w:rFonts w:cs="Arial"/>
        </w:rPr>
        <w:t xml:space="preserve">, and PGDip/MSc Specialist Community Public Health Nursing courses, with students in </w:t>
      </w:r>
      <w:r w:rsidR="008119DF">
        <w:rPr>
          <w:rFonts w:cs="Arial"/>
        </w:rPr>
        <w:t>district and general practice nursing</w:t>
      </w:r>
      <w:r w:rsidRPr="00D11B40">
        <w:rPr>
          <w:rFonts w:cs="Arial"/>
        </w:rPr>
        <w:t xml:space="preserve"> fields of practice. Common modules between the two courses enable you to work and learn with nurses, who are from other disciplines, in a process of collaboration that will be critical to your success as a </w:t>
      </w:r>
      <w:r w:rsidR="008119DF">
        <w:rPr>
          <w:rFonts w:cs="Arial"/>
        </w:rPr>
        <w:t>SCPHN practitioner</w:t>
      </w:r>
      <w:r w:rsidRPr="00D11B40">
        <w:rPr>
          <w:rFonts w:cs="Arial"/>
        </w:rPr>
        <w:t xml:space="preserve">. </w:t>
      </w:r>
    </w:p>
    <w:p w14:paraId="31DCE632" w14:textId="77777777" w:rsidR="00D11B40" w:rsidRPr="00D11B40" w:rsidRDefault="00D11B40" w:rsidP="00D11B40">
      <w:pPr>
        <w:rPr>
          <w:rFonts w:cs="Arial"/>
        </w:rPr>
      </w:pPr>
    </w:p>
    <w:p w14:paraId="0277CA0F" w14:textId="77777777" w:rsidR="00D11B40" w:rsidRPr="00D11B40" w:rsidRDefault="00D11B40" w:rsidP="00D11B40">
      <w:pPr>
        <w:rPr>
          <w:rFonts w:cs="Arial"/>
          <w:u w:val="single"/>
        </w:rPr>
      </w:pPr>
      <w:r w:rsidRPr="00D11B40">
        <w:rPr>
          <w:rFonts w:cs="Arial"/>
        </w:rPr>
        <w:t xml:space="preserve">There are a variety of people to help you through this course and it is </w:t>
      </w:r>
      <w:r w:rsidRPr="00D11B40">
        <w:rPr>
          <w:rFonts w:cs="Arial"/>
          <w:i/>
          <w:u w:val="single"/>
        </w:rPr>
        <w:t>for you as an individual to seek out the help that you require from the relevant people</w:t>
      </w:r>
      <w:r w:rsidRPr="00D11B40">
        <w:rPr>
          <w:rFonts w:cs="Arial"/>
          <w:u w:val="single"/>
        </w:rPr>
        <w:t xml:space="preserve">. </w:t>
      </w:r>
    </w:p>
    <w:p w14:paraId="488F5646" w14:textId="77777777" w:rsidR="00D11B40" w:rsidRPr="00D11B40" w:rsidRDefault="00D11B40" w:rsidP="00D11B40">
      <w:pPr>
        <w:rPr>
          <w:rFonts w:cs="Arial"/>
          <w:u w:val="single"/>
        </w:rPr>
      </w:pPr>
    </w:p>
    <w:p w14:paraId="3DED9772" w14:textId="77777777" w:rsidR="00D11B40" w:rsidRPr="00D11B40" w:rsidRDefault="00D11B40" w:rsidP="00D11B40">
      <w:pPr>
        <w:rPr>
          <w:rFonts w:cs="Arial"/>
          <w:u w:val="single"/>
        </w:rPr>
      </w:pPr>
      <w:r w:rsidRPr="00D11B40">
        <w:rPr>
          <w:rFonts w:cs="Arial"/>
          <w:u w:val="single"/>
        </w:rPr>
        <w:t>Course Leader</w:t>
      </w:r>
    </w:p>
    <w:p w14:paraId="157A282E" w14:textId="2C58BF65" w:rsidR="00D11B40" w:rsidRDefault="00D11B40" w:rsidP="00D11B40">
      <w:pPr>
        <w:rPr>
          <w:rFonts w:cs="Arial"/>
        </w:rPr>
      </w:pPr>
      <w:r w:rsidRPr="00D11B40">
        <w:rPr>
          <w:rFonts w:cs="Arial"/>
        </w:rPr>
        <w:t xml:space="preserve">Each course has a course leader who is responsible for the overall running and delivery of the course. Your course leader will hold the </w:t>
      </w:r>
      <w:r w:rsidR="008119DF">
        <w:rPr>
          <w:rFonts w:cs="Arial"/>
        </w:rPr>
        <w:t xml:space="preserve">SCPHN qualification </w:t>
      </w:r>
      <w:r w:rsidRPr="00D11B40">
        <w:rPr>
          <w:rFonts w:cs="Arial"/>
        </w:rPr>
        <w:t xml:space="preserve">and will have worked to ensure that the curriculum and your learning experiences prepare you for your role in contemporary </w:t>
      </w:r>
      <w:r w:rsidR="008119DF">
        <w:rPr>
          <w:rFonts w:cs="Arial"/>
        </w:rPr>
        <w:t>public health nursing practice.</w:t>
      </w:r>
    </w:p>
    <w:p w14:paraId="43F1BFD2" w14:textId="77777777" w:rsidR="008119DF" w:rsidRPr="00D11B40" w:rsidRDefault="008119DF" w:rsidP="00D11B40">
      <w:pPr>
        <w:rPr>
          <w:rFonts w:cs="Arial"/>
        </w:rPr>
      </w:pPr>
    </w:p>
    <w:p w14:paraId="0A642044" w14:textId="77777777" w:rsidR="00D11B40" w:rsidRPr="00D11B40" w:rsidRDefault="00D11B40" w:rsidP="00D11B40">
      <w:pPr>
        <w:rPr>
          <w:rFonts w:cs="Arial"/>
        </w:rPr>
      </w:pPr>
      <w:r w:rsidRPr="00D11B40">
        <w:rPr>
          <w:rFonts w:cs="Arial"/>
        </w:rPr>
        <w:t xml:space="preserve">All modules also have a designated leader who is responsible for the teaching programme and assessment of the module and will deal with any issues that may arise for you within this module. </w:t>
      </w:r>
    </w:p>
    <w:p w14:paraId="3E3682FB" w14:textId="77777777" w:rsidR="00D11B40" w:rsidRPr="00D11B40" w:rsidRDefault="00D11B40" w:rsidP="00D11B40">
      <w:pPr>
        <w:rPr>
          <w:rFonts w:cs="Arial"/>
        </w:rPr>
      </w:pPr>
    </w:p>
    <w:p w14:paraId="4C4BAC74" w14:textId="77777777" w:rsidR="00D11B40" w:rsidRPr="00D11B40" w:rsidRDefault="00D11B40" w:rsidP="00D11B40">
      <w:pPr>
        <w:rPr>
          <w:rFonts w:cs="Arial"/>
        </w:rPr>
      </w:pPr>
      <w:r w:rsidRPr="00D11B40">
        <w:rPr>
          <w:rFonts w:cs="Arial"/>
        </w:rPr>
        <w:t>Within your practice placement you will be allocated a Practice Supervisor and a Practice Assessor by your seconding/sponsoring Trust/Authority/CCG/Health and Social Care Employer.  There is more information about these roles in the sections below</w:t>
      </w:r>
    </w:p>
    <w:p w14:paraId="0E23ACBE" w14:textId="77777777" w:rsidR="00D11B40" w:rsidRPr="00D11B40" w:rsidRDefault="00D11B40" w:rsidP="00D11B40">
      <w:pPr>
        <w:rPr>
          <w:rFonts w:cs="Arial"/>
        </w:rPr>
      </w:pPr>
    </w:p>
    <w:p w14:paraId="09A6BD42" w14:textId="58FE2FAB" w:rsidR="00D11B40" w:rsidRPr="00D11B40" w:rsidRDefault="00D11B40" w:rsidP="00D11B40">
      <w:pPr>
        <w:rPr>
          <w:rFonts w:cs="Arial"/>
          <w:u w:val="single"/>
        </w:rPr>
      </w:pPr>
      <w:r w:rsidRPr="00D11B40">
        <w:rPr>
          <w:rFonts w:cs="Arial"/>
          <w:u w:val="single"/>
        </w:rPr>
        <w:t>Personal Tutor</w:t>
      </w:r>
    </w:p>
    <w:p w14:paraId="5CB74459" w14:textId="77777777" w:rsidR="00D11B40" w:rsidRPr="00D11B40" w:rsidRDefault="00D11B40" w:rsidP="00D11B40">
      <w:pPr>
        <w:rPr>
          <w:rFonts w:cs="Arial"/>
          <w:color w:val="FF0000"/>
        </w:rPr>
      </w:pPr>
      <w:r w:rsidRPr="00D11B40">
        <w:rPr>
          <w:rFonts w:cs="Arial"/>
        </w:rPr>
        <w:t xml:space="preserve">See the University of Brighton policy at </w:t>
      </w:r>
      <w:hyperlink r:id="rId12" w:history="1">
        <w:r w:rsidRPr="00D11B40">
          <w:rPr>
            <w:rStyle w:val="Hyperlink"/>
            <w:rFonts w:cs="Arial"/>
          </w:rPr>
          <w:t>https://www.brighton.ac.uk/current-students/my-studies/study-support/general-support-and-tutoring/index.aspx</w:t>
        </w:r>
      </w:hyperlink>
      <w:r w:rsidRPr="00D11B40">
        <w:rPr>
          <w:rFonts w:cs="Arial"/>
          <w:color w:val="FF0000"/>
        </w:rPr>
        <w:t xml:space="preserve"> </w:t>
      </w:r>
    </w:p>
    <w:p w14:paraId="7DC5ED16" w14:textId="77777777" w:rsidR="00D11B40" w:rsidRPr="00D11B40" w:rsidRDefault="00D11B40" w:rsidP="00D11B40">
      <w:pPr>
        <w:rPr>
          <w:rFonts w:cs="Arial"/>
        </w:rPr>
      </w:pPr>
    </w:p>
    <w:p w14:paraId="2D254E45" w14:textId="77777777" w:rsidR="00D11B40" w:rsidRPr="00D11B40" w:rsidRDefault="00D11B40" w:rsidP="00D11B40">
      <w:pPr>
        <w:rPr>
          <w:rFonts w:cs="Arial"/>
        </w:rPr>
      </w:pPr>
    </w:p>
    <w:p w14:paraId="0B38687D" w14:textId="5E53B744" w:rsidR="00D11B40" w:rsidRPr="00D11B40" w:rsidRDefault="00D11B40" w:rsidP="00D11B40">
      <w:pPr>
        <w:rPr>
          <w:rFonts w:cs="Arial"/>
        </w:rPr>
      </w:pPr>
      <w:r w:rsidRPr="00D11B40">
        <w:rPr>
          <w:rFonts w:cs="Arial"/>
        </w:rPr>
        <w:t xml:space="preserve">It is important to note that the important principle is that your learning needs are prioritised and your student status is protected. Therefore, you will only be undertaking </w:t>
      </w:r>
      <w:r w:rsidR="008119DF">
        <w:rPr>
          <w:rFonts w:cs="Arial"/>
        </w:rPr>
        <w:t>client interventions</w:t>
      </w:r>
      <w:r w:rsidRPr="00D11B40">
        <w:rPr>
          <w:rFonts w:cs="Arial"/>
        </w:rPr>
        <w:t xml:space="preserve"> in relation to the </w:t>
      </w:r>
      <w:r w:rsidR="008119DF">
        <w:rPr>
          <w:rFonts w:cs="Arial"/>
        </w:rPr>
        <w:t xml:space="preserve">SCPHN </w:t>
      </w:r>
      <w:r w:rsidRPr="00D11B40">
        <w:rPr>
          <w:rFonts w:cs="Arial"/>
        </w:rPr>
        <w:t xml:space="preserve">role under the supervision of the nominated practice supervisor and practice assessor. </w:t>
      </w:r>
    </w:p>
    <w:p w14:paraId="0E0D3876" w14:textId="77777777" w:rsidR="00D11B40" w:rsidRPr="00D11B40" w:rsidRDefault="00D11B40" w:rsidP="00D11B40">
      <w:pPr>
        <w:rPr>
          <w:rFonts w:cs="Arial"/>
        </w:rPr>
      </w:pPr>
    </w:p>
    <w:p w14:paraId="2C3BD16C" w14:textId="77777777" w:rsidR="00D11B40" w:rsidRPr="00D11B40" w:rsidRDefault="00D11B40" w:rsidP="00D11B40">
      <w:pPr>
        <w:rPr>
          <w:rFonts w:cs="Arial"/>
        </w:rPr>
      </w:pPr>
      <w:r w:rsidRPr="00D11B40">
        <w:rPr>
          <w:rFonts w:cs="Arial"/>
        </w:rPr>
        <w:t>As students you are expected to take responsibility for your own learning needs and to seek help from the many people available to you, as required. If you are uncertain about any aspect of your course, please ask your Academic Assessor for clarification.</w:t>
      </w:r>
    </w:p>
    <w:p w14:paraId="0DDDEBD0" w14:textId="77777777" w:rsidR="00D11B40" w:rsidRPr="00D11B40" w:rsidRDefault="00D11B40" w:rsidP="00D11B40">
      <w:pPr>
        <w:rPr>
          <w:rFonts w:cs="Arial"/>
        </w:rPr>
      </w:pPr>
    </w:p>
    <w:p w14:paraId="15AC3A4B" w14:textId="7D76B3BC" w:rsidR="00D11B40" w:rsidRPr="00D11B40" w:rsidRDefault="00D11B40" w:rsidP="00D11B40">
      <w:pPr>
        <w:rPr>
          <w:rFonts w:cs="Arial"/>
        </w:rPr>
      </w:pPr>
      <w:r w:rsidRPr="00D11B40">
        <w:rPr>
          <w:rFonts w:cs="Arial"/>
        </w:rPr>
        <w:t xml:space="preserve">During your course there will be regular quadripartite reviews of your progression with you, your </w:t>
      </w:r>
      <w:r w:rsidR="008119DF">
        <w:rPr>
          <w:rFonts w:cs="Arial"/>
        </w:rPr>
        <w:t>p</w:t>
      </w:r>
      <w:r w:rsidRPr="00D11B40">
        <w:rPr>
          <w:rFonts w:cs="Arial"/>
        </w:rPr>
        <w:t xml:space="preserve">ractice </w:t>
      </w:r>
      <w:r w:rsidR="008119DF">
        <w:rPr>
          <w:rFonts w:cs="Arial"/>
        </w:rPr>
        <w:t>s</w:t>
      </w:r>
      <w:r w:rsidRPr="00D11B40">
        <w:rPr>
          <w:rFonts w:cs="Arial"/>
        </w:rPr>
        <w:t xml:space="preserve">upervisor, your </w:t>
      </w:r>
      <w:r w:rsidR="008119DF">
        <w:rPr>
          <w:rFonts w:cs="Arial"/>
        </w:rPr>
        <w:t>p</w:t>
      </w:r>
      <w:r w:rsidRPr="00D11B40">
        <w:rPr>
          <w:rFonts w:cs="Arial"/>
        </w:rPr>
        <w:t xml:space="preserve">ractice </w:t>
      </w:r>
      <w:r w:rsidR="008119DF">
        <w:rPr>
          <w:rFonts w:cs="Arial"/>
        </w:rPr>
        <w:t>a</w:t>
      </w:r>
      <w:r w:rsidRPr="00D11B40">
        <w:rPr>
          <w:rFonts w:cs="Arial"/>
        </w:rPr>
        <w:t xml:space="preserve">ssessor and your </w:t>
      </w:r>
      <w:r w:rsidR="008119DF">
        <w:rPr>
          <w:rFonts w:cs="Arial"/>
        </w:rPr>
        <w:t>a</w:t>
      </w:r>
      <w:r w:rsidRPr="00D11B40">
        <w:rPr>
          <w:rFonts w:cs="Arial"/>
        </w:rPr>
        <w:t xml:space="preserve">cademic </w:t>
      </w:r>
      <w:r w:rsidR="008119DF">
        <w:rPr>
          <w:rFonts w:cs="Arial"/>
        </w:rPr>
        <w:t>a</w:t>
      </w:r>
      <w:r w:rsidRPr="00D11B40">
        <w:rPr>
          <w:rFonts w:cs="Arial"/>
        </w:rPr>
        <w:t xml:space="preserve">ssessor. This may be at the University, virtually or in practice, depending on your individual circumstances and progression, however you can contact anyone of these to support you outside of these planned quadripartite reviews as needed.  </w:t>
      </w:r>
    </w:p>
    <w:p w14:paraId="0B451DC6" w14:textId="77777777" w:rsidR="00D11B40" w:rsidRPr="00D11B40" w:rsidRDefault="00D11B40" w:rsidP="00D11B40">
      <w:pPr>
        <w:rPr>
          <w:rFonts w:cs="Arial"/>
        </w:rPr>
      </w:pPr>
    </w:p>
    <w:p w14:paraId="7593F630" w14:textId="3C7CD7B2" w:rsidR="00D11B40" w:rsidRPr="00D11B40" w:rsidRDefault="00D11B40" w:rsidP="00D11B40">
      <w:pPr>
        <w:rPr>
          <w:rFonts w:cs="Arial"/>
        </w:rPr>
      </w:pPr>
      <w:r w:rsidRPr="00D11B40">
        <w:rPr>
          <w:rFonts w:cs="Arial"/>
        </w:rPr>
        <w:t xml:space="preserve">Communication is an important part of this course, with students taking different routes to achieve their final qualification. To this end a variety of strategies have been implemented.  Messages and course information will be posted on </w:t>
      </w:r>
      <w:proofErr w:type="spellStart"/>
      <w:smartTag w:uri="urn:schemas-microsoft-com:office:smarttags" w:element="PersonName">
        <w:r w:rsidRPr="00D11B40">
          <w:rPr>
            <w:rFonts w:cs="Arial"/>
            <w:i/>
          </w:rPr>
          <w:t>studentcentral</w:t>
        </w:r>
      </w:smartTag>
      <w:proofErr w:type="spellEnd"/>
      <w:r w:rsidRPr="00D11B40">
        <w:rPr>
          <w:rFonts w:cs="Arial"/>
        </w:rPr>
        <w:t xml:space="preserve">. </w:t>
      </w:r>
      <w:r w:rsidRPr="00D11B40">
        <w:rPr>
          <w:rFonts w:cs="Arial"/>
          <w:b/>
          <w:bCs/>
        </w:rPr>
        <w:t xml:space="preserve">You should get into the habit of checking announcements on </w:t>
      </w:r>
      <w:r w:rsidR="001878AB">
        <w:rPr>
          <w:rFonts w:cs="Arial"/>
          <w:b/>
          <w:bCs/>
        </w:rPr>
        <w:t>‘</w:t>
      </w:r>
      <w:r w:rsidR="001878AB" w:rsidRPr="001878AB">
        <w:rPr>
          <w:rFonts w:cs="Arial"/>
          <w:b/>
          <w:bCs/>
        </w:rPr>
        <w:t>My studies</w:t>
      </w:r>
      <w:r w:rsidR="001878AB">
        <w:rPr>
          <w:rFonts w:cs="Arial"/>
          <w:b/>
          <w:bCs/>
        </w:rPr>
        <w:t>’</w:t>
      </w:r>
      <w:r w:rsidRPr="00D11B40">
        <w:rPr>
          <w:rFonts w:cs="Arial"/>
          <w:b/>
          <w:bCs/>
          <w:i/>
        </w:rPr>
        <w:t xml:space="preserve">, </w:t>
      </w:r>
      <w:r w:rsidRPr="00D11B40">
        <w:rPr>
          <w:rFonts w:cs="Arial"/>
          <w:b/>
          <w:bCs/>
        </w:rPr>
        <w:t>and your university e-mail account, on a regular basis.</w:t>
      </w:r>
      <w:r w:rsidRPr="00D11B40">
        <w:rPr>
          <w:rFonts w:cs="Arial"/>
        </w:rPr>
        <w:t xml:space="preserve"> </w:t>
      </w:r>
    </w:p>
    <w:p w14:paraId="485897A8" w14:textId="77777777" w:rsidR="00D11B40" w:rsidRPr="00D11B40" w:rsidRDefault="00D11B40" w:rsidP="00D11B40">
      <w:pPr>
        <w:rPr>
          <w:rFonts w:cs="Arial"/>
        </w:rPr>
      </w:pPr>
    </w:p>
    <w:p w14:paraId="09BEEA91" w14:textId="77777777" w:rsidR="00D11B40" w:rsidRPr="00D11B40" w:rsidRDefault="00D11B40" w:rsidP="00D11B40">
      <w:pPr>
        <w:rPr>
          <w:rFonts w:cs="Arial"/>
        </w:rPr>
      </w:pPr>
    </w:p>
    <w:p w14:paraId="7C396AAE" w14:textId="77777777" w:rsidR="00D11B40" w:rsidRPr="00D11B40" w:rsidRDefault="00D11B40" w:rsidP="00D11B40">
      <w:pPr>
        <w:rPr>
          <w:rFonts w:cs="Arial"/>
        </w:rPr>
      </w:pPr>
      <w:r w:rsidRPr="00D11B40">
        <w:rPr>
          <w:rFonts w:cs="Arial"/>
        </w:rPr>
        <w:t>We have produced this handbook in an attempt to cover the important issues for students but if there are other areas on which you need clarification please do not hesitate to ask.  We do hope that you will enjoy your chosen course of study and that it will lead to a very successful outcome for you.</w:t>
      </w:r>
    </w:p>
    <w:p w14:paraId="00AF82AA" w14:textId="77777777" w:rsidR="00D11B40" w:rsidRPr="00D11B40" w:rsidRDefault="00D11B40" w:rsidP="00D11B40">
      <w:pPr>
        <w:rPr>
          <w:rFonts w:cs="Arial"/>
        </w:rPr>
      </w:pPr>
    </w:p>
    <w:p w14:paraId="4537BF3A" w14:textId="77777777" w:rsidR="00645BDC" w:rsidRPr="00D11B40" w:rsidRDefault="00645BDC" w:rsidP="0052079D">
      <w:pPr>
        <w:rPr>
          <w:rFonts w:cs="Arial"/>
          <w:sz w:val="22"/>
          <w:szCs w:val="22"/>
        </w:rPr>
      </w:pPr>
    </w:p>
    <w:p w14:paraId="06AFEBD1" w14:textId="77777777" w:rsidR="00645BDC" w:rsidRPr="00D11B40" w:rsidRDefault="00645BDC" w:rsidP="0052079D">
      <w:pPr>
        <w:rPr>
          <w:rFonts w:cs="Arial"/>
          <w:sz w:val="22"/>
          <w:szCs w:val="22"/>
        </w:rPr>
      </w:pPr>
    </w:p>
    <w:p w14:paraId="3BA05050" w14:textId="4DDA215E" w:rsidR="0052079D" w:rsidRPr="00D11B40" w:rsidRDefault="0052079D" w:rsidP="0052079D">
      <w:pPr>
        <w:rPr>
          <w:rFonts w:cs="Arial"/>
          <w:b/>
        </w:rPr>
      </w:pPr>
      <w:r w:rsidRPr="00D11B40">
        <w:rPr>
          <w:rFonts w:cs="Arial"/>
          <w:b/>
        </w:rPr>
        <w:lastRenderedPageBreak/>
        <w:t>Jacks Moore (Course Leader BSc (Hons) SCPHN Lead for School Nursing)</w:t>
      </w:r>
    </w:p>
    <w:p w14:paraId="3BA05051" w14:textId="443EE68B" w:rsidR="0052079D" w:rsidRPr="00D11B40" w:rsidRDefault="0052079D" w:rsidP="0052079D">
      <w:pPr>
        <w:rPr>
          <w:rFonts w:cs="Arial"/>
          <w:b/>
        </w:rPr>
      </w:pPr>
      <w:r w:rsidRPr="00D11B40">
        <w:rPr>
          <w:rFonts w:cs="Arial"/>
          <w:b/>
        </w:rPr>
        <w:t>Laura Gilbert ( Course Leader MSc SCPHN Lead for Health Visiting)</w:t>
      </w:r>
    </w:p>
    <w:p w14:paraId="3BA05052" w14:textId="26A11CF3" w:rsidR="0052079D" w:rsidRPr="00D11B40" w:rsidRDefault="0052079D" w:rsidP="0052079D">
      <w:pPr>
        <w:rPr>
          <w:rFonts w:cs="Arial"/>
          <w:b/>
        </w:rPr>
      </w:pPr>
      <w:r w:rsidRPr="00D11B40">
        <w:rPr>
          <w:rFonts w:cs="Arial"/>
          <w:b/>
        </w:rPr>
        <w:t>Stephanie Stevens (</w:t>
      </w:r>
      <w:r w:rsidR="00605D30" w:rsidRPr="00D11B40">
        <w:rPr>
          <w:rFonts w:cs="Arial"/>
          <w:b/>
        </w:rPr>
        <w:t xml:space="preserve">Senior </w:t>
      </w:r>
      <w:r w:rsidRPr="00D11B40">
        <w:rPr>
          <w:rFonts w:cs="Arial"/>
          <w:b/>
        </w:rPr>
        <w:t>Lecturer in Public Health)</w:t>
      </w:r>
    </w:p>
    <w:p w14:paraId="3BA05053" w14:textId="77777777" w:rsidR="003B1C30" w:rsidRPr="00D11B40" w:rsidRDefault="003B1C30" w:rsidP="003B1C30">
      <w:pPr>
        <w:rPr>
          <w:rFonts w:cs="Arial"/>
        </w:rPr>
      </w:pPr>
    </w:p>
    <w:p w14:paraId="3BA05054" w14:textId="77777777" w:rsidR="003B1C30" w:rsidRPr="00D11B40" w:rsidRDefault="003B1C30" w:rsidP="003B1C30">
      <w:pPr>
        <w:rPr>
          <w:rFonts w:cs="Arial"/>
        </w:rPr>
      </w:pPr>
    </w:p>
    <w:p w14:paraId="3BA05055" w14:textId="77777777" w:rsidR="003B1C30" w:rsidRPr="00D11B40" w:rsidRDefault="003B1C30" w:rsidP="003B1C30">
      <w:pPr>
        <w:rPr>
          <w:rFonts w:cs="Arial"/>
        </w:rPr>
      </w:pPr>
      <w:r w:rsidRPr="00D11B40">
        <w:rPr>
          <w:rFonts w:cs="Arial"/>
        </w:rPr>
        <w:t xml:space="preserve">The information in this handbook is correct at time of publication, however changes may necessitate amendments. You will be informed of alterations to the programme, by way of announcements on </w:t>
      </w:r>
      <w:proofErr w:type="spellStart"/>
      <w:r w:rsidRPr="00D11B40">
        <w:rPr>
          <w:rFonts w:cs="Arial"/>
        </w:rPr>
        <w:t>studentcentral</w:t>
      </w:r>
      <w:proofErr w:type="spellEnd"/>
      <w:r w:rsidRPr="00D11B40">
        <w:rPr>
          <w:rFonts w:cs="Arial"/>
          <w:i/>
        </w:rPr>
        <w:t>.</w:t>
      </w:r>
      <w:r w:rsidRPr="00D11B40">
        <w:rPr>
          <w:rFonts w:cs="Arial"/>
        </w:rPr>
        <w:t xml:space="preserve"> It is your responsibility to check </w:t>
      </w:r>
      <w:proofErr w:type="spellStart"/>
      <w:r w:rsidRPr="00D11B40">
        <w:rPr>
          <w:rFonts w:cs="Arial"/>
        </w:rPr>
        <w:t>studentcentral</w:t>
      </w:r>
      <w:proofErr w:type="spellEnd"/>
      <w:r w:rsidRPr="00D11B40">
        <w:rPr>
          <w:rFonts w:cs="Arial"/>
        </w:rPr>
        <w:t xml:space="preserve"> regularly. If you have questions about any of the information in the handbook, please ask for clarification.</w:t>
      </w:r>
    </w:p>
    <w:p w14:paraId="3BA05056" w14:textId="77777777" w:rsidR="003B1C30" w:rsidRPr="00D11B40" w:rsidRDefault="003B1C30" w:rsidP="003B1C30">
      <w:pPr>
        <w:keepNext/>
        <w:outlineLvl w:val="0"/>
        <w:rPr>
          <w:rFonts w:cs="Arial"/>
          <w:b/>
          <w:bCs/>
        </w:rPr>
      </w:pPr>
      <w:r w:rsidRPr="00D11B40">
        <w:rPr>
          <w:rFonts w:cs="Arial"/>
          <w:b/>
          <w:bCs/>
        </w:rPr>
        <w:br w:type="page"/>
      </w:r>
    </w:p>
    <w:p w14:paraId="3BA05057" w14:textId="77777777" w:rsidR="003B1C30" w:rsidRPr="00D11B40" w:rsidRDefault="003B1C30" w:rsidP="00231C67">
      <w:pPr>
        <w:pStyle w:val="Heading2"/>
      </w:pPr>
      <w:bookmarkStart w:id="3" w:name="_Toc498674316"/>
      <w:bookmarkStart w:id="4" w:name="_Toc27383163"/>
      <w:bookmarkStart w:id="5" w:name="_Toc27383599"/>
      <w:r w:rsidRPr="00D11B40">
        <w:lastRenderedPageBreak/>
        <w:t>Contact details</w:t>
      </w:r>
      <w:bookmarkEnd w:id="3"/>
      <w:bookmarkEnd w:id="4"/>
      <w:bookmarkEnd w:id="5"/>
    </w:p>
    <w:p w14:paraId="3BA05058" w14:textId="77777777" w:rsidR="003B1C30" w:rsidRPr="00D11B40" w:rsidRDefault="003B1C30" w:rsidP="003B1C30">
      <w:pPr>
        <w:rPr>
          <w:rFonts w:cs="Arial"/>
          <w:sz w:val="22"/>
          <w:szCs w:val="22"/>
        </w:rPr>
      </w:pPr>
    </w:p>
    <w:tbl>
      <w:tblPr>
        <w:tblW w:w="0" w:type="auto"/>
        <w:tblLayout w:type="fixed"/>
        <w:tblLook w:val="0000" w:firstRow="0" w:lastRow="0" w:firstColumn="0" w:lastColumn="0" w:noHBand="0" w:noVBand="0"/>
      </w:tblPr>
      <w:tblGrid>
        <w:gridCol w:w="4643"/>
        <w:gridCol w:w="4643"/>
      </w:tblGrid>
      <w:tr w:rsidR="003B1C30" w:rsidRPr="00D11B40" w14:paraId="3BA0505F" w14:textId="77777777" w:rsidTr="00C410D5">
        <w:tc>
          <w:tcPr>
            <w:tcW w:w="4643" w:type="dxa"/>
          </w:tcPr>
          <w:p w14:paraId="3BA05059" w14:textId="77777777" w:rsidR="003B1C30" w:rsidRPr="00D11B40" w:rsidRDefault="003B1C30" w:rsidP="003B1C30">
            <w:pPr>
              <w:rPr>
                <w:rFonts w:cs="Arial"/>
                <w:sz w:val="22"/>
                <w:szCs w:val="22"/>
              </w:rPr>
            </w:pPr>
            <w:r w:rsidRPr="00D11B40">
              <w:rPr>
                <w:rFonts w:cs="Arial"/>
                <w:sz w:val="22"/>
                <w:szCs w:val="22"/>
              </w:rPr>
              <w:t>School of Health Sciences</w:t>
            </w:r>
          </w:p>
          <w:p w14:paraId="3BA0505A" w14:textId="77777777" w:rsidR="003B1C30" w:rsidRPr="00D11B40" w:rsidRDefault="003B1C30" w:rsidP="003B1C30">
            <w:pPr>
              <w:rPr>
                <w:rFonts w:cs="Arial"/>
                <w:sz w:val="22"/>
                <w:szCs w:val="22"/>
              </w:rPr>
            </w:pPr>
            <w:proofErr w:type="spellStart"/>
            <w:r w:rsidRPr="00D11B40">
              <w:rPr>
                <w:rFonts w:cs="Arial"/>
                <w:sz w:val="22"/>
                <w:szCs w:val="22"/>
              </w:rPr>
              <w:t>Westlain</w:t>
            </w:r>
            <w:proofErr w:type="spellEnd"/>
            <w:r w:rsidRPr="00D11B40">
              <w:rPr>
                <w:rFonts w:cs="Arial"/>
                <w:sz w:val="22"/>
                <w:szCs w:val="22"/>
              </w:rPr>
              <w:t xml:space="preserve"> House</w:t>
            </w:r>
          </w:p>
          <w:p w14:paraId="3BA0505B" w14:textId="77777777" w:rsidR="003B1C30" w:rsidRPr="00D11B40" w:rsidRDefault="003B1C30" w:rsidP="003B1C30">
            <w:pPr>
              <w:rPr>
                <w:rFonts w:cs="Arial"/>
                <w:sz w:val="22"/>
                <w:szCs w:val="22"/>
              </w:rPr>
            </w:pPr>
            <w:r w:rsidRPr="00D11B40">
              <w:rPr>
                <w:rFonts w:cs="Arial"/>
                <w:sz w:val="22"/>
                <w:szCs w:val="22"/>
              </w:rPr>
              <w:t>Village Way, Falmer</w:t>
            </w:r>
          </w:p>
          <w:p w14:paraId="3BA0505C" w14:textId="77777777" w:rsidR="003B1C30" w:rsidRPr="00D11B40" w:rsidRDefault="003B1C30" w:rsidP="003B1C30">
            <w:pPr>
              <w:rPr>
                <w:rFonts w:cs="Arial"/>
                <w:sz w:val="22"/>
                <w:szCs w:val="22"/>
              </w:rPr>
            </w:pPr>
            <w:r w:rsidRPr="00D11B40">
              <w:rPr>
                <w:rFonts w:cs="Arial"/>
                <w:sz w:val="22"/>
                <w:szCs w:val="22"/>
              </w:rPr>
              <w:t>Brighton BN1 9PH</w:t>
            </w:r>
          </w:p>
          <w:p w14:paraId="3BA0505D" w14:textId="77777777" w:rsidR="003B1C30" w:rsidRPr="00D11B40" w:rsidRDefault="003B1C30" w:rsidP="003B1C30">
            <w:pPr>
              <w:rPr>
                <w:rFonts w:cs="Arial"/>
                <w:sz w:val="22"/>
                <w:szCs w:val="22"/>
              </w:rPr>
            </w:pPr>
            <w:r w:rsidRPr="00D11B40">
              <w:rPr>
                <w:rFonts w:cs="Arial"/>
                <w:sz w:val="22"/>
                <w:szCs w:val="22"/>
              </w:rPr>
              <w:sym w:font="Wingdings" w:char="F028"/>
            </w:r>
            <w:r w:rsidRPr="00D11B40">
              <w:rPr>
                <w:rFonts w:cs="Arial"/>
                <w:sz w:val="22"/>
                <w:szCs w:val="22"/>
              </w:rPr>
              <w:t xml:space="preserve"> 01273 644087</w:t>
            </w:r>
          </w:p>
        </w:tc>
        <w:tc>
          <w:tcPr>
            <w:tcW w:w="4643" w:type="dxa"/>
          </w:tcPr>
          <w:p w14:paraId="3BA0505E" w14:textId="77777777" w:rsidR="003B1C30" w:rsidRPr="00D11B40" w:rsidRDefault="003B1C30" w:rsidP="003B1C30">
            <w:pPr>
              <w:rPr>
                <w:rFonts w:cs="Arial"/>
                <w:sz w:val="22"/>
                <w:szCs w:val="22"/>
              </w:rPr>
            </w:pPr>
          </w:p>
        </w:tc>
      </w:tr>
    </w:tbl>
    <w:p w14:paraId="3BA05060" w14:textId="77777777" w:rsidR="003B1C30" w:rsidRPr="00D11B40" w:rsidRDefault="003B1C30" w:rsidP="003B1C30">
      <w:pPr>
        <w:rPr>
          <w:rFonts w:cs="Arial"/>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3544"/>
        <w:gridCol w:w="3544"/>
      </w:tblGrid>
      <w:tr w:rsidR="003B1C30" w:rsidRPr="00D11B40" w14:paraId="3BA05064" w14:textId="77777777" w:rsidTr="0052079D">
        <w:tc>
          <w:tcPr>
            <w:tcW w:w="1951" w:type="dxa"/>
          </w:tcPr>
          <w:p w14:paraId="3BA05061" w14:textId="77777777" w:rsidR="003B1C30" w:rsidRPr="00D11B40" w:rsidRDefault="003B1C30" w:rsidP="003B1C30">
            <w:pPr>
              <w:rPr>
                <w:rFonts w:cs="Arial"/>
                <w:b/>
                <w:sz w:val="22"/>
                <w:szCs w:val="22"/>
              </w:rPr>
            </w:pPr>
            <w:r w:rsidRPr="00D11B40">
              <w:rPr>
                <w:rFonts w:cs="Arial"/>
                <w:b/>
                <w:sz w:val="22"/>
                <w:szCs w:val="22"/>
              </w:rPr>
              <w:t>NAME</w:t>
            </w:r>
          </w:p>
        </w:tc>
        <w:tc>
          <w:tcPr>
            <w:tcW w:w="3544" w:type="dxa"/>
          </w:tcPr>
          <w:p w14:paraId="3BA05062" w14:textId="77777777" w:rsidR="003B1C30" w:rsidRPr="00D11B40" w:rsidRDefault="003B1C30" w:rsidP="003B1C30">
            <w:pPr>
              <w:rPr>
                <w:rFonts w:cs="Arial"/>
                <w:b/>
                <w:sz w:val="22"/>
                <w:szCs w:val="22"/>
              </w:rPr>
            </w:pPr>
            <w:r w:rsidRPr="00D11B40">
              <w:rPr>
                <w:rFonts w:cs="Arial"/>
                <w:b/>
                <w:sz w:val="22"/>
                <w:szCs w:val="22"/>
              </w:rPr>
              <w:t>RESPONSIBILITY</w:t>
            </w:r>
          </w:p>
        </w:tc>
        <w:tc>
          <w:tcPr>
            <w:tcW w:w="3544" w:type="dxa"/>
          </w:tcPr>
          <w:p w14:paraId="3BA05063" w14:textId="77777777" w:rsidR="003B1C30" w:rsidRPr="00D11B40" w:rsidRDefault="003B1C30" w:rsidP="003B1C30">
            <w:pPr>
              <w:rPr>
                <w:rFonts w:cs="Arial"/>
                <w:b/>
                <w:sz w:val="22"/>
                <w:szCs w:val="22"/>
              </w:rPr>
            </w:pPr>
            <w:r w:rsidRPr="00D11B40">
              <w:rPr>
                <w:rFonts w:cs="Arial"/>
                <w:b/>
                <w:sz w:val="22"/>
                <w:szCs w:val="22"/>
              </w:rPr>
              <w:t>LOCATION</w:t>
            </w:r>
          </w:p>
        </w:tc>
      </w:tr>
      <w:tr w:rsidR="003B1C30" w:rsidRPr="00D11B40" w14:paraId="3BA0506F" w14:textId="77777777" w:rsidTr="0052079D">
        <w:tc>
          <w:tcPr>
            <w:tcW w:w="1951" w:type="dxa"/>
          </w:tcPr>
          <w:p w14:paraId="3BA05065" w14:textId="77777777" w:rsidR="003B1C30" w:rsidRPr="00D11B40" w:rsidRDefault="003B1C30" w:rsidP="003B1C30">
            <w:pPr>
              <w:rPr>
                <w:rFonts w:cs="Arial"/>
                <w:sz w:val="22"/>
                <w:szCs w:val="22"/>
              </w:rPr>
            </w:pPr>
            <w:r w:rsidRPr="00D11B40">
              <w:rPr>
                <w:rFonts w:cs="Arial"/>
                <w:sz w:val="22"/>
                <w:szCs w:val="22"/>
              </w:rPr>
              <w:t>Jacks Moore</w:t>
            </w:r>
          </w:p>
          <w:p w14:paraId="3BA05066" w14:textId="77777777" w:rsidR="003B1C30" w:rsidRPr="00D11B40" w:rsidRDefault="003B1C30" w:rsidP="003B1C30">
            <w:pPr>
              <w:rPr>
                <w:rFonts w:cs="Arial"/>
                <w:sz w:val="22"/>
                <w:szCs w:val="22"/>
              </w:rPr>
            </w:pPr>
            <w:r w:rsidRPr="00D11B40">
              <w:rPr>
                <w:rFonts w:cs="Arial"/>
                <w:sz w:val="22"/>
                <w:szCs w:val="22"/>
              </w:rPr>
              <w:t>Senior Lecturer</w:t>
            </w:r>
          </w:p>
        </w:tc>
        <w:tc>
          <w:tcPr>
            <w:tcW w:w="3544" w:type="dxa"/>
          </w:tcPr>
          <w:p w14:paraId="3BA05067" w14:textId="77777777" w:rsidR="003B1C30" w:rsidRPr="00D11B40" w:rsidRDefault="003B1C30" w:rsidP="003B1C30">
            <w:pPr>
              <w:rPr>
                <w:rFonts w:cs="Arial"/>
                <w:sz w:val="22"/>
                <w:szCs w:val="22"/>
              </w:rPr>
            </w:pPr>
            <w:r w:rsidRPr="00D11B40">
              <w:rPr>
                <w:rFonts w:cs="Arial"/>
                <w:sz w:val="22"/>
                <w:szCs w:val="22"/>
              </w:rPr>
              <w:t>Course Leader</w:t>
            </w:r>
          </w:p>
          <w:p w14:paraId="3BA05068" w14:textId="77777777" w:rsidR="003B1C30" w:rsidRPr="00D11B40" w:rsidRDefault="003B1C30" w:rsidP="003B1C30">
            <w:pPr>
              <w:rPr>
                <w:rFonts w:cs="Arial"/>
                <w:sz w:val="22"/>
                <w:szCs w:val="22"/>
              </w:rPr>
            </w:pPr>
            <w:r w:rsidRPr="00D11B40">
              <w:rPr>
                <w:rFonts w:cs="Arial"/>
                <w:sz w:val="22"/>
                <w:szCs w:val="22"/>
              </w:rPr>
              <w:t>BSc SCPHN</w:t>
            </w:r>
          </w:p>
          <w:p w14:paraId="3BA0506A" w14:textId="77777777" w:rsidR="003B1C30" w:rsidRPr="00D11B40" w:rsidRDefault="003B1C30" w:rsidP="003B1C30">
            <w:pPr>
              <w:rPr>
                <w:rFonts w:cs="Arial"/>
                <w:sz w:val="22"/>
                <w:szCs w:val="22"/>
              </w:rPr>
            </w:pPr>
            <w:r w:rsidRPr="00D11B40">
              <w:rPr>
                <w:rFonts w:cs="Arial"/>
                <w:sz w:val="22"/>
                <w:szCs w:val="22"/>
              </w:rPr>
              <w:t>Module Leader WBL</w:t>
            </w:r>
          </w:p>
        </w:tc>
        <w:tc>
          <w:tcPr>
            <w:tcW w:w="3544" w:type="dxa"/>
          </w:tcPr>
          <w:p w14:paraId="3BA0506B" w14:textId="72D5E7A0" w:rsidR="003B1C30" w:rsidRPr="00D11B40" w:rsidRDefault="00605D30" w:rsidP="003B1C30">
            <w:pPr>
              <w:rPr>
                <w:rFonts w:cs="Arial"/>
                <w:sz w:val="22"/>
                <w:szCs w:val="22"/>
              </w:rPr>
            </w:pPr>
            <w:r w:rsidRPr="00D11B40">
              <w:rPr>
                <w:rFonts w:cs="Arial"/>
                <w:sz w:val="22"/>
                <w:szCs w:val="22"/>
              </w:rPr>
              <w:t>Robert Dodd</w:t>
            </w:r>
            <w:r w:rsidR="003B1C30" w:rsidRPr="00D11B40">
              <w:rPr>
                <w:rFonts w:cs="Arial"/>
                <w:sz w:val="22"/>
                <w:szCs w:val="22"/>
              </w:rPr>
              <w:t>, Eastbourne campus</w:t>
            </w:r>
          </w:p>
          <w:p w14:paraId="3BA0506C" w14:textId="77777777" w:rsidR="003B1C30" w:rsidRPr="00D11B40" w:rsidRDefault="003B1C30" w:rsidP="003B1C30">
            <w:pPr>
              <w:rPr>
                <w:rFonts w:cs="Arial"/>
                <w:sz w:val="22"/>
                <w:szCs w:val="22"/>
              </w:rPr>
            </w:pPr>
            <w:r w:rsidRPr="00D11B40">
              <w:rPr>
                <w:rFonts w:cs="Arial"/>
                <w:sz w:val="22"/>
                <w:szCs w:val="22"/>
              </w:rPr>
              <w:t>01273-641101</w:t>
            </w:r>
          </w:p>
          <w:p w14:paraId="3BA0506D" w14:textId="77777777" w:rsidR="003B1C30" w:rsidRPr="00D11B40" w:rsidRDefault="004C3214" w:rsidP="003B1C30">
            <w:pPr>
              <w:rPr>
                <w:rFonts w:cs="Arial"/>
                <w:sz w:val="22"/>
                <w:szCs w:val="22"/>
              </w:rPr>
            </w:pPr>
            <w:hyperlink r:id="rId13" w:history="1">
              <w:r w:rsidR="003B1C30" w:rsidRPr="00D11B40">
                <w:rPr>
                  <w:rFonts w:cs="Arial"/>
                  <w:color w:val="0000FF"/>
                  <w:sz w:val="22"/>
                  <w:szCs w:val="22"/>
                  <w:u w:val="single"/>
                </w:rPr>
                <w:t>J.T.Moore@brighton.ac.uk</w:t>
              </w:r>
            </w:hyperlink>
            <w:r w:rsidR="003B1C30" w:rsidRPr="00D11B40">
              <w:rPr>
                <w:rFonts w:cs="Arial"/>
                <w:sz w:val="22"/>
                <w:szCs w:val="22"/>
              </w:rPr>
              <w:t xml:space="preserve">  </w:t>
            </w:r>
          </w:p>
          <w:p w14:paraId="3BA0506E" w14:textId="77777777" w:rsidR="003B1C30" w:rsidRPr="00D11B40" w:rsidRDefault="003B1C30" w:rsidP="003B1C30">
            <w:pPr>
              <w:rPr>
                <w:rFonts w:cs="Arial"/>
                <w:sz w:val="22"/>
                <w:szCs w:val="22"/>
              </w:rPr>
            </w:pPr>
          </w:p>
        </w:tc>
      </w:tr>
      <w:tr w:rsidR="003B1C30" w:rsidRPr="00D11B40" w14:paraId="3BA05079" w14:textId="77777777" w:rsidTr="0052079D">
        <w:tc>
          <w:tcPr>
            <w:tcW w:w="1951" w:type="dxa"/>
          </w:tcPr>
          <w:p w14:paraId="3BA05070" w14:textId="77777777" w:rsidR="003B1C30" w:rsidRPr="00D11B40" w:rsidRDefault="003B1C30" w:rsidP="003B1C30">
            <w:pPr>
              <w:rPr>
                <w:rFonts w:cs="Arial"/>
                <w:sz w:val="22"/>
                <w:szCs w:val="22"/>
              </w:rPr>
            </w:pPr>
            <w:r w:rsidRPr="00D11B40">
              <w:rPr>
                <w:rFonts w:cs="Arial"/>
                <w:sz w:val="22"/>
                <w:szCs w:val="22"/>
              </w:rPr>
              <w:t>Laura Gilbert</w:t>
            </w:r>
          </w:p>
          <w:p w14:paraId="3BA05071" w14:textId="77777777" w:rsidR="003B1C30" w:rsidRPr="00D11B40" w:rsidRDefault="003B1C30" w:rsidP="003B1C30">
            <w:pPr>
              <w:rPr>
                <w:rFonts w:cs="Arial"/>
                <w:sz w:val="22"/>
                <w:szCs w:val="22"/>
              </w:rPr>
            </w:pPr>
            <w:r w:rsidRPr="00D11B40">
              <w:rPr>
                <w:rFonts w:cs="Arial"/>
                <w:sz w:val="22"/>
                <w:szCs w:val="22"/>
              </w:rPr>
              <w:t>Senior Lecturer</w:t>
            </w:r>
          </w:p>
        </w:tc>
        <w:tc>
          <w:tcPr>
            <w:tcW w:w="3544" w:type="dxa"/>
          </w:tcPr>
          <w:p w14:paraId="3BA05072" w14:textId="77777777" w:rsidR="003B1C30" w:rsidRPr="00D11B40" w:rsidRDefault="003B1C30" w:rsidP="003B1C30">
            <w:pPr>
              <w:rPr>
                <w:rFonts w:cs="Arial"/>
                <w:sz w:val="22"/>
                <w:szCs w:val="22"/>
              </w:rPr>
            </w:pPr>
            <w:r w:rsidRPr="00D11B40">
              <w:rPr>
                <w:rFonts w:cs="Arial"/>
                <w:sz w:val="22"/>
                <w:szCs w:val="22"/>
              </w:rPr>
              <w:t>Course Leader M.Sc./PGDip CSP &amp; SCPHN</w:t>
            </w:r>
          </w:p>
          <w:p w14:paraId="3BA05074" w14:textId="77777777" w:rsidR="003B1C30" w:rsidRPr="00D11B40" w:rsidRDefault="003B1C30" w:rsidP="008119DF">
            <w:pPr>
              <w:rPr>
                <w:rFonts w:cs="Arial"/>
                <w:sz w:val="22"/>
                <w:szCs w:val="22"/>
              </w:rPr>
            </w:pPr>
          </w:p>
        </w:tc>
        <w:tc>
          <w:tcPr>
            <w:tcW w:w="3544" w:type="dxa"/>
          </w:tcPr>
          <w:p w14:paraId="3BA05075" w14:textId="77777777" w:rsidR="003B1C30" w:rsidRPr="00D11B40" w:rsidRDefault="003B1C30" w:rsidP="003B1C30">
            <w:pPr>
              <w:rPr>
                <w:rFonts w:cs="Arial"/>
                <w:sz w:val="22"/>
                <w:szCs w:val="22"/>
              </w:rPr>
            </w:pPr>
            <w:proofErr w:type="spellStart"/>
            <w:r w:rsidRPr="00D11B40">
              <w:rPr>
                <w:rFonts w:cs="Arial"/>
                <w:sz w:val="22"/>
                <w:szCs w:val="22"/>
              </w:rPr>
              <w:t>Westlain</w:t>
            </w:r>
            <w:proofErr w:type="spellEnd"/>
            <w:r w:rsidRPr="00D11B40">
              <w:rPr>
                <w:rFonts w:cs="Arial"/>
                <w:sz w:val="22"/>
                <w:szCs w:val="22"/>
              </w:rPr>
              <w:t xml:space="preserve"> House</w:t>
            </w:r>
          </w:p>
          <w:p w14:paraId="3BA05076" w14:textId="77777777" w:rsidR="003B1C30" w:rsidRPr="00D11B40" w:rsidRDefault="003B1C30" w:rsidP="003B1C30">
            <w:pPr>
              <w:rPr>
                <w:rFonts w:cs="Arial"/>
                <w:sz w:val="22"/>
                <w:szCs w:val="22"/>
              </w:rPr>
            </w:pPr>
            <w:r w:rsidRPr="00D11B40">
              <w:rPr>
                <w:rFonts w:cs="Arial"/>
                <w:sz w:val="22"/>
                <w:szCs w:val="22"/>
              </w:rPr>
              <w:t>01273-644186</w:t>
            </w:r>
          </w:p>
          <w:p w14:paraId="3BA05077" w14:textId="77777777" w:rsidR="003B1C30" w:rsidRPr="00D11B40" w:rsidRDefault="004C3214" w:rsidP="003B1C30">
            <w:pPr>
              <w:rPr>
                <w:rFonts w:cs="Arial"/>
                <w:sz w:val="22"/>
                <w:szCs w:val="22"/>
              </w:rPr>
            </w:pPr>
            <w:hyperlink r:id="rId14" w:history="1">
              <w:r w:rsidR="003B1C30" w:rsidRPr="00D11B40">
                <w:rPr>
                  <w:rFonts w:cs="Arial"/>
                  <w:color w:val="0000FF"/>
                  <w:sz w:val="22"/>
                  <w:szCs w:val="22"/>
                  <w:u w:val="single"/>
                </w:rPr>
                <w:t>L.Gilbert@brighton.ac.uk</w:t>
              </w:r>
            </w:hyperlink>
          </w:p>
          <w:p w14:paraId="3BA05078" w14:textId="77777777" w:rsidR="003B1C30" w:rsidRPr="00D11B40" w:rsidRDefault="003B1C30" w:rsidP="003B1C30">
            <w:pPr>
              <w:rPr>
                <w:rFonts w:cs="Arial"/>
                <w:sz w:val="22"/>
                <w:szCs w:val="22"/>
              </w:rPr>
            </w:pPr>
          </w:p>
        </w:tc>
      </w:tr>
      <w:tr w:rsidR="0052079D" w:rsidRPr="00D11B40" w14:paraId="3BA05087" w14:textId="77777777" w:rsidTr="0052079D">
        <w:tc>
          <w:tcPr>
            <w:tcW w:w="1951" w:type="dxa"/>
          </w:tcPr>
          <w:p w14:paraId="3BA0507A" w14:textId="77777777" w:rsidR="0052079D" w:rsidRPr="00D11B40" w:rsidRDefault="0052079D" w:rsidP="0052079D">
            <w:pPr>
              <w:rPr>
                <w:rFonts w:cs="Arial"/>
                <w:sz w:val="22"/>
                <w:szCs w:val="22"/>
              </w:rPr>
            </w:pPr>
            <w:r w:rsidRPr="00D11B40">
              <w:rPr>
                <w:rFonts w:cs="Arial"/>
                <w:sz w:val="22"/>
                <w:szCs w:val="22"/>
              </w:rPr>
              <w:t>Stephanie Stevens</w:t>
            </w:r>
          </w:p>
          <w:p w14:paraId="3BA0507B" w14:textId="77777777" w:rsidR="0052079D" w:rsidRPr="00D11B40" w:rsidRDefault="0052079D" w:rsidP="0052079D">
            <w:pPr>
              <w:rPr>
                <w:rFonts w:cs="Arial"/>
                <w:sz w:val="22"/>
                <w:szCs w:val="22"/>
              </w:rPr>
            </w:pPr>
            <w:r w:rsidRPr="00D11B40">
              <w:rPr>
                <w:rFonts w:cs="Arial"/>
                <w:sz w:val="22"/>
                <w:szCs w:val="22"/>
              </w:rPr>
              <w:t xml:space="preserve">Lecturer / Health Visiting &amp; Public Health. </w:t>
            </w:r>
          </w:p>
          <w:p w14:paraId="3BA0507C" w14:textId="77777777" w:rsidR="0052079D" w:rsidRPr="00D11B40" w:rsidRDefault="0052079D" w:rsidP="0052079D">
            <w:pPr>
              <w:rPr>
                <w:rFonts w:cs="Arial"/>
                <w:sz w:val="22"/>
                <w:szCs w:val="22"/>
              </w:rPr>
            </w:pPr>
          </w:p>
        </w:tc>
        <w:tc>
          <w:tcPr>
            <w:tcW w:w="3544" w:type="dxa"/>
          </w:tcPr>
          <w:p w14:paraId="3BA0507D" w14:textId="3092320C" w:rsidR="0052079D" w:rsidRPr="00D11B40" w:rsidRDefault="00BC12D4" w:rsidP="0052079D">
            <w:pPr>
              <w:rPr>
                <w:rFonts w:cs="Arial"/>
                <w:sz w:val="22"/>
                <w:szCs w:val="22"/>
              </w:rPr>
            </w:pPr>
            <w:r w:rsidRPr="00D11B40">
              <w:rPr>
                <w:rFonts w:cs="Arial"/>
                <w:sz w:val="22"/>
                <w:szCs w:val="22"/>
              </w:rPr>
              <w:t>Module leader</w:t>
            </w:r>
          </w:p>
          <w:p w14:paraId="3BA0507E" w14:textId="77777777" w:rsidR="0052079D" w:rsidRPr="00D11B40" w:rsidRDefault="0052079D" w:rsidP="0052079D">
            <w:pPr>
              <w:rPr>
                <w:rFonts w:cs="Arial"/>
                <w:sz w:val="22"/>
                <w:szCs w:val="22"/>
              </w:rPr>
            </w:pPr>
          </w:p>
        </w:tc>
        <w:tc>
          <w:tcPr>
            <w:tcW w:w="3544" w:type="dxa"/>
          </w:tcPr>
          <w:p w14:paraId="3BA0507F" w14:textId="77777777" w:rsidR="0052079D" w:rsidRPr="00D11B40" w:rsidRDefault="0052079D" w:rsidP="0052079D">
            <w:pPr>
              <w:rPr>
                <w:rFonts w:cs="Arial"/>
                <w:sz w:val="22"/>
                <w:szCs w:val="22"/>
              </w:rPr>
            </w:pPr>
            <w:proofErr w:type="spellStart"/>
            <w:r w:rsidRPr="00D11B40">
              <w:rPr>
                <w:rFonts w:cs="Arial"/>
                <w:sz w:val="22"/>
                <w:szCs w:val="22"/>
              </w:rPr>
              <w:t>Westlain</w:t>
            </w:r>
            <w:proofErr w:type="spellEnd"/>
            <w:r w:rsidRPr="00D11B40">
              <w:rPr>
                <w:rFonts w:cs="Arial"/>
                <w:sz w:val="22"/>
                <w:szCs w:val="22"/>
              </w:rPr>
              <w:t xml:space="preserve"> House </w:t>
            </w:r>
          </w:p>
          <w:p w14:paraId="3BA05080" w14:textId="77777777" w:rsidR="0052079D" w:rsidRPr="00D11B40" w:rsidRDefault="0052079D" w:rsidP="0052079D">
            <w:pPr>
              <w:rPr>
                <w:rFonts w:cs="Arial"/>
                <w:sz w:val="22"/>
                <w:szCs w:val="22"/>
              </w:rPr>
            </w:pPr>
            <w:r w:rsidRPr="00D11B40">
              <w:rPr>
                <w:rFonts w:cs="Arial"/>
                <w:sz w:val="22"/>
                <w:szCs w:val="22"/>
              </w:rPr>
              <w:t>University of Brighton</w:t>
            </w:r>
          </w:p>
          <w:p w14:paraId="3BA05081" w14:textId="77777777" w:rsidR="0052079D" w:rsidRPr="00D11B40" w:rsidRDefault="0052079D" w:rsidP="0052079D">
            <w:pPr>
              <w:rPr>
                <w:rFonts w:cs="Arial"/>
                <w:sz w:val="22"/>
                <w:szCs w:val="22"/>
              </w:rPr>
            </w:pPr>
            <w:r w:rsidRPr="00D11B40">
              <w:rPr>
                <w:rFonts w:cs="Arial"/>
                <w:sz w:val="22"/>
                <w:szCs w:val="22"/>
              </w:rPr>
              <w:t>Village Way</w:t>
            </w:r>
          </w:p>
          <w:p w14:paraId="3BA05082" w14:textId="77777777" w:rsidR="0052079D" w:rsidRPr="00D11B40" w:rsidRDefault="0052079D" w:rsidP="0052079D">
            <w:pPr>
              <w:rPr>
                <w:rFonts w:cs="Arial"/>
                <w:sz w:val="22"/>
                <w:szCs w:val="22"/>
              </w:rPr>
            </w:pPr>
            <w:r w:rsidRPr="00D11B40">
              <w:rPr>
                <w:rFonts w:cs="Arial"/>
                <w:sz w:val="22"/>
                <w:szCs w:val="22"/>
              </w:rPr>
              <w:t>Falmer Brighton</w:t>
            </w:r>
          </w:p>
          <w:p w14:paraId="3BA05083" w14:textId="77777777" w:rsidR="0052079D" w:rsidRPr="00D11B40" w:rsidRDefault="0052079D" w:rsidP="0052079D">
            <w:pPr>
              <w:rPr>
                <w:rFonts w:cs="Arial"/>
                <w:sz w:val="22"/>
                <w:szCs w:val="22"/>
              </w:rPr>
            </w:pPr>
            <w:r w:rsidRPr="00D11B40">
              <w:rPr>
                <w:rFonts w:cs="Arial"/>
                <w:sz w:val="22"/>
                <w:szCs w:val="22"/>
              </w:rPr>
              <w:t>BN1 9PH</w:t>
            </w:r>
          </w:p>
          <w:p w14:paraId="3BA05084" w14:textId="77777777" w:rsidR="0052079D" w:rsidRPr="00D11B40" w:rsidRDefault="0052079D" w:rsidP="0052079D">
            <w:pPr>
              <w:rPr>
                <w:rFonts w:cs="Arial"/>
                <w:sz w:val="22"/>
                <w:szCs w:val="22"/>
              </w:rPr>
            </w:pPr>
            <w:r w:rsidRPr="00D11B40">
              <w:rPr>
                <w:rFonts w:cs="Arial"/>
                <w:sz w:val="22"/>
                <w:szCs w:val="22"/>
              </w:rPr>
              <w:t>01273 644027</w:t>
            </w:r>
          </w:p>
          <w:p w14:paraId="3BA05085" w14:textId="77777777" w:rsidR="0052079D" w:rsidRPr="00D11B40" w:rsidRDefault="004C3214" w:rsidP="0052079D">
            <w:pPr>
              <w:rPr>
                <w:rFonts w:cs="Arial"/>
                <w:sz w:val="22"/>
                <w:szCs w:val="22"/>
              </w:rPr>
            </w:pPr>
            <w:hyperlink r:id="rId15" w:history="1">
              <w:r w:rsidR="0052079D" w:rsidRPr="00D11B40">
                <w:rPr>
                  <w:rStyle w:val="Hyperlink"/>
                  <w:rFonts w:cs="Arial"/>
                  <w:sz w:val="22"/>
                  <w:szCs w:val="22"/>
                </w:rPr>
                <w:t>s.stevens3@brighton.ac.uk</w:t>
              </w:r>
            </w:hyperlink>
          </w:p>
          <w:p w14:paraId="3BA05086" w14:textId="77777777" w:rsidR="0052079D" w:rsidRPr="00D11B40" w:rsidRDefault="0052079D" w:rsidP="0052079D">
            <w:pPr>
              <w:rPr>
                <w:rFonts w:cs="Arial"/>
                <w:sz w:val="22"/>
                <w:szCs w:val="22"/>
              </w:rPr>
            </w:pPr>
          </w:p>
        </w:tc>
      </w:tr>
      <w:tr w:rsidR="0052079D" w:rsidRPr="00D11B40" w14:paraId="3BA0508E" w14:textId="77777777" w:rsidTr="0052079D">
        <w:tc>
          <w:tcPr>
            <w:tcW w:w="1951" w:type="dxa"/>
          </w:tcPr>
          <w:p w14:paraId="3BA05088" w14:textId="24F82677" w:rsidR="0052079D" w:rsidRPr="00D11B40" w:rsidRDefault="00D11B40" w:rsidP="0052079D">
            <w:pPr>
              <w:rPr>
                <w:rFonts w:cs="Arial"/>
                <w:sz w:val="22"/>
                <w:szCs w:val="22"/>
              </w:rPr>
            </w:pPr>
            <w:r w:rsidRPr="00D11B40">
              <w:rPr>
                <w:rFonts w:cs="Arial"/>
                <w:sz w:val="22"/>
                <w:szCs w:val="22"/>
              </w:rPr>
              <w:t>Jamie McKenzie</w:t>
            </w:r>
          </w:p>
        </w:tc>
        <w:tc>
          <w:tcPr>
            <w:tcW w:w="3544" w:type="dxa"/>
          </w:tcPr>
          <w:p w14:paraId="3BA05089" w14:textId="669CEBA7" w:rsidR="0052079D" w:rsidRPr="00D11B40" w:rsidRDefault="00D11B40" w:rsidP="00D11B40">
            <w:pPr>
              <w:rPr>
                <w:rFonts w:cs="Arial"/>
                <w:sz w:val="22"/>
                <w:szCs w:val="22"/>
              </w:rPr>
            </w:pPr>
            <w:r>
              <w:rPr>
                <w:rFonts w:cs="Arial"/>
                <w:sz w:val="22"/>
                <w:szCs w:val="22"/>
              </w:rPr>
              <w:t>Administrative</w:t>
            </w:r>
            <w:r w:rsidR="0052079D" w:rsidRPr="00D11B40">
              <w:rPr>
                <w:rFonts w:cs="Arial"/>
                <w:sz w:val="22"/>
                <w:szCs w:val="22"/>
              </w:rPr>
              <w:t xml:space="preserve"> Support</w:t>
            </w:r>
            <w:r>
              <w:rPr>
                <w:rFonts w:cs="Arial"/>
                <w:sz w:val="22"/>
                <w:szCs w:val="22"/>
              </w:rPr>
              <w:t xml:space="preserve"> </w:t>
            </w:r>
          </w:p>
        </w:tc>
        <w:tc>
          <w:tcPr>
            <w:tcW w:w="3544" w:type="dxa"/>
          </w:tcPr>
          <w:p w14:paraId="3BA0508A" w14:textId="77777777" w:rsidR="0052079D" w:rsidRPr="00D11B40" w:rsidRDefault="0052079D" w:rsidP="0052079D">
            <w:pPr>
              <w:rPr>
                <w:rFonts w:cs="Arial"/>
                <w:sz w:val="22"/>
                <w:szCs w:val="22"/>
              </w:rPr>
            </w:pPr>
            <w:proofErr w:type="spellStart"/>
            <w:r w:rsidRPr="00D11B40">
              <w:rPr>
                <w:rFonts w:cs="Arial"/>
                <w:sz w:val="22"/>
                <w:szCs w:val="22"/>
              </w:rPr>
              <w:t>Westlain</w:t>
            </w:r>
            <w:proofErr w:type="spellEnd"/>
            <w:r w:rsidRPr="00D11B40">
              <w:rPr>
                <w:rFonts w:cs="Arial"/>
                <w:sz w:val="22"/>
                <w:szCs w:val="22"/>
              </w:rPr>
              <w:t xml:space="preserve"> House</w:t>
            </w:r>
          </w:p>
          <w:p w14:paraId="3BA0508B" w14:textId="77777777" w:rsidR="0052079D" w:rsidRPr="00D11B40" w:rsidRDefault="0052079D" w:rsidP="0052079D">
            <w:pPr>
              <w:rPr>
                <w:rFonts w:cs="Arial"/>
                <w:sz w:val="22"/>
                <w:szCs w:val="22"/>
              </w:rPr>
            </w:pPr>
            <w:r w:rsidRPr="00D11B40">
              <w:rPr>
                <w:rFonts w:cs="Arial"/>
                <w:sz w:val="22"/>
                <w:szCs w:val="22"/>
              </w:rPr>
              <w:t>01273 641456</w:t>
            </w:r>
          </w:p>
          <w:p w14:paraId="3BA0508C" w14:textId="6BF483A6" w:rsidR="0052079D" w:rsidRPr="00D11B40" w:rsidRDefault="004C3214" w:rsidP="0052079D">
            <w:pPr>
              <w:rPr>
                <w:rFonts w:cs="Arial"/>
                <w:sz w:val="22"/>
                <w:szCs w:val="22"/>
              </w:rPr>
            </w:pPr>
            <w:hyperlink r:id="rId16" w:tgtFrame="_blank" w:history="1">
              <w:r w:rsidR="00605D30" w:rsidRPr="00D11B40">
                <w:rPr>
                  <w:rFonts w:cs="Arial"/>
                  <w:color w:val="0000FF"/>
                  <w:sz w:val="22"/>
                  <w:szCs w:val="22"/>
                  <w:u w:val="single"/>
                </w:rPr>
                <w:t>CommunityNursing@brighton.ac.uk</w:t>
              </w:r>
            </w:hyperlink>
            <w:r w:rsidR="00605D30" w:rsidRPr="00D11B40">
              <w:rPr>
                <w:rFonts w:cs="Arial"/>
                <w:color w:val="0000FF"/>
                <w:sz w:val="22"/>
                <w:szCs w:val="22"/>
                <w:u w:val="single"/>
              </w:rPr>
              <w:t xml:space="preserve"> </w:t>
            </w:r>
          </w:p>
          <w:p w14:paraId="3BA0508D" w14:textId="77777777" w:rsidR="0052079D" w:rsidRPr="00D11B40" w:rsidRDefault="0052079D" w:rsidP="0052079D">
            <w:pPr>
              <w:rPr>
                <w:rFonts w:cs="Arial"/>
                <w:sz w:val="22"/>
                <w:szCs w:val="22"/>
              </w:rPr>
            </w:pPr>
          </w:p>
        </w:tc>
      </w:tr>
    </w:tbl>
    <w:p w14:paraId="3BA0508F" w14:textId="77777777" w:rsidR="003B1C30" w:rsidRPr="00D11B40" w:rsidRDefault="003B1C30" w:rsidP="003B1C30">
      <w:pPr>
        <w:outlineLvl w:val="0"/>
        <w:rPr>
          <w:rFonts w:cs="Arial"/>
          <w:b/>
          <w:sz w:val="22"/>
          <w:szCs w:val="22"/>
        </w:rPr>
      </w:pPr>
    </w:p>
    <w:p w14:paraId="1296EA22" w14:textId="77777777" w:rsidR="009A3454" w:rsidRPr="00D11B40" w:rsidRDefault="003B1C30" w:rsidP="009A3454">
      <w:pPr>
        <w:tabs>
          <w:tab w:val="center" w:pos="4153"/>
          <w:tab w:val="right" w:pos="8306"/>
        </w:tabs>
        <w:jc w:val="center"/>
        <w:rPr>
          <w:rFonts w:cs="Arial"/>
          <w:b/>
        </w:rPr>
      </w:pPr>
      <w:r w:rsidRPr="00D11B40">
        <w:rPr>
          <w:rFonts w:cs="Arial"/>
          <w:sz w:val="22"/>
          <w:szCs w:val="22"/>
        </w:rPr>
        <w:br w:type="page"/>
      </w:r>
      <w:bookmarkStart w:id="6" w:name="_Toc27383164"/>
      <w:bookmarkStart w:id="7" w:name="_Toc27383600"/>
      <w:r w:rsidR="009A3454" w:rsidRPr="00231C67">
        <w:rPr>
          <w:rStyle w:val="Heading2Char"/>
        </w:rPr>
        <w:lastRenderedPageBreak/>
        <w:t>Course Dates</w:t>
      </w:r>
      <w:bookmarkEnd w:id="6"/>
      <w:bookmarkEnd w:id="7"/>
      <w:r w:rsidR="009A3454" w:rsidRPr="00D11B40">
        <w:rPr>
          <w:rFonts w:cs="Arial"/>
          <w:b/>
        </w:rPr>
        <w:t>: BSc (Hons) PGDip Community Specialist Practice; BSc (Hons) PGDip Specialist Community Public Health Nursing (HV/SN)</w:t>
      </w:r>
    </w:p>
    <w:p w14:paraId="42A0C908" w14:textId="77777777" w:rsidR="009A3454" w:rsidRPr="00D11B40" w:rsidRDefault="009A3454" w:rsidP="009A3454">
      <w:pPr>
        <w:rPr>
          <w:rFonts w:cs="Arial"/>
          <w:b/>
        </w:rPr>
      </w:pPr>
    </w:p>
    <w:tbl>
      <w:tblPr>
        <w:tblW w:w="0" w:type="auto"/>
        <w:tblInd w:w="-39" w:type="dxa"/>
        <w:tblLayout w:type="fixed"/>
        <w:tblLook w:val="0000" w:firstRow="0" w:lastRow="0" w:firstColumn="0" w:lastColumn="0" w:noHBand="0" w:noVBand="0"/>
      </w:tblPr>
      <w:tblGrid>
        <w:gridCol w:w="1133"/>
        <w:gridCol w:w="1163"/>
        <w:gridCol w:w="1532"/>
        <w:gridCol w:w="2126"/>
        <w:gridCol w:w="2845"/>
      </w:tblGrid>
      <w:tr w:rsidR="009A3454" w:rsidRPr="00D11B40" w14:paraId="29F2BEF9" w14:textId="77777777" w:rsidTr="009A3454">
        <w:trPr>
          <w:trHeight w:val="580"/>
        </w:trPr>
        <w:tc>
          <w:tcPr>
            <w:tcW w:w="1133" w:type="dxa"/>
            <w:tcBorders>
              <w:top w:val="single" w:sz="4" w:space="0" w:color="000000"/>
              <w:left w:val="single" w:sz="4" w:space="0" w:color="000000"/>
              <w:bottom w:val="single" w:sz="4" w:space="0" w:color="000000"/>
            </w:tcBorders>
            <w:shd w:val="clear" w:color="auto" w:fill="auto"/>
          </w:tcPr>
          <w:p w14:paraId="2D4D17F7" w14:textId="77777777" w:rsidR="009A3454" w:rsidRPr="00D11B40" w:rsidRDefault="009A3454" w:rsidP="009A3454">
            <w:pPr>
              <w:tabs>
                <w:tab w:val="left" w:pos="12600"/>
              </w:tabs>
              <w:rPr>
                <w:rFonts w:cs="Arial"/>
                <w:b/>
                <w:sz w:val="18"/>
                <w:szCs w:val="18"/>
              </w:rPr>
            </w:pPr>
            <w:r w:rsidRPr="00D11B40">
              <w:rPr>
                <w:rFonts w:cs="Arial"/>
                <w:b/>
                <w:sz w:val="18"/>
                <w:szCs w:val="18"/>
              </w:rPr>
              <w:t>Teaching week</w:t>
            </w:r>
          </w:p>
        </w:tc>
        <w:tc>
          <w:tcPr>
            <w:tcW w:w="1163" w:type="dxa"/>
            <w:tcBorders>
              <w:top w:val="single" w:sz="4" w:space="0" w:color="000000"/>
              <w:left w:val="single" w:sz="4" w:space="0" w:color="000000"/>
              <w:bottom w:val="single" w:sz="4" w:space="0" w:color="000000"/>
            </w:tcBorders>
            <w:shd w:val="clear" w:color="auto" w:fill="auto"/>
          </w:tcPr>
          <w:p w14:paraId="019D3354" w14:textId="77777777" w:rsidR="009A3454" w:rsidRPr="00D11B40" w:rsidRDefault="009A3454" w:rsidP="009A3454">
            <w:pPr>
              <w:tabs>
                <w:tab w:val="left" w:pos="12600"/>
              </w:tabs>
              <w:rPr>
                <w:rFonts w:cs="Arial"/>
                <w:b/>
                <w:sz w:val="18"/>
                <w:szCs w:val="18"/>
              </w:rPr>
            </w:pPr>
            <w:r w:rsidRPr="00D11B40">
              <w:rPr>
                <w:rFonts w:cs="Arial"/>
                <w:b/>
                <w:sz w:val="18"/>
                <w:szCs w:val="18"/>
              </w:rPr>
              <w:t xml:space="preserve">Week </w:t>
            </w:r>
          </w:p>
          <w:p w14:paraId="06C6D3C4" w14:textId="77777777" w:rsidR="009A3454" w:rsidRPr="00D11B40" w:rsidRDefault="009A3454" w:rsidP="009A3454">
            <w:pPr>
              <w:tabs>
                <w:tab w:val="left" w:pos="12600"/>
              </w:tabs>
              <w:rPr>
                <w:rFonts w:cs="Arial"/>
                <w:b/>
                <w:sz w:val="18"/>
                <w:szCs w:val="18"/>
              </w:rPr>
            </w:pPr>
            <w:r w:rsidRPr="00D11B40">
              <w:rPr>
                <w:rFonts w:cs="Arial"/>
                <w:b/>
                <w:sz w:val="18"/>
                <w:szCs w:val="18"/>
              </w:rPr>
              <w:t>beginning</w:t>
            </w:r>
          </w:p>
        </w:tc>
        <w:tc>
          <w:tcPr>
            <w:tcW w:w="1532" w:type="dxa"/>
            <w:tcBorders>
              <w:top w:val="single" w:sz="4" w:space="0" w:color="000000"/>
              <w:left w:val="single" w:sz="4" w:space="0" w:color="000000"/>
              <w:bottom w:val="single" w:sz="4" w:space="0" w:color="000000"/>
            </w:tcBorders>
            <w:shd w:val="clear" w:color="auto" w:fill="auto"/>
          </w:tcPr>
          <w:p w14:paraId="14B6CD2A" w14:textId="77777777" w:rsidR="009A3454" w:rsidRPr="00D11B40" w:rsidRDefault="009A3454" w:rsidP="009A3454">
            <w:pPr>
              <w:tabs>
                <w:tab w:val="left" w:pos="12600"/>
              </w:tabs>
              <w:rPr>
                <w:rFonts w:cs="Arial"/>
                <w:b/>
                <w:sz w:val="18"/>
                <w:szCs w:val="18"/>
              </w:rPr>
            </w:pPr>
            <w:r w:rsidRPr="00D11B40">
              <w:rPr>
                <w:rFonts w:cs="Arial"/>
                <w:b/>
                <w:sz w:val="18"/>
                <w:szCs w:val="18"/>
              </w:rPr>
              <w:t>Notes</w:t>
            </w:r>
          </w:p>
        </w:tc>
        <w:tc>
          <w:tcPr>
            <w:tcW w:w="2126" w:type="dxa"/>
            <w:tcBorders>
              <w:top w:val="single" w:sz="4" w:space="0" w:color="000000"/>
              <w:left w:val="single" w:sz="4" w:space="0" w:color="000000"/>
              <w:bottom w:val="single" w:sz="4" w:space="0" w:color="000000"/>
            </w:tcBorders>
            <w:shd w:val="clear" w:color="auto" w:fill="auto"/>
          </w:tcPr>
          <w:p w14:paraId="43E983C2" w14:textId="77777777" w:rsidR="009A3454" w:rsidRPr="00D11B40" w:rsidRDefault="009A3454" w:rsidP="009A3454">
            <w:pPr>
              <w:tabs>
                <w:tab w:val="left" w:pos="12600"/>
              </w:tabs>
              <w:rPr>
                <w:rFonts w:cs="Arial"/>
                <w:b/>
                <w:sz w:val="18"/>
                <w:szCs w:val="18"/>
              </w:rPr>
            </w:pPr>
            <w:r w:rsidRPr="00D11B40">
              <w:rPr>
                <w:rFonts w:cs="Arial"/>
                <w:b/>
                <w:sz w:val="18"/>
                <w:szCs w:val="18"/>
              </w:rPr>
              <w:t>University</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70709436" w14:textId="77777777" w:rsidR="009A3454" w:rsidRPr="00D11B40" w:rsidRDefault="009A3454" w:rsidP="009A3454">
            <w:pPr>
              <w:tabs>
                <w:tab w:val="left" w:pos="12600"/>
              </w:tabs>
              <w:snapToGrid w:val="0"/>
              <w:rPr>
                <w:rFonts w:cs="Arial"/>
                <w:b/>
                <w:sz w:val="18"/>
                <w:szCs w:val="18"/>
              </w:rPr>
            </w:pPr>
          </w:p>
        </w:tc>
      </w:tr>
      <w:tr w:rsidR="009A3454" w:rsidRPr="00D11B40" w14:paraId="19D6AA1A"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60952AE6" w14:textId="77777777" w:rsidR="009A3454" w:rsidRPr="00D11B40" w:rsidRDefault="009A3454" w:rsidP="009A3454">
            <w:pPr>
              <w:tabs>
                <w:tab w:val="left" w:pos="12600"/>
              </w:tabs>
              <w:rPr>
                <w:rFonts w:cs="Arial"/>
                <w:sz w:val="18"/>
                <w:szCs w:val="18"/>
              </w:rPr>
            </w:pPr>
            <w:r w:rsidRPr="00D11B40">
              <w:rPr>
                <w:rFonts w:cs="Arial"/>
                <w:sz w:val="18"/>
                <w:szCs w:val="18"/>
              </w:rPr>
              <w:t>1</w:t>
            </w:r>
          </w:p>
        </w:tc>
        <w:tc>
          <w:tcPr>
            <w:tcW w:w="1163" w:type="dxa"/>
            <w:tcBorders>
              <w:top w:val="single" w:sz="4" w:space="0" w:color="000000"/>
              <w:left w:val="single" w:sz="4" w:space="0" w:color="000000"/>
              <w:bottom w:val="single" w:sz="4" w:space="0" w:color="000000"/>
            </w:tcBorders>
            <w:shd w:val="clear" w:color="auto" w:fill="auto"/>
          </w:tcPr>
          <w:p w14:paraId="559BAE97" w14:textId="28B4231E" w:rsidR="009A3454" w:rsidRPr="00D11B40" w:rsidRDefault="001878AB" w:rsidP="009A3454">
            <w:pPr>
              <w:tabs>
                <w:tab w:val="left" w:pos="12600"/>
              </w:tabs>
              <w:rPr>
                <w:rFonts w:cs="Arial"/>
                <w:sz w:val="18"/>
                <w:szCs w:val="18"/>
              </w:rPr>
            </w:pPr>
            <w:r>
              <w:rPr>
                <w:rFonts w:cs="Arial"/>
                <w:sz w:val="18"/>
                <w:szCs w:val="18"/>
              </w:rPr>
              <w:t>4.1.2021</w:t>
            </w:r>
          </w:p>
        </w:tc>
        <w:tc>
          <w:tcPr>
            <w:tcW w:w="1532" w:type="dxa"/>
            <w:tcBorders>
              <w:top w:val="single" w:sz="4" w:space="0" w:color="000000"/>
              <w:left w:val="single" w:sz="4" w:space="0" w:color="000000"/>
              <w:bottom w:val="single" w:sz="4" w:space="0" w:color="000000"/>
            </w:tcBorders>
            <w:shd w:val="clear" w:color="auto" w:fill="auto"/>
          </w:tcPr>
          <w:p w14:paraId="5085CC6B" w14:textId="77777777" w:rsidR="009A3454" w:rsidRPr="00D11B40" w:rsidRDefault="009A3454" w:rsidP="009A3454">
            <w:pPr>
              <w:tabs>
                <w:tab w:val="left" w:pos="12600"/>
              </w:tabs>
              <w:snapToGrid w:val="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14:paraId="37FFFE7C" w14:textId="47A20646" w:rsidR="009A3454" w:rsidRPr="00D11B40" w:rsidRDefault="009A3454" w:rsidP="009A3454">
            <w:pPr>
              <w:tabs>
                <w:tab w:val="left" w:pos="12600"/>
              </w:tabs>
              <w:rPr>
                <w:rFonts w:cs="Arial"/>
                <w:sz w:val="18"/>
                <w:szCs w:val="18"/>
              </w:rPr>
            </w:pPr>
            <w:r w:rsidRPr="00D11B40">
              <w:rPr>
                <w:rFonts w:cs="Arial"/>
                <w:sz w:val="18"/>
                <w:szCs w:val="18"/>
              </w:rPr>
              <w:t>Induction</w:t>
            </w:r>
            <w:r w:rsidR="001878AB">
              <w:rPr>
                <w:rFonts w:cs="Arial"/>
                <w:sz w:val="18"/>
                <w:szCs w:val="18"/>
              </w:rPr>
              <w:t xml:space="preserve">/Practice </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72D2BE2D" w14:textId="77777777" w:rsidR="009A3454" w:rsidRPr="00D11B40" w:rsidRDefault="009A3454" w:rsidP="009A3454">
            <w:pPr>
              <w:tabs>
                <w:tab w:val="left" w:pos="12600"/>
              </w:tabs>
              <w:snapToGrid w:val="0"/>
              <w:rPr>
                <w:rFonts w:cs="Arial"/>
                <w:sz w:val="18"/>
                <w:szCs w:val="18"/>
              </w:rPr>
            </w:pPr>
          </w:p>
        </w:tc>
      </w:tr>
      <w:tr w:rsidR="009A3454" w:rsidRPr="00D11B40" w14:paraId="03EF594F"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5B4874B2" w14:textId="77777777" w:rsidR="009A3454" w:rsidRPr="00D11B40" w:rsidRDefault="009A3454" w:rsidP="009A3454">
            <w:pPr>
              <w:tabs>
                <w:tab w:val="left" w:pos="12600"/>
              </w:tabs>
              <w:rPr>
                <w:rFonts w:cs="Arial"/>
                <w:sz w:val="18"/>
                <w:szCs w:val="18"/>
              </w:rPr>
            </w:pPr>
            <w:r w:rsidRPr="00D11B40">
              <w:rPr>
                <w:rFonts w:cs="Arial"/>
                <w:sz w:val="18"/>
                <w:szCs w:val="18"/>
              </w:rPr>
              <w:t>2</w:t>
            </w:r>
          </w:p>
        </w:tc>
        <w:tc>
          <w:tcPr>
            <w:tcW w:w="1163" w:type="dxa"/>
            <w:tcBorders>
              <w:top w:val="single" w:sz="4" w:space="0" w:color="000000"/>
              <w:left w:val="single" w:sz="4" w:space="0" w:color="000000"/>
              <w:bottom w:val="single" w:sz="4" w:space="0" w:color="000000"/>
            </w:tcBorders>
            <w:shd w:val="clear" w:color="auto" w:fill="auto"/>
          </w:tcPr>
          <w:p w14:paraId="05B1B4EC" w14:textId="603FDD89" w:rsidR="009A3454" w:rsidRPr="00D11B40" w:rsidRDefault="009A3454" w:rsidP="009A3454">
            <w:pPr>
              <w:tabs>
                <w:tab w:val="left" w:pos="12600"/>
              </w:tabs>
              <w:rPr>
                <w:rFonts w:cs="Arial"/>
                <w:sz w:val="18"/>
                <w:szCs w:val="18"/>
              </w:rPr>
            </w:pPr>
          </w:p>
        </w:tc>
        <w:tc>
          <w:tcPr>
            <w:tcW w:w="1532" w:type="dxa"/>
            <w:tcBorders>
              <w:top w:val="single" w:sz="4" w:space="0" w:color="000000"/>
              <w:left w:val="single" w:sz="4" w:space="0" w:color="000000"/>
              <w:bottom w:val="single" w:sz="4" w:space="0" w:color="000000"/>
            </w:tcBorders>
            <w:shd w:val="clear" w:color="auto" w:fill="auto"/>
          </w:tcPr>
          <w:p w14:paraId="0D767690" w14:textId="77777777" w:rsidR="009A3454" w:rsidRPr="00D11B40" w:rsidRDefault="009A3454" w:rsidP="009A3454">
            <w:pPr>
              <w:tabs>
                <w:tab w:val="left" w:pos="12600"/>
              </w:tabs>
              <w:snapToGrid w:val="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14:paraId="14AF27F7" w14:textId="21C7B25B" w:rsidR="009A3454" w:rsidRPr="00D11B40" w:rsidRDefault="001878AB" w:rsidP="009A3454">
            <w:pPr>
              <w:tabs>
                <w:tab w:val="left" w:pos="12600"/>
              </w:tabs>
              <w:rPr>
                <w:rFonts w:cs="Arial"/>
              </w:rPr>
            </w:pPr>
            <w:r>
              <w:rPr>
                <w:rFonts w:cs="Arial"/>
                <w:sz w:val="18"/>
                <w:szCs w:val="18"/>
              </w:rPr>
              <w:t>Induction/</w:t>
            </w:r>
            <w:r w:rsidR="009A3454" w:rsidRPr="00D11B40">
              <w:rPr>
                <w:rFonts w:cs="Arial"/>
                <w:sz w:val="18"/>
                <w:szCs w:val="18"/>
              </w:rPr>
              <w:t xml:space="preserve">Practice </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1E9CE44E" w14:textId="77777777" w:rsidR="009A3454" w:rsidRPr="00D11B40" w:rsidRDefault="009A3454" w:rsidP="009A3454">
            <w:pPr>
              <w:tabs>
                <w:tab w:val="left" w:pos="12600"/>
              </w:tabs>
              <w:snapToGrid w:val="0"/>
              <w:rPr>
                <w:rFonts w:cs="Arial"/>
              </w:rPr>
            </w:pPr>
          </w:p>
        </w:tc>
      </w:tr>
      <w:tr w:rsidR="009A3454" w:rsidRPr="00D11B40" w14:paraId="13D4009A"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1041DE6E" w14:textId="77777777" w:rsidR="009A3454" w:rsidRPr="00D11B40" w:rsidRDefault="009A3454" w:rsidP="009A3454">
            <w:pPr>
              <w:tabs>
                <w:tab w:val="left" w:pos="12600"/>
              </w:tabs>
              <w:rPr>
                <w:rFonts w:cs="Arial"/>
                <w:sz w:val="18"/>
                <w:szCs w:val="18"/>
              </w:rPr>
            </w:pPr>
            <w:r w:rsidRPr="00D11B40">
              <w:rPr>
                <w:rFonts w:cs="Arial"/>
                <w:sz w:val="18"/>
                <w:szCs w:val="18"/>
              </w:rPr>
              <w:t>3</w:t>
            </w:r>
          </w:p>
        </w:tc>
        <w:tc>
          <w:tcPr>
            <w:tcW w:w="1163" w:type="dxa"/>
            <w:tcBorders>
              <w:top w:val="single" w:sz="4" w:space="0" w:color="000000"/>
              <w:left w:val="single" w:sz="4" w:space="0" w:color="000000"/>
              <w:bottom w:val="single" w:sz="4" w:space="0" w:color="000000"/>
            </w:tcBorders>
            <w:shd w:val="clear" w:color="auto" w:fill="auto"/>
          </w:tcPr>
          <w:p w14:paraId="49FED450" w14:textId="0D22C79C" w:rsidR="009A3454" w:rsidRPr="00D11B40" w:rsidRDefault="009A3454" w:rsidP="009A3454">
            <w:pPr>
              <w:tabs>
                <w:tab w:val="left" w:pos="12600"/>
              </w:tabs>
              <w:rPr>
                <w:rFonts w:cs="Arial"/>
                <w:sz w:val="18"/>
                <w:szCs w:val="18"/>
              </w:rPr>
            </w:pPr>
          </w:p>
        </w:tc>
        <w:tc>
          <w:tcPr>
            <w:tcW w:w="1532" w:type="dxa"/>
            <w:tcBorders>
              <w:top w:val="single" w:sz="4" w:space="0" w:color="000000"/>
              <w:left w:val="single" w:sz="4" w:space="0" w:color="000000"/>
              <w:bottom w:val="single" w:sz="4" w:space="0" w:color="000000"/>
            </w:tcBorders>
            <w:shd w:val="clear" w:color="auto" w:fill="auto"/>
          </w:tcPr>
          <w:p w14:paraId="5023DD4C" w14:textId="77777777" w:rsidR="009A3454" w:rsidRPr="00D11B40" w:rsidRDefault="009A3454" w:rsidP="009A3454">
            <w:pPr>
              <w:tabs>
                <w:tab w:val="left" w:pos="12600"/>
              </w:tabs>
              <w:snapToGrid w:val="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14:paraId="0AED9D74" w14:textId="4458003E" w:rsidR="009A3454" w:rsidRPr="00D11B40" w:rsidRDefault="001878AB" w:rsidP="009A3454">
            <w:pPr>
              <w:tabs>
                <w:tab w:val="left" w:pos="12600"/>
              </w:tabs>
              <w:rPr>
                <w:rFonts w:cs="Arial"/>
                <w:sz w:val="18"/>
                <w:szCs w:val="18"/>
              </w:rPr>
            </w:pPr>
            <w:r>
              <w:rPr>
                <w:rFonts w:cs="Arial"/>
                <w:sz w:val="18"/>
                <w:szCs w:val="18"/>
              </w:rPr>
              <w:t>Induction/</w:t>
            </w:r>
            <w:r w:rsidR="009A3454" w:rsidRPr="00D11B40">
              <w:rPr>
                <w:rFonts w:cs="Arial"/>
                <w:sz w:val="18"/>
                <w:szCs w:val="18"/>
              </w:rPr>
              <w:t xml:space="preserve">Practice </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58BE33BF" w14:textId="77777777" w:rsidR="009A3454" w:rsidRPr="00D11B40" w:rsidRDefault="009A3454" w:rsidP="009A3454">
            <w:pPr>
              <w:tabs>
                <w:tab w:val="left" w:pos="12600"/>
              </w:tabs>
              <w:snapToGrid w:val="0"/>
              <w:rPr>
                <w:rFonts w:cs="Arial"/>
                <w:sz w:val="18"/>
                <w:szCs w:val="18"/>
              </w:rPr>
            </w:pPr>
          </w:p>
        </w:tc>
      </w:tr>
      <w:tr w:rsidR="009A3454" w:rsidRPr="00D11B40" w14:paraId="193FEEAF"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4727E218" w14:textId="77777777" w:rsidR="009A3454" w:rsidRPr="00D11B40" w:rsidRDefault="009A3454" w:rsidP="009A3454">
            <w:pPr>
              <w:tabs>
                <w:tab w:val="left" w:pos="12600"/>
              </w:tabs>
              <w:rPr>
                <w:rFonts w:cs="Arial"/>
                <w:sz w:val="18"/>
                <w:szCs w:val="18"/>
              </w:rPr>
            </w:pPr>
            <w:r w:rsidRPr="00D11B40">
              <w:rPr>
                <w:rFonts w:cs="Arial"/>
                <w:sz w:val="18"/>
                <w:szCs w:val="18"/>
              </w:rPr>
              <w:t>4</w:t>
            </w:r>
          </w:p>
        </w:tc>
        <w:tc>
          <w:tcPr>
            <w:tcW w:w="1163" w:type="dxa"/>
            <w:tcBorders>
              <w:top w:val="single" w:sz="4" w:space="0" w:color="000000"/>
              <w:left w:val="single" w:sz="4" w:space="0" w:color="000000"/>
              <w:bottom w:val="single" w:sz="4" w:space="0" w:color="000000"/>
            </w:tcBorders>
            <w:shd w:val="clear" w:color="auto" w:fill="auto"/>
          </w:tcPr>
          <w:p w14:paraId="60199DDD" w14:textId="0A50624C" w:rsidR="009A3454" w:rsidRPr="00D11B40" w:rsidRDefault="009A3454" w:rsidP="009A3454">
            <w:pPr>
              <w:tabs>
                <w:tab w:val="left" w:pos="12600"/>
              </w:tabs>
              <w:rPr>
                <w:rFonts w:cs="Arial"/>
                <w:sz w:val="18"/>
                <w:szCs w:val="18"/>
              </w:rPr>
            </w:pPr>
          </w:p>
        </w:tc>
        <w:tc>
          <w:tcPr>
            <w:tcW w:w="1532" w:type="dxa"/>
            <w:tcBorders>
              <w:top w:val="single" w:sz="4" w:space="0" w:color="000000"/>
              <w:left w:val="single" w:sz="4" w:space="0" w:color="000000"/>
              <w:bottom w:val="single" w:sz="4" w:space="0" w:color="000000"/>
            </w:tcBorders>
            <w:shd w:val="clear" w:color="auto" w:fill="auto"/>
          </w:tcPr>
          <w:p w14:paraId="51CA1DBF" w14:textId="77777777" w:rsidR="009A3454" w:rsidRPr="00D11B40" w:rsidRDefault="009A3454" w:rsidP="009A3454">
            <w:pPr>
              <w:tabs>
                <w:tab w:val="left" w:pos="12600"/>
              </w:tabs>
              <w:snapToGrid w:val="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14:paraId="51E408E5" w14:textId="2DC3CB00" w:rsidR="009A3454" w:rsidRPr="00D11B40" w:rsidRDefault="001878AB" w:rsidP="009A3454">
            <w:pPr>
              <w:tabs>
                <w:tab w:val="left" w:pos="12600"/>
              </w:tabs>
              <w:rPr>
                <w:rFonts w:cs="Arial"/>
                <w:sz w:val="18"/>
                <w:szCs w:val="18"/>
              </w:rPr>
            </w:pPr>
            <w:r>
              <w:rPr>
                <w:rFonts w:cs="Arial"/>
                <w:sz w:val="18"/>
                <w:szCs w:val="18"/>
              </w:rPr>
              <w:t>Induction/Practice</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3436113C" w14:textId="77777777" w:rsidR="009A3454" w:rsidRPr="00D11B40" w:rsidRDefault="009A3454" w:rsidP="009A3454">
            <w:pPr>
              <w:tabs>
                <w:tab w:val="left" w:pos="12600"/>
              </w:tabs>
              <w:rPr>
                <w:rFonts w:cs="Arial"/>
              </w:rPr>
            </w:pPr>
            <w:r w:rsidRPr="00D11B40">
              <w:rPr>
                <w:rFonts w:cs="Arial"/>
                <w:sz w:val="18"/>
                <w:szCs w:val="18"/>
              </w:rPr>
              <w:t xml:space="preserve"> </w:t>
            </w:r>
          </w:p>
        </w:tc>
      </w:tr>
      <w:tr w:rsidR="009A3454" w:rsidRPr="00D11B40" w14:paraId="312DF14F"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44B478C7" w14:textId="77777777" w:rsidR="009A3454" w:rsidRPr="00D11B40" w:rsidRDefault="009A3454" w:rsidP="009A3454">
            <w:pPr>
              <w:tabs>
                <w:tab w:val="left" w:pos="12600"/>
              </w:tabs>
              <w:rPr>
                <w:rFonts w:cs="Arial"/>
                <w:sz w:val="18"/>
                <w:szCs w:val="18"/>
              </w:rPr>
            </w:pPr>
            <w:r w:rsidRPr="00D11B40">
              <w:rPr>
                <w:rFonts w:cs="Arial"/>
                <w:sz w:val="18"/>
                <w:szCs w:val="18"/>
              </w:rPr>
              <w:t>5</w:t>
            </w:r>
          </w:p>
        </w:tc>
        <w:tc>
          <w:tcPr>
            <w:tcW w:w="1163" w:type="dxa"/>
            <w:tcBorders>
              <w:top w:val="single" w:sz="4" w:space="0" w:color="000000"/>
              <w:left w:val="single" w:sz="4" w:space="0" w:color="000000"/>
              <w:bottom w:val="single" w:sz="4" w:space="0" w:color="000000"/>
            </w:tcBorders>
            <w:shd w:val="clear" w:color="auto" w:fill="auto"/>
          </w:tcPr>
          <w:p w14:paraId="5A8A55E4" w14:textId="628298F7" w:rsidR="009A3454" w:rsidRPr="00D11B40" w:rsidRDefault="001878AB" w:rsidP="009A3454">
            <w:pPr>
              <w:tabs>
                <w:tab w:val="left" w:pos="12600"/>
              </w:tabs>
              <w:rPr>
                <w:rFonts w:cs="Arial"/>
                <w:sz w:val="18"/>
                <w:szCs w:val="18"/>
              </w:rPr>
            </w:pPr>
            <w:r>
              <w:rPr>
                <w:rFonts w:cs="Arial"/>
                <w:sz w:val="18"/>
                <w:szCs w:val="18"/>
              </w:rPr>
              <w:t>1.2.21</w:t>
            </w:r>
          </w:p>
        </w:tc>
        <w:tc>
          <w:tcPr>
            <w:tcW w:w="1532" w:type="dxa"/>
            <w:tcBorders>
              <w:top w:val="single" w:sz="4" w:space="0" w:color="000000"/>
              <w:left w:val="single" w:sz="4" w:space="0" w:color="000000"/>
              <w:bottom w:val="single" w:sz="4" w:space="0" w:color="000000"/>
            </w:tcBorders>
            <w:shd w:val="clear" w:color="auto" w:fill="auto"/>
          </w:tcPr>
          <w:p w14:paraId="080DDF60" w14:textId="77777777" w:rsidR="009A3454" w:rsidRPr="00D11B40" w:rsidRDefault="009A3454" w:rsidP="009A3454">
            <w:pPr>
              <w:tabs>
                <w:tab w:val="left" w:pos="12600"/>
              </w:tabs>
              <w:rPr>
                <w:rFonts w:cs="Arial"/>
                <w:sz w:val="18"/>
                <w:szCs w:val="18"/>
              </w:rPr>
            </w:pPr>
            <w:r w:rsidRPr="00D11B40">
              <w:rPr>
                <w:rFonts w:cs="Arial"/>
                <w:sz w:val="18"/>
                <w:szCs w:val="18"/>
              </w:rPr>
              <w:t>Semester 1</w:t>
            </w:r>
          </w:p>
        </w:tc>
        <w:tc>
          <w:tcPr>
            <w:tcW w:w="2126" w:type="dxa"/>
            <w:tcBorders>
              <w:top w:val="single" w:sz="4" w:space="0" w:color="000000"/>
              <w:left w:val="single" w:sz="4" w:space="0" w:color="000000"/>
              <w:bottom w:val="single" w:sz="4" w:space="0" w:color="000000"/>
            </w:tcBorders>
            <w:shd w:val="clear" w:color="auto" w:fill="auto"/>
          </w:tcPr>
          <w:p w14:paraId="173F2DA9" w14:textId="77777777" w:rsidR="009A3454" w:rsidRPr="00D11B40" w:rsidRDefault="009A3454" w:rsidP="009A3454">
            <w:pPr>
              <w:tabs>
                <w:tab w:val="left" w:pos="12600"/>
              </w:tabs>
              <w:rPr>
                <w:rFonts w:cs="Arial"/>
                <w:sz w:val="18"/>
                <w:szCs w:val="18"/>
              </w:rPr>
            </w:pPr>
            <w:r w:rsidRPr="00D11B40">
              <w:rPr>
                <w:rFonts w:cs="Arial"/>
                <w:sz w:val="18"/>
                <w:szCs w:val="18"/>
              </w:rPr>
              <w:t xml:space="preserve">Teaching  </w:t>
            </w:r>
          </w:p>
          <w:p w14:paraId="6DC76051" w14:textId="77777777" w:rsidR="009A3454" w:rsidRPr="00D11B40" w:rsidRDefault="009A3454" w:rsidP="009A3454">
            <w:pPr>
              <w:tabs>
                <w:tab w:val="left" w:pos="12600"/>
              </w:tabs>
              <w:rPr>
                <w:rFonts w:cs="Arial"/>
              </w:rPr>
            </w:pPr>
            <w:r w:rsidRPr="00D11B40">
              <w:rPr>
                <w:rFonts w:cs="Arial"/>
                <w:sz w:val="18"/>
                <w:szCs w:val="18"/>
              </w:rPr>
              <w:t xml:space="preserve">Term starts </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14C6FEE9" w14:textId="77777777" w:rsidR="009A3454" w:rsidRPr="00D11B40" w:rsidRDefault="009A3454" w:rsidP="009A3454">
            <w:pPr>
              <w:tabs>
                <w:tab w:val="left" w:pos="12600"/>
              </w:tabs>
              <w:snapToGrid w:val="0"/>
              <w:rPr>
                <w:rFonts w:cs="Arial"/>
              </w:rPr>
            </w:pPr>
          </w:p>
        </w:tc>
      </w:tr>
      <w:tr w:rsidR="009A3454" w:rsidRPr="00D11B40" w14:paraId="2D60576B"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4A8F342C" w14:textId="77777777" w:rsidR="009A3454" w:rsidRPr="00D11B40" w:rsidRDefault="009A3454" w:rsidP="009A3454">
            <w:pPr>
              <w:tabs>
                <w:tab w:val="left" w:pos="12600"/>
              </w:tabs>
              <w:rPr>
                <w:rFonts w:cs="Arial"/>
                <w:sz w:val="18"/>
                <w:szCs w:val="18"/>
              </w:rPr>
            </w:pPr>
            <w:r w:rsidRPr="00D11B40">
              <w:rPr>
                <w:rFonts w:cs="Arial"/>
                <w:sz w:val="18"/>
                <w:szCs w:val="18"/>
              </w:rPr>
              <w:t>6</w:t>
            </w:r>
          </w:p>
        </w:tc>
        <w:tc>
          <w:tcPr>
            <w:tcW w:w="1163" w:type="dxa"/>
            <w:tcBorders>
              <w:top w:val="single" w:sz="4" w:space="0" w:color="000000"/>
              <w:left w:val="single" w:sz="4" w:space="0" w:color="000000"/>
              <w:bottom w:val="single" w:sz="4" w:space="0" w:color="000000"/>
            </w:tcBorders>
            <w:shd w:val="clear" w:color="auto" w:fill="auto"/>
          </w:tcPr>
          <w:p w14:paraId="72D158F8" w14:textId="1815AF1F" w:rsidR="009A3454" w:rsidRPr="00D11B40" w:rsidRDefault="009A3454" w:rsidP="009A3454">
            <w:pPr>
              <w:tabs>
                <w:tab w:val="left" w:pos="12600"/>
              </w:tabs>
              <w:rPr>
                <w:rFonts w:cs="Arial"/>
                <w:sz w:val="18"/>
                <w:szCs w:val="18"/>
              </w:rPr>
            </w:pPr>
          </w:p>
        </w:tc>
        <w:tc>
          <w:tcPr>
            <w:tcW w:w="1532" w:type="dxa"/>
            <w:tcBorders>
              <w:top w:val="single" w:sz="4" w:space="0" w:color="000000"/>
              <w:left w:val="single" w:sz="4" w:space="0" w:color="000000"/>
              <w:bottom w:val="single" w:sz="4" w:space="0" w:color="000000"/>
            </w:tcBorders>
            <w:shd w:val="clear" w:color="auto" w:fill="auto"/>
          </w:tcPr>
          <w:p w14:paraId="644F0BE4" w14:textId="77777777" w:rsidR="009A3454" w:rsidRPr="00D11B40" w:rsidRDefault="009A3454" w:rsidP="009A3454">
            <w:pPr>
              <w:tabs>
                <w:tab w:val="left" w:pos="12600"/>
              </w:tabs>
              <w:snapToGrid w:val="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14:paraId="478815F3" w14:textId="77777777" w:rsidR="009A3454" w:rsidRPr="00D11B40" w:rsidRDefault="009A3454" w:rsidP="009A3454">
            <w:pPr>
              <w:tabs>
                <w:tab w:val="left" w:pos="12600"/>
              </w:tabs>
              <w:rPr>
                <w:rFonts w:cs="Arial"/>
                <w:sz w:val="18"/>
                <w:szCs w:val="18"/>
              </w:rPr>
            </w:pPr>
            <w:r w:rsidRPr="00D11B40">
              <w:rPr>
                <w:rFonts w:cs="Arial"/>
                <w:sz w:val="18"/>
                <w:szCs w:val="18"/>
              </w:rPr>
              <w:t>Teaching</w:t>
            </w:r>
          </w:p>
          <w:p w14:paraId="4ABEE93D" w14:textId="77777777" w:rsidR="009A3454" w:rsidRPr="00D11B40" w:rsidRDefault="009A3454" w:rsidP="009A3454">
            <w:pPr>
              <w:tabs>
                <w:tab w:val="left" w:pos="12600"/>
              </w:tabs>
              <w:rPr>
                <w:rFonts w:cs="Arial"/>
                <w:sz w:val="18"/>
                <w:szCs w:val="18"/>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19069A76" w14:textId="77777777" w:rsidR="009A3454" w:rsidRPr="00D11B40" w:rsidRDefault="009A3454" w:rsidP="009A3454">
            <w:pPr>
              <w:tabs>
                <w:tab w:val="left" w:pos="12600"/>
              </w:tabs>
              <w:snapToGrid w:val="0"/>
              <w:rPr>
                <w:rFonts w:cs="Arial"/>
              </w:rPr>
            </w:pPr>
          </w:p>
        </w:tc>
      </w:tr>
      <w:tr w:rsidR="009A3454" w:rsidRPr="00D11B40" w14:paraId="06CD8B40"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64066056" w14:textId="77777777" w:rsidR="009A3454" w:rsidRPr="00D11B40" w:rsidRDefault="009A3454" w:rsidP="009A3454">
            <w:pPr>
              <w:tabs>
                <w:tab w:val="left" w:pos="12600"/>
              </w:tabs>
              <w:rPr>
                <w:rFonts w:cs="Arial"/>
                <w:sz w:val="18"/>
                <w:szCs w:val="18"/>
              </w:rPr>
            </w:pPr>
            <w:r w:rsidRPr="00D11B40">
              <w:rPr>
                <w:rFonts w:cs="Arial"/>
                <w:sz w:val="18"/>
                <w:szCs w:val="18"/>
              </w:rPr>
              <w:t>7</w:t>
            </w:r>
          </w:p>
        </w:tc>
        <w:tc>
          <w:tcPr>
            <w:tcW w:w="1163" w:type="dxa"/>
            <w:tcBorders>
              <w:top w:val="single" w:sz="4" w:space="0" w:color="000000"/>
              <w:left w:val="single" w:sz="4" w:space="0" w:color="000000"/>
              <w:bottom w:val="single" w:sz="4" w:space="0" w:color="000000"/>
            </w:tcBorders>
            <w:shd w:val="clear" w:color="auto" w:fill="auto"/>
          </w:tcPr>
          <w:p w14:paraId="63AAB37C" w14:textId="12EBEFDD" w:rsidR="009A3454" w:rsidRPr="00D11B40" w:rsidRDefault="009A3454" w:rsidP="009A3454">
            <w:pPr>
              <w:tabs>
                <w:tab w:val="left" w:pos="12600"/>
              </w:tabs>
              <w:rPr>
                <w:rFonts w:cs="Arial"/>
                <w:sz w:val="18"/>
                <w:szCs w:val="18"/>
              </w:rPr>
            </w:pPr>
          </w:p>
        </w:tc>
        <w:tc>
          <w:tcPr>
            <w:tcW w:w="1532" w:type="dxa"/>
            <w:tcBorders>
              <w:top w:val="single" w:sz="4" w:space="0" w:color="000000"/>
              <w:left w:val="single" w:sz="4" w:space="0" w:color="000000"/>
              <w:bottom w:val="single" w:sz="4" w:space="0" w:color="000000"/>
            </w:tcBorders>
            <w:shd w:val="clear" w:color="auto" w:fill="auto"/>
          </w:tcPr>
          <w:p w14:paraId="26B479A2" w14:textId="77777777" w:rsidR="009A3454" w:rsidRPr="00D11B40" w:rsidRDefault="009A3454" w:rsidP="009A3454">
            <w:pPr>
              <w:tabs>
                <w:tab w:val="left" w:pos="12600"/>
              </w:tabs>
              <w:snapToGrid w:val="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14:paraId="74AB10AB" w14:textId="77777777" w:rsidR="009A3454" w:rsidRPr="00D11B40" w:rsidRDefault="009A3454" w:rsidP="009A3454">
            <w:pPr>
              <w:tabs>
                <w:tab w:val="left" w:pos="12600"/>
              </w:tabs>
              <w:rPr>
                <w:rFonts w:cs="Arial"/>
              </w:rPr>
            </w:pPr>
            <w:r w:rsidRPr="00D11B40">
              <w:rPr>
                <w:rFonts w:cs="Arial"/>
                <w:sz w:val="18"/>
                <w:szCs w:val="18"/>
              </w:rPr>
              <w:t>Teaching</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61AB61A3" w14:textId="77777777" w:rsidR="009A3454" w:rsidRPr="00D11B40" w:rsidRDefault="009A3454" w:rsidP="009A3454">
            <w:pPr>
              <w:tabs>
                <w:tab w:val="left" w:pos="12600"/>
              </w:tabs>
              <w:snapToGrid w:val="0"/>
              <w:rPr>
                <w:rFonts w:cs="Arial"/>
              </w:rPr>
            </w:pPr>
          </w:p>
        </w:tc>
      </w:tr>
      <w:tr w:rsidR="009A3454" w:rsidRPr="00D11B40" w14:paraId="3C3E5C71"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1663D258" w14:textId="77777777" w:rsidR="009A3454" w:rsidRPr="00D11B40" w:rsidRDefault="009A3454" w:rsidP="009A3454">
            <w:pPr>
              <w:tabs>
                <w:tab w:val="left" w:pos="12600"/>
              </w:tabs>
              <w:rPr>
                <w:rFonts w:cs="Arial"/>
                <w:sz w:val="18"/>
                <w:szCs w:val="18"/>
              </w:rPr>
            </w:pPr>
            <w:r w:rsidRPr="00D11B40">
              <w:rPr>
                <w:rFonts w:cs="Arial"/>
                <w:sz w:val="18"/>
                <w:szCs w:val="18"/>
              </w:rPr>
              <w:t>8</w:t>
            </w:r>
          </w:p>
        </w:tc>
        <w:tc>
          <w:tcPr>
            <w:tcW w:w="1163" w:type="dxa"/>
            <w:tcBorders>
              <w:top w:val="single" w:sz="4" w:space="0" w:color="000000"/>
              <w:left w:val="single" w:sz="4" w:space="0" w:color="000000"/>
              <w:bottom w:val="single" w:sz="4" w:space="0" w:color="000000"/>
            </w:tcBorders>
            <w:shd w:val="clear" w:color="auto" w:fill="auto"/>
          </w:tcPr>
          <w:p w14:paraId="0E89475F" w14:textId="005D9C39" w:rsidR="009A3454" w:rsidRPr="00D11B40" w:rsidRDefault="009A3454" w:rsidP="009A3454">
            <w:pPr>
              <w:tabs>
                <w:tab w:val="left" w:pos="12600"/>
              </w:tabs>
              <w:rPr>
                <w:rFonts w:cs="Arial"/>
                <w:sz w:val="18"/>
                <w:szCs w:val="18"/>
              </w:rPr>
            </w:pPr>
          </w:p>
        </w:tc>
        <w:tc>
          <w:tcPr>
            <w:tcW w:w="1532" w:type="dxa"/>
            <w:tcBorders>
              <w:top w:val="single" w:sz="4" w:space="0" w:color="000000"/>
              <w:left w:val="single" w:sz="4" w:space="0" w:color="000000"/>
              <w:bottom w:val="single" w:sz="4" w:space="0" w:color="000000"/>
            </w:tcBorders>
            <w:shd w:val="clear" w:color="auto" w:fill="auto"/>
          </w:tcPr>
          <w:p w14:paraId="4383D357" w14:textId="77777777" w:rsidR="009A3454" w:rsidRPr="00D11B40" w:rsidRDefault="009A3454" w:rsidP="009A3454">
            <w:pPr>
              <w:tabs>
                <w:tab w:val="left" w:pos="12600"/>
              </w:tabs>
              <w:snapToGrid w:val="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14:paraId="334F838D" w14:textId="77777777" w:rsidR="009A3454" w:rsidRPr="00D11B40" w:rsidRDefault="009A3454" w:rsidP="009A3454">
            <w:pPr>
              <w:tabs>
                <w:tab w:val="left" w:pos="12600"/>
              </w:tabs>
              <w:rPr>
                <w:rFonts w:cs="Arial"/>
              </w:rPr>
            </w:pPr>
            <w:r w:rsidRPr="00D11B40">
              <w:rPr>
                <w:rFonts w:cs="Arial"/>
                <w:sz w:val="18"/>
                <w:szCs w:val="18"/>
              </w:rPr>
              <w:t>Teaching</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0C7694FD" w14:textId="77777777" w:rsidR="009A3454" w:rsidRPr="00D11B40" w:rsidRDefault="009A3454" w:rsidP="009A3454">
            <w:pPr>
              <w:tabs>
                <w:tab w:val="left" w:pos="12600"/>
              </w:tabs>
              <w:snapToGrid w:val="0"/>
              <w:rPr>
                <w:rFonts w:cs="Arial"/>
              </w:rPr>
            </w:pPr>
          </w:p>
        </w:tc>
      </w:tr>
      <w:tr w:rsidR="009A3454" w:rsidRPr="00D11B40" w14:paraId="7E2070B7"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3F6D2D2C" w14:textId="77777777" w:rsidR="009A3454" w:rsidRPr="00D11B40" w:rsidRDefault="009A3454" w:rsidP="009A3454">
            <w:pPr>
              <w:tabs>
                <w:tab w:val="left" w:pos="12600"/>
              </w:tabs>
              <w:rPr>
                <w:rFonts w:cs="Arial"/>
                <w:sz w:val="18"/>
                <w:szCs w:val="18"/>
              </w:rPr>
            </w:pPr>
            <w:r w:rsidRPr="00D11B40">
              <w:rPr>
                <w:rFonts w:cs="Arial"/>
                <w:sz w:val="18"/>
                <w:szCs w:val="18"/>
              </w:rPr>
              <w:t>9</w:t>
            </w:r>
          </w:p>
        </w:tc>
        <w:tc>
          <w:tcPr>
            <w:tcW w:w="1163" w:type="dxa"/>
            <w:tcBorders>
              <w:top w:val="single" w:sz="4" w:space="0" w:color="000000"/>
              <w:left w:val="single" w:sz="4" w:space="0" w:color="000000"/>
              <w:bottom w:val="single" w:sz="4" w:space="0" w:color="000000"/>
            </w:tcBorders>
            <w:shd w:val="clear" w:color="auto" w:fill="auto"/>
          </w:tcPr>
          <w:p w14:paraId="5A6ACDD2" w14:textId="223EED42" w:rsidR="009A3454" w:rsidRPr="00D11B40" w:rsidRDefault="009A3454" w:rsidP="009A3454">
            <w:pPr>
              <w:tabs>
                <w:tab w:val="left" w:pos="12600"/>
              </w:tabs>
              <w:rPr>
                <w:rFonts w:cs="Arial"/>
                <w:sz w:val="18"/>
                <w:szCs w:val="18"/>
              </w:rPr>
            </w:pPr>
          </w:p>
        </w:tc>
        <w:tc>
          <w:tcPr>
            <w:tcW w:w="1532" w:type="dxa"/>
            <w:tcBorders>
              <w:top w:val="single" w:sz="4" w:space="0" w:color="000000"/>
              <w:left w:val="single" w:sz="4" w:space="0" w:color="000000"/>
              <w:bottom w:val="single" w:sz="4" w:space="0" w:color="000000"/>
            </w:tcBorders>
            <w:shd w:val="clear" w:color="auto" w:fill="auto"/>
          </w:tcPr>
          <w:p w14:paraId="4E66CD27" w14:textId="77777777" w:rsidR="009A3454" w:rsidRPr="00D11B40" w:rsidRDefault="009A3454" w:rsidP="009A3454">
            <w:pPr>
              <w:tabs>
                <w:tab w:val="left" w:pos="12600"/>
              </w:tabs>
              <w:snapToGrid w:val="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14:paraId="58D91F2B" w14:textId="77777777" w:rsidR="009A3454" w:rsidRPr="00D11B40" w:rsidRDefault="009A3454" w:rsidP="009A3454">
            <w:pPr>
              <w:tabs>
                <w:tab w:val="left" w:pos="12600"/>
              </w:tabs>
              <w:rPr>
                <w:rFonts w:cs="Arial"/>
              </w:rPr>
            </w:pPr>
            <w:r w:rsidRPr="00D11B40">
              <w:rPr>
                <w:rFonts w:cs="Arial"/>
                <w:sz w:val="18"/>
                <w:szCs w:val="18"/>
              </w:rPr>
              <w:t>Teaching</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1C8D91D6" w14:textId="77777777" w:rsidR="009A3454" w:rsidRPr="00D11B40" w:rsidRDefault="009A3454" w:rsidP="009A3454">
            <w:pPr>
              <w:tabs>
                <w:tab w:val="left" w:pos="12600"/>
              </w:tabs>
              <w:snapToGrid w:val="0"/>
              <w:rPr>
                <w:rFonts w:cs="Arial"/>
              </w:rPr>
            </w:pPr>
          </w:p>
        </w:tc>
      </w:tr>
      <w:tr w:rsidR="009A3454" w:rsidRPr="00D11B40" w14:paraId="40865B5D"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3D91229A" w14:textId="77777777" w:rsidR="009A3454" w:rsidRPr="00D11B40" w:rsidRDefault="009A3454" w:rsidP="009A3454">
            <w:pPr>
              <w:tabs>
                <w:tab w:val="left" w:pos="12600"/>
              </w:tabs>
              <w:rPr>
                <w:rFonts w:cs="Arial"/>
                <w:sz w:val="18"/>
                <w:szCs w:val="18"/>
              </w:rPr>
            </w:pPr>
            <w:r w:rsidRPr="00D11B40">
              <w:rPr>
                <w:rFonts w:cs="Arial"/>
                <w:sz w:val="18"/>
                <w:szCs w:val="18"/>
              </w:rPr>
              <w:t>10</w:t>
            </w:r>
          </w:p>
        </w:tc>
        <w:tc>
          <w:tcPr>
            <w:tcW w:w="1163" w:type="dxa"/>
            <w:tcBorders>
              <w:top w:val="single" w:sz="4" w:space="0" w:color="000000"/>
              <w:left w:val="single" w:sz="4" w:space="0" w:color="000000"/>
              <w:bottom w:val="single" w:sz="4" w:space="0" w:color="000000"/>
            </w:tcBorders>
            <w:shd w:val="clear" w:color="auto" w:fill="auto"/>
          </w:tcPr>
          <w:p w14:paraId="03E94D2F" w14:textId="6320B971" w:rsidR="009A3454" w:rsidRPr="00D11B40" w:rsidRDefault="009A3454" w:rsidP="009A3454">
            <w:pPr>
              <w:tabs>
                <w:tab w:val="left" w:pos="12600"/>
              </w:tabs>
              <w:rPr>
                <w:rFonts w:cs="Arial"/>
                <w:sz w:val="18"/>
                <w:szCs w:val="18"/>
              </w:rPr>
            </w:pPr>
          </w:p>
        </w:tc>
        <w:tc>
          <w:tcPr>
            <w:tcW w:w="1532" w:type="dxa"/>
            <w:tcBorders>
              <w:top w:val="single" w:sz="4" w:space="0" w:color="000000"/>
              <w:left w:val="single" w:sz="4" w:space="0" w:color="000000"/>
              <w:bottom w:val="single" w:sz="4" w:space="0" w:color="000000"/>
            </w:tcBorders>
            <w:shd w:val="clear" w:color="auto" w:fill="auto"/>
          </w:tcPr>
          <w:p w14:paraId="2842B262" w14:textId="77777777" w:rsidR="009A3454" w:rsidRPr="00D11B40" w:rsidRDefault="009A3454" w:rsidP="009A3454">
            <w:pPr>
              <w:tabs>
                <w:tab w:val="left" w:pos="12600"/>
              </w:tabs>
              <w:snapToGrid w:val="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14:paraId="21C216D2" w14:textId="77777777" w:rsidR="009A3454" w:rsidRPr="00D11B40" w:rsidRDefault="009A3454" w:rsidP="009A3454">
            <w:pPr>
              <w:tabs>
                <w:tab w:val="left" w:pos="12600"/>
              </w:tabs>
              <w:rPr>
                <w:rFonts w:cs="Arial"/>
              </w:rPr>
            </w:pPr>
            <w:r w:rsidRPr="00D11B40">
              <w:rPr>
                <w:rFonts w:cs="Arial"/>
                <w:sz w:val="18"/>
                <w:szCs w:val="18"/>
              </w:rPr>
              <w:t>Teaching</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2DF23920" w14:textId="77777777" w:rsidR="009A3454" w:rsidRPr="00D11B40" w:rsidRDefault="009A3454" w:rsidP="009A3454">
            <w:pPr>
              <w:tabs>
                <w:tab w:val="left" w:pos="12600"/>
              </w:tabs>
              <w:snapToGrid w:val="0"/>
              <w:rPr>
                <w:rFonts w:cs="Arial"/>
              </w:rPr>
            </w:pPr>
          </w:p>
        </w:tc>
      </w:tr>
      <w:tr w:rsidR="009A3454" w:rsidRPr="00D11B40" w14:paraId="3E8ADFEC"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7D6BD759" w14:textId="77777777" w:rsidR="009A3454" w:rsidRPr="00D11B40" w:rsidRDefault="009A3454" w:rsidP="009A3454">
            <w:pPr>
              <w:tabs>
                <w:tab w:val="left" w:pos="12600"/>
              </w:tabs>
              <w:rPr>
                <w:rFonts w:cs="Arial"/>
                <w:sz w:val="18"/>
                <w:szCs w:val="18"/>
              </w:rPr>
            </w:pPr>
            <w:r w:rsidRPr="00D11B40">
              <w:rPr>
                <w:rFonts w:cs="Arial"/>
                <w:sz w:val="18"/>
                <w:szCs w:val="18"/>
              </w:rPr>
              <w:t>11</w:t>
            </w:r>
          </w:p>
        </w:tc>
        <w:tc>
          <w:tcPr>
            <w:tcW w:w="1163" w:type="dxa"/>
            <w:tcBorders>
              <w:top w:val="single" w:sz="4" w:space="0" w:color="000000"/>
              <w:left w:val="single" w:sz="4" w:space="0" w:color="000000"/>
              <w:bottom w:val="single" w:sz="4" w:space="0" w:color="000000"/>
            </w:tcBorders>
            <w:shd w:val="clear" w:color="auto" w:fill="auto"/>
          </w:tcPr>
          <w:p w14:paraId="2D3165FF" w14:textId="797722AD" w:rsidR="009A3454" w:rsidRPr="00D11B40" w:rsidRDefault="009A3454" w:rsidP="009A3454">
            <w:pPr>
              <w:tabs>
                <w:tab w:val="left" w:pos="12600"/>
              </w:tabs>
              <w:rPr>
                <w:rFonts w:cs="Arial"/>
                <w:sz w:val="18"/>
                <w:szCs w:val="18"/>
              </w:rPr>
            </w:pPr>
          </w:p>
        </w:tc>
        <w:tc>
          <w:tcPr>
            <w:tcW w:w="1532" w:type="dxa"/>
            <w:tcBorders>
              <w:top w:val="single" w:sz="4" w:space="0" w:color="000000"/>
              <w:left w:val="single" w:sz="4" w:space="0" w:color="000000"/>
              <w:bottom w:val="single" w:sz="4" w:space="0" w:color="000000"/>
            </w:tcBorders>
            <w:shd w:val="clear" w:color="auto" w:fill="auto"/>
          </w:tcPr>
          <w:p w14:paraId="5B22BA6E" w14:textId="77777777" w:rsidR="009A3454" w:rsidRPr="00D11B40" w:rsidRDefault="009A3454" w:rsidP="009A3454">
            <w:pPr>
              <w:tabs>
                <w:tab w:val="left" w:pos="12600"/>
              </w:tabs>
              <w:snapToGrid w:val="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14:paraId="5E570326" w14:textId="77777777" w:rsidR="009A3454" w:rsidRPr="00D11B40" w:rsidRDefault="009A3454" w:rsidP="009A3454">
            <w:pPr>
              <w:tabs>
                <w:tab w:val="left" w:pos="12600"/>
              </w:tabs>
              <w:rPr>
                <w:rFonts w:cs="Arial"/>
              </w:rPr>
            </w:pPr>
            <w:r w:rsidRPr="00D11B40">
              <w:rPr>
                <w:rFonts w:cs="Arial"/>
                <w:sz w:val="18"/>
                <w:szCs w:val="18"/>
              </w:rPr>
              <w:t>Teaching</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4B20A5F1" w14:textId="77777777" w:rsidR="009A3454" w:rsidRPr="00D11B40" w:rsidRDefault="009A3454" w:rsidP="009A3454">
            <w:pPr>
              <w:tabs>
                <w:tab w:val="left" w:pos="12600"/>
              </w:tabs>
              <w:snapToGrid w:val="0"/>
              <w:rPr>
                <w:rFonts w:cs="Arial"/>
              </w:rPr>
            </w:pPr>
          </w:p>
        </w:tc>
      </w:tr>
      <w:tr w:rsidR="009A3454" w:rsidRPr="00D11B40" w14:paraId="3C00288F"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70BD449C" w14:textId="77777777" w:rsidR="009A3454" w:rsidRPr="00D11B40" w:rsidRDefault="009A3454" w:rsidP="009A3454">
            <w:pPr>
              <w:tabs>
                <w:tab w:val="left" w:pos="12600"/>
              </w:tabs>
              <w:rPr>
                <w:rFonts w:cs="Arial"/>
                <w:sz w:val="18"/>
                <w:szCs w:val="18"/>
              </w:rPr>
            </w:pPr>
            <w:r w:rsidRPr="00D11B40">
              <w:rPr>
                <w:rFonts w:cs="Arial"/>
                <w:sz w:val="18"/>
                <w:szCs w:val="18"/>
              </w:rPr>
              <w:t>12</w:t>
            </w:r>
          </w:p>
        </w:tc>
        <w:tc>
          <w:tcPr>
            <w:tcW w:w="1163" w:type="dxa"/>
            <w:tcBorders>
              <w:top w:val="single" w:sz="4" w:space="0" w:color="000000"/>
              <w:left w:val="single" w:sz="4" w:space="0" w:color="000000"/>
              <w:bottom w:val="single" w:sz="4" w:space="0" w:color="000000"/>
            </w:tcBorders>
            <w:shd w:val="clear" w:color="auto" w:fill="auto"/>
          </w:tcPr>
          <w:p w14:paraId="27FE19BF" w14:textId="6A7A4600" w:rsidR="009A3454" w:rsidRPr="00D11B40" w:rsidRDefault="009A3454" w:rsidP="009A3454">
            <w:pPr>
              <w:tabs>
                <w:tab w:val="left" w:pos="12600"/>
              </w:tabs>
              <w:rPr>
                <w:rFonts w:cs="Arial"/>
                <w:sz w:val="18"/>
                <w:szCs w:val="18"/>
              </w:rPr>
            </w:pPr>
          </w:p>
        </w:tc>
        <w:tc>
          <w:tcPr>
            <w:tcW w:w="1532" w:type="dxa"/>
            <w:tcBorders>
              <w:top w:val="single" w:sz="4" w:space="0" w:color="000000"/>
              <w:left w:val="single" w:sz="4" w:space="0" w:color="000000"/>
              <w:bottom w:val="single" w:sz="4" w:space="0" w:color="000000"/>
            </w:tcBorders>
            <w:shd w:val="clear" w:color="auto" w:fill="auto"/>
          </w:tcPr>
          <w:p w14:paraId="5A2E7EA4" w14:textId="77777777" w:rsidR="009A3454" w:rsidRPr="00D11B40" w:rsidRDefault="009A3454" w:rsidP="009A3454">
            <w:pPr>
              <w:tabs>
                <w:tab w:val="left" w:pos="12600"/>
              </w:tabs>
              <w:snapToGrid w:val="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14:paraId="44BD33A4" w14:textId="77777777" w:rsidR="009A3454" w:rsidRPr="00D11B40" w:rsidRDefault="009A3454" w:rsidP="009A3454">
            <w:pPr>
              <w:tabs>
                <w:tab w:val="left" w:pos="12600"/>
              </w:tabs>
              <w:rPr>
                <w:rFonts w:cs="Arial"/>
              </w:rPr>
            </w:pPr>
            <w:r w:rsidRPr="00D11B40">
              <w:rPr>
                <w:rFonts w:cs="Arial"/>
                <w:sz w:val="18"/>
                <w:szCs w:val="18"/>
              </w:rPr>
              <w:t>Teaching</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29730128" w14:textId="77777777" w:rsidR="009A3454" w:rsidRPr="00D11B40" w:rsidRDefault="009A3454" w:rsidP="009A3454">
            <w:pPr>
              <w:tabs>
                <w:tab w:val="left" w:pos="12600"/>
              </w:tabs>
              <w:snapToGrid w:val="0"/>
              <w:rPr>
                <w:rFonts w:cs="Arial"/>
              </w:rPr>
            </w:pPr>
          </w:p>
        </w:tc>
      </w:tr>
      <w:tr w:rsidR="009A3454" w:rsidRPr="00D11B40" w14:paraId="714CB483"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6D20C54C" w14:textId="77777777" w:rsidR="009A3454" w:rsidRPr="00D11B40" w:rsidRDefault="009A3454" w:rsidP="009A3454">
            <w:pPr>
              <w:tabs>
                <w:tab w:val="left" w:pos="12600"/>
              </w:tabs>
              <w:rPr>
                <w:rFonts w:cs="Arial"/>
                <w:sz w:val="18"/>
                <w:szCs w:val="18"/>
              </w:rPr>
            </w:pPr>
            <w:r w:rsidRPr="00D11B40">
              <w:rPr>
                <w:rFonts w:cs="Arial"/>
                <w:sz w:val="18"/>
                <w:szCs w:val="18"/>
              </w:rPr>
              <w:t>13</w:t>
            </w:r>
          </w:p>
        </w:tc>
        <w:tc>
          <w:tcPr>
            <w:tcW w:w="1163" w:type="dxa"/>
            <w:tcBorders>
              <w:top w:val="single" w:sz="4" w:space="0" w:color="000000"/>
              <w:left w:val="single" w:sz="4" w:space="0" w:color="000000"/>
              <w:bottom w:val="single" w:sz="4" w:space="0" w:color="000000"/>
            </w:tcBorders>
            <w:shd w:val="clear" w:color="auto" w:fill="auto"/>
          </w:tcPr>
          <w:p w14:paraId="1D3DDC2A" w14:textId="6FDC5147" w:rsidR="009A3454" w:rsidRPr="00D11B40" w:rsidRDefault="009A3454" w:rsidP="009A3454">
            <w:pPr>
              <w:tabs>
                <w:tab w:val="left" w:pos="12600"/>
              </w:tabs>
              <w:rPr>
                <w:rFonts w:cs="Arial"/>
                <w:sz w:val="18"/>
                <w:szCs w:val="18"/>
              </w:rPr>
            </w:pPr>
          </w:p>
        </w:tc>
        <w:tc>
          <w:tcPr>
            <w:tcW w:w="1532" w:type="dxa"/>
            <w:tcBorders>
              <w:top w:val="single" w:sz="4" w:space="0" w:color="000000"/>
              <w:left w:val="single" w:sz="4" w:space="0" w:color="000000"/>
              <w:bottom w:val="single" w:sz="4" w:space="0" w:color="000000"/>
            </w:tcBorders>
            <w:shd w:val="clear" w:color="auto" w:fill="auto"/>
          </w:tcPr>
          <w:p w14:paraId="6933EBEE" w14:textId="02D87E34" w:rsidR="009A3454" w:rsidRPr="00D11B40" w:rsidRDefault="001878AB" w:rsidP="009A3454">
            <w:pPr>
              <w:tabs>
                <w:tab w:val="left" w:pos="12600"/>
              </w:tabs>
              <w:snapToGrid w:val="0"/>
              <w:rPr>
                <w:rFonts w:cs="Arial"/>
                <w:sz w:val="18"/>
                <w:szCs w:val="18"/>
              </w:rPr>
            </w:pPr>
            <w:r>
              <w:rPr>
                <w:rFonts w:cs="Arial"/>
                <w:sz w:val="18"/>
                <w:szCs w:val="18"/>
              </w:rPr>
              <w:t>Good Friday</w:t>
            </w:r>
          </w:p>
        </w:tc>
        <w:tc>
          <w:tcPr>
            <w:tcW w:w="2126" w:type="dxa"/>
            <w:tcBorders>
              <w:top w:val="single" w:sz="4" w:space="0" w:color="000000"/>
              <w:left w:val="single" w:sz="4" w:space="0" w:color="000000"/>
              <w:bottom w:val="single" w:sz="4" w:space="0" w:color="000000"/>
            </w:tcBorders>
            <w:shd w:val="clear" w:color="auto" w:fill="auto"/>
          </w:tcPr>
          <w:p w14:paraId="07EEFDE7" w14:textId="5810A7DB" w:rsidR="009A3454" w:rsidRPr="00D11B40" w:rsidRDefault="001878AB" w:rsidP="009A3454">
            <w:pPr>
              <w:tabs>
                <w:tab w:val="left" w:pos="12600"/>
              </w:tabs>
              <w:rPr>
                <w:rFonts w:cs="Arial"/>
              </w:rPr>
            </w:pPr>
            <w:r>
              <w:rPr>
                <w:rFonts w:cs="Arial"/>
                <w:sz w:val="18"/>
                <w:szCs w:val="18"/>
              </w:rPr>
              <w:t>Annual leave</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768F44BB" w14:textId="77777777" w:rsidR="009A3454" w:rsidRPr="00D11B40" w:rsidRDefault="009A3454" w:rsidP="009A3454">
            <w:pPr>
              <w:tabs>
                <w:tab w:val="left" w:pos="12600"/>
              </w:tabs>
              <w:snapToGrid w:val="0"/>
              <w:rPr>
                <w:rFonts w:cs="Arial"/>
              </w:rPr>
            </w:pPr>
          </w:p>
        </w:tc>
      </w:tr>
      <w:tr w:rsidR="009A3454" w:rsidRPr="00D11B40" w14:paraId="23493173" w14:textId="77777777" w:rsidTr="009A3454">
        <w:trPr>
          <w:trHeight w:val="281"/>
        </w:trPr>
        <w:tc>
          <w:tcPr>
            <w:tcW w:w="1133" w:type="dxa"/>
            <w:tcBorders>
              <w:top w:val="single" w:sz="4" w:space="0" w:color="000000"/>
              <w:left w:val="single" w:sz="4" w:space="0" w:color="000000"/>
              <w:bottom w:val="single" w:sz="4" w:space="0" w:color="000000"/>
            </w:tcBorders>
            <w:shd w:val="clear" w:color="auto" w:fill="auto"/>
          </w:tcPr>
          <w:p w14:paraId="26B60C17" w14:textId="77777777" w:rsidR="009A3454" w:rsidRPr="00D11B40" w:rsidRDefault="009A3454" w:rsidP="009A3454">
            <w:pPr>
              <w:tabs>
                <w:tab w:val="left" w:pos="12600"/>
              </w:tabs>
              <w:rPr>
                <w:rFonts w:cs="Arial"/>
                <w:sz w:val="18"/>
                <w:szCs w:val="18"/>
              </w:rPr>
            </w:pPr>
            <w:r w:rsidRPr="00D11B40">
              <w:rPr>
                <w:rFonts w:cs="Arial"/>
                <w:sz w:val="18"/>
                <w:szCs w:val="18"/>
              </w:rPr>
              <w:t>14</w:t>
            </w:r>
          </w:p>
        </w:tc>
        <w:tc>
          <w:tcPr>
            <w:tcW w:w="1163" w:type="dxa"/>
            <w:tcBorders>
              <w:top w:val="single" w:sz="4" w:space="0" w:color="000000"/>
              <w:left w:val="single" w:sz="4" w:space="0" w:color="000000"/>
              <w:bottom w:val="single" w:sz="4" w:space="0" w:color="000000"/>
            </w:tcBorders>
            <w:shd w:val="clear" w:color="auto" w:fill="auto"/>
          </w:tcPr>
          <w:p w14:paraId="30FA83A1" w14:textId="7227047B" w:rsidR="009A3454" w:rsidRPr="00D11B40" w:rsidRDefault="009A3454" w:rsidP="009A3454">
            <w:pPr>
              <w:tabs>
                <w:tab w:val="left" w:pos="12600"/>
              </w:tabs>
              <w:rPr>
                <w:rFonts w:cs="Arial"/>
                <w:sz w:val="18"/>
                <w:szCs w:val="18"/>
              </w:rPr>
            </w:pPr>
          </w:p>
        </w:tc>
        <w:tc>
          <w:tcPr>
            <w:tcW w:w="1532" w:type="dxa"/>
            <w:tcBorders>
              <w:top w:val="single" w:sz="4" w:space="0" w:color="000000"/>
              <w:left w:val="single" w:sz="4" w:space="0" w:color="000000"/>
              <w:bottom w:val="single" w:sz="4" w:space="0" w:color="000000"/>
            </w:tcBorders>
            <w:shd w:val="clear" w:color="auto" w:fill="auto"/>
          </w:tcPr>
          <w:p w14:paraId="159896F3" w14:textId="4355D8B6" w:rsidR="009A3454" w:rsidRPr="00D11B40" w:rsidRDefault="001878AB" w:rsidP="009A3454">
            <w:pPr>
              <w:tabs>
                <w:tab w:val="left" w:pos="12600"/>
              </w:tabs>
              <w:snapToGrid w:val="0"/>
              <w:rPr>
                <w:rFonts w:cs="Arial"/>
                <w:sz w:val="18"/>
                <w:szCs w:val="18"/>
              </w:rPr>
            </w:pPr>
            <w:r>
              <w:rPr>
                <w:rFonts w:cs="Arial"/>
                <w:sz w:val="18"/>
                <w:szCs w:val="18"/>
              </w:rPr>
              <w:t>Easter Monday</w:t>
            </w:r>
          </w:p>
        </w:tc>
        <w:tc>
          <w:tcPr>
            <w:tcW w:w="2126" w:type="dxa"/>
            <w:tcBorders>
              <w:top w:val="single" w:sz="4" w:space="0" w:color="000000"/>
              <w:left w:val="single" w:sz="4" w:space="0" w:color="000000"/>
              <w:bottom w:val="single" w:sz="4" w:space="0" w:color="000000"/>
            </w:tcBorders>
            <w:shd w:val="clear" w:color="auto" w:fill="auto"/>
          </w:tcPr>
          <w:p w14:paraId="19E3AB7E" w14:textId="6ADFC50A" w:rsidR="009A3454" w:rsidRPr="00D11B40" w:rsidRDefault="001878AB" w:rsidP="009A3454">
            <w:pPr>
              <w:tabs>
                <w:tab w:val="left" w:pos="12600"/>
              </w:tabs>
              <w:rPr>
                <w:rFonts w:cs="Arial"/>
              </w:rPr>
            </w:pPr>
            <w:r>
              <w:rPr>
                <w:rFonts w:cs="Arial"/>
                <w:sz w:val="18"/>
                <w:szCs w:val="18"/>
              </w:rPr>
              <w:t>Annual leave</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4E36B1A0" w14:textId="77777777" w:rsidR="009A3454" w:rsidRPr="00D11B40" w:rsidRDefault="009A3454" w:rsidP="009A3454">
            <w:pPr>
              <w:tabs>
                <w:tab w:val="left" w:pos="12600"/>
              </w:tabs>
              <w:snapToGrid w:val="0"/>
              <w:rPr>
                <w:rFonts w:cs="Arial"/>
              </w:rPr>
            </w:pPr>
          </w:p>
        </w:tc>
      </w:tr>
      <w:tr w:rsidR="009A3454" w:rsidRPr="00D11B40" w14:paraId="42E81259"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49FAD8F3" w14:textId="77777777" w:rsidR="009A3454" w:rsidRPr="00D11B40" w:rsidRDefault="009A3454" w:rsidP="009A3454">
            <w:pPr>
              <w:tabs>
                <w:tab w:val="left" w:pos="12600"/>
              </w:tabs>
              <w:rPr>
                <w:rFonts w:cs="Arial"/>
                <w:sz w:val="18"/>
                <w:szCs w:val="18"/>
              </w:rPr>
            </w:pPr>
            <w:r w:rsidRPr="00D11B40">
              <w:rPr>
                <w:rFonts w:cs="Arial"/>
                <w:sz w:val="18"/>
                <w:szCs w:val="18"/>
              </w:rPr>
              <w:t>15</w:t>
            </w:r>
          </w:p>
        </w:tc>
        <w:tc>
          <w:tcPr>
            <w:tcW w:w="1163" w:type="dxa"/>
            <w:tcBorders>
              <w:top w:val="single" w:sz="4" w:space="0" w:color="000000"/>
              <w:left w:val="single" w:sz="4" w:space="0" w:color="000000"/>
              <w:bottom w:val="single" w:sz="4" w:space="0" w:color="000000"/>
            </w:tcBorders>
            <w:shd w:val="clear" w:color="auto" w:fill="auto"/>
          </w:tcPr>
          <w:p w14:paraId="3761C9C1" w14:textId="5DE3CDE8" w:rsidR="009A3454" w:rsidRPr="00D11B40" w:rsidRDefault="009A3454" w:rsidP="009A3454">
            <w:pPr>
              <w:tabs>
                <w:tab w:val="left" w:pos="12600"/>
              </w:tabs>
              <w:rPr>
                <w:rFonts w:cs="Arial"/>
                <w:sz w:val="18"/>
                <w:szCs w:val="18"/>
              </w:rPr>
            </w:pPr>
          </w:p>
        </w:tc>
        <w:tc>
          <w:tcPr>
            <w:tcW w:w="1532" w:type="dxa"/>
            <w:tcBorders>
              <w:top w:val="single" w:sz="4" w:space="0" w:color="000000"/>
              <w:left w:val="single" w:sz="4" w:space="0" w:color="000000"/>
              <w:bottom w:val="single" w:sz="4" w:space="0" w:color="000000"/>
            </w:tcBorders>
            <w:shd w:val="clear" w:color="auto" w:fill="auto"/>
          </w:tcPr>
          <w:p w14:paraId="3D85C509" w14:textId="77777777" w:rsidR="009A3454" w:rsidRPr="00D11B40" w:rsidRDefault="009A3454" w:rsidP="009A3454">
            <w:pPr>
              <w:tabs>
                <w:tab w:val="left" w:pos="12600"/>
              </w:tabs>
              <w:rPr>
                <w:rFonts w:cs="Arial"/>
                <w:b/>
                <w:sz w:val="18"/>
                <w:szCs w:val="18"/>
              </w:rPr>
            </w:pPr>
            <w:r w:rsidRPr="00D11B40">
              <w:rPr>
                <w:rFonts w:cs="Arial"/>
                <w:sz w:val="18"/>
                <w:szCs w:val="18"/>
              </w:rPr>
              <w:t xml:space="preserve">Term ends </w:t>
            </w:r>
          </w:p>
        </w:tc>
        <w:tc>
          <w:tcPr>
            <w:tcW w:w="2126" w:type="dxa"/>
            <w:tcBorders>
              <w:top w:val="single" w:sz="4" w:space="0" w:color="000000"/>
              <w:left w:val="single" w:sz="4" w:space="0" w:color="000000"/>
              <w:bottom w:val="single" w:sz="4" w:space="0" w:color="000000"/>
            </w:tcBorders>
            <w:shd w:val="clear" w:color="auto" w:fill="auto"/>
          </w:tcPr>
          <w:p w14:paraId="4FE4AE87" w14:textId="77777777" w:rsidR="009A3454" w:rsidRPr="00D11B40" w:rsidRDefault="009A3454" w:rsidP="009A3454">
            <w:pPr>
              <w:tabs>
                <w:tab w:val="left" w:pos="12600"/>
              </w:tabs>
              <w:rPr>
                <w:rFonts w:cs="Arial"/>
                <w:sz w:val="18"/>
                <w:szCs w:val="18"/>
              </w:rPr>
            </w:pPr>
            <w:r w:rsidRPr="00D11B40">
              <w:rPr>
                <w:rFonts w:cs="Arial"/>
                <w:b/>
                <w:sz w:val="18"/>
                <w:szCs w:val="18"/>
              </w:rPr>
              <w:t>Practice</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13085D18" w14:textId="77777777" w:rsidR="009A3454" w:rsidRPr="00D11B40" w:rsidRDefault="009A3454" w:rsidP="009A3454">
            <w:pPr>
              <w:tabs>
                <w:tab w:val="left" w:pos="12600"/>
              </w:tabs>
              <w:rPr>
                <w:rFonts w:cs="Arial"/>
              </w:rPr>
            </w:pPr>
            <w:r w:rsidRPr="00D11B40">
              <w:rPr>
                <w:rFonts w:cs="Arial"/>
                <w:sz w:val="18"/>
                <w:szCs w:val="18"/>
              </w:rPr>
              <w:t xml:space="preserve"> </w:t>
            </w:r>
          </w:p>
        </w:tc>
      </w:tr>
      <w:tr w:rsidR="009A3454" w:rsidRPr="00D11B40" w14:paraId="5B9B3442"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5C14B5C0" w14:textId="77777777" w:rsidR="009A3454" w:rsidRPr="00D11B40" w:rsidRDefault="009A3454" w:rsidP="009A3454">
            <w:pPr>
              <w:tabs>
                <w:tab w:val="left" w:pos="12600"/>
              </w:tabs>
              <w:rPr>
                <w:rFonts w:cs="Arial"/>
                <w:sz w:val="18"/>
                <w:szCs w:val="18"/>
              </w:rPr>
            </w:pPr>
            <w:r w:rsidRPr="00D11B40">
              <w:rPr>
                <w:rFonts w:cs="Arial"/>
                <w:sz w:val="18"/>
                <w:szCs w:val="18"/>
              </w:rPr>
              <w:t>16</w:t>
            </w:r>
          </w:p>
        </w:tc>
        <w:tc>
          <w:tcPr>
            <w:tcW w:w="1163" w:type="dxa"/>
            <w:tcBorders>
              <w:top w:val="single" w:sz="4" w:space="0" w:color="000000"/>
              <w:left w:val="single" w:sz="4" w:space="0" w:color="000000"/>
              <w:bottom w:val="single" w:sz="4" w:space="0" w:color="000000"/>
            </w:tcBorders>
            <w:shd w:val="clear" w:color="auto" w:fill="auto"/>
          </w:tcPr>
          <w:p w14:paraId="218D634A" w14:textId="075F146D" w:rsidR="009A3454" w:rsidRPr="00D11B40" w:rsidRDefault="009A3454" w:rsidP="009A3454">
            <w:pPr>
              <w:tabs>
                <w:tab w:val="left" w:pos="12600"/>
              </w:tabs>
              <w:rPr>
                <w:rFonts w:cs="Arial"/>
                <w:sz w:val="18"/>
                <w:szCs w:val="18"/>
                <w:shd w:val="clear" w:color="auto" w:fill="FFFF00"/>
              </w:rPr>
            </w:pPr>
          </w:p>
        </w:tc>
        <w:tc>
          <w:tcPr>
            <w:tcW w:w="1532" w:type="dxa"/>
            <w:tcBorders>
              <w:top w:val="single" w:sz="4" w:space="0" w:color="000000"/>
              <w:left w:val="single" w:sz="4" w:space="0" w:color="000000"/>
              <w:bottom w:val="single" w:sz="4" w:space="0" w:color="000000"/>
            </w:tcBorders>
            <w:shd w:val="clear" w:color="auto" w:fill="auto"/>
          </w:tcPr>
          <w:p w14:paraId="4826CDDF" w14:textId="77777777" w:rsidR="009A3454" w:rsidRPr="00D11B40" w:rsidRDefault="009A3454" w:rsidP="009A3454">
            <w:pPr>
              <w:tabs>
                <w:tab w:val="left" w:pos="12600"/>
              </w:tabs>
              <w:snapToGrid w:val="0"/>
              <w:rPr>
                <w:rFonts w:cs="Arial"/>
                <w:sz w:val="18"/>
                <w:szCs w:val="18"/>
                <w:shd w:val="clear" w:color="auto" w:fill="FFFF00"/>
              </w:rPr>
            </w:pPr>
          </w:p>
        </w:tc>
        <w:tc>
          <w:tcPr>
            <w:tcW w:w="2126" w:type="dxa"/>
            <w:tcBorders>
              <w:top w:val="single" w:sz="4" w:space="0" w:color="000000"/>
              <w:left w:val="single" w:sz="4" w:space="0" w:color="000000"/>
              <w:bottom w:val="single" w:sz="4" w:space="0" w:color="000000"/>
            </w:tcBorders>
            <w:shd w:val="clear" w:color="auto" w:fill="auto"/>
          </w:tcPr>
          <w:p w14:paraId="13B4C280" w14:textId="73E0CA82" w:rsidR="009A3454" w:rsidRPr="00D11B40" w:rsidRDefault="001878AB" w:rsidP="009A3454">
            <w:pPr>
              <w:tabs>
                <w:tab w:val="left" w:pos="12600"/>
              </w:tabs>
              <w:rPr>
                <w:rFonts w:cs="Arial"/>
                <w:b/>
                <w:sz w:val="18"/>
                <w:szCs w:val="18"/>
                <w:shd w:val="clear" w:color="auto" w:fill="FFFF00"/>
              </w:rPr>
            </w:pPr>
            <w:r>
              <w:rPr>
                <w:rFonts w:cs="Arial"/>
                <w:sz w:val="18"/>
                <w:szCs w:val="18"/>
              </w:rPr>
              <w:t>Teaching</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18965DDA" w14:textId="77777777" w:rsidR="009A3454" w:rsidRPr="00D11B40" w:rsidRDefault="009A3454" w:rsidP="009A3454">
            <w:pPr>
              <w:tabs>
                <w:tab w:val="left" w:pos="12600"/>
              </w:tabs>
              <w:snapToGrid w:val="0"/>
              <w:rPr>
                <w:rFonts w:cs="Arial"/>
                <w:b/>
                <w:sz w:val="18"/>
                <w:szCs w:val="18"/>
                <w:shd w:val="clear" w:color="auto" w:fill="FFFF00"/>
              </w:rPr>
            </w:pPr>
          </w:p>
        </w:tc>
      </w:tr>
      <w:tr w:rsidR="009A3454" w:rsidRPr="00D11B40" w14:paraId="237C1232"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6C30AD6D" w14:textId="77777777" w:rsidR="009A3454" w:rsidRPr="00D11B40" w:rsidRDefault="009A3454" w:rsidP="009A3454">
            <w:pPr>
              <w:tabs>
                <w:tab w:val="left" w:pos="12600"/>
              </w:tabs>
              <w:rPr>
                <w:rFonts w:cs="Arial"/>
                <w:sz w:val="18"/>
                <w:szCs w:val="18"/>
              </w:rPr>
            </w:pPr>
            <w:r w:rsidRPr="00D11B40">
              <w:rPr>
                <w:rFonts w:cs="Arial"/>
                <w:sz w:val="18"/>
                <w:szCs w:val="18"/>
              </w:rPr>
              <w:t>17</w:t>
            </w:r>
          </w:p>
        </w:tc>
        <w:tc>
          <w:tcPr>
            <w:tcW w:w="1163" w:type="dxa"/>
            <w:tcBorders>
              <w:top w:val="single" w:sz="4" w:space="0" w:color="000000"/>
              <w:left w:val="single" w:sz="4" w:space="0" w:color="000000"/>
              <w:bottom w:val="single" w:sz="4" w:space="0" w:color="000000"/>
            </w:tcBorders>
            <w:shd w:val="clear" w:color="auto" w:fill="auto"/>
          </w:tcPr>
          <w:p w14:paraId="227A2C8E" w14:textId="659F5696" w:rsidR="009A3454" w:rsidRPr="00D11B40" w:rsidRDefault="009A3454" w:rsidP="009A3454">
            <w:pPr>
              <w:tabs>
                <w:tab w:val="left" w:pos="12600"/>
              </w:tabs>
              <w:rPr>
                <w:rFonts w:cs="Arial"/>
                <w:sz w:val="18"/>
                <w:szCs w:val="18"/>
              </w:rPr>
            </w:pPr>
          </w:p>
        </w:tc>
        <w:tc>
          <w:tcPr>
            <w:tcW w:w="1532" w:type="dxa"/>
            <w:tcBorders>
              <w:top w:val="single" w:sz="4" w:space="0" w:color="000000"/>
              <w:left w:val="single" w:sz="4" w:space="0" w:color="000000"/>
              <w:bottom w:val="single" w:sz="4" w:space="0" w:color="000000"/>
            </w:tcBorders>
            <w:shd w:val="clear" w:color="auto" w:fill="auto"/>
          </w:tcPr>
          <w:p w14:paraId="440C0419" w14:textId="473317F8" w:rsidR="009A3454" w:rsidRPr="00D11B40" w:rsidRDefault="009A3454" w:rsidP="009A3454">
            <w:pPr>
              <w:tabs>
                <w:tab w:val="left" w:pos="12600"/>
              </w:tabs>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14:paraId="1C061BFC" w14:textId="4B4C7E61" w:rsidR="009A3454" w:rsidRPr="00D11B40" w:rsidRDefault="001878AB" w:rsidP="009A3454">
            <w:pPr>
              <w:tabs>
                <w:tab w:val="left" w:pos="12600"/>
              </w:tabs>
              <w:rPr>
                <w:rFonts w:cs="Arial"/>
                <w:b/>
                <w:sz w:val="18"/>
                <w:szCs w:val="18"/>
                <w:shd w:val="clear" w:color="auto" w:fill="FFFF00"/>
              </w:rPr>
            </w:pPr>
            <w:r>
              <w:rPr>
                <w:rFonts w:cs="Arial"/>
                <w:sz w:val="18"/>
                <w:szCs w:val="18"/>
              </w:rPr>
              <w:t>Teaching</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316C516A" w14:textId="77777777" w:rsidR="009A3454" w:rsidRPr="00D11B40" w:rsidRDefault="009A3454" w:rsidP="009A3454">
            <w:pPr>
              <w:tabs>
                <w:tab w:val="left" w:pos="12600"/>
              </w:tabs>
              <w:snapToGrid w:val="0"/>
              <w:rPr>
                <w:rFonts w:cs="Arial"/>
                <w:b/>
                <w:sz w:val="18"/>
                <w:szCs w:val="18"/>
                <w:shd w:val="clear" w:color="auto" w:fill="FFFF00"/>
              </w:rPr>
            </w:pPr>
          </w:p>
        </w:tc>
      </w:tr>
      <w:tr w:rsidR="009A3454" w:rsidRPr="00D11B40" w14:paraId="67764F77"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69D2D4F7" w14:textId="77777777" w:rsidR="009A3454" w:rsidRPr="00D11B40" w:rsidRDefault="009A3454" w:rsidP="009A3454">
            <w:pPr>
              <w:tabs>
                <w:tab w:val="left" w:pos="12600"/>
              </w:tabs>
              <w:rPr>
                <w:rFonts w:cs="Arial"/>
                <w:sz w:val="18"/>
                <w:szCs w:val="18"/>
              </w:rPr>
            </w:pPr>
            <w:r w:rsidRPr="00D11B40">
              <w:rPr>
                <w:rFonts w:cs="Arial"/>
                <w:sz w:val="18"/>
                <w:szCs w:val="18"/>
              </w:rPr>
              <w:t>18</w:t>
            </w:r>
          </w:p>
        </w:tc>
        <w:tc>
          <w:tcPr>
            <w:tcW w:w="1163" w:type="dxa"/>
            <w:tcBorders>
              <w:top w:val="single" w:sz="4" w:space="0" w:color="000000"/>
              <w:left w:val="single" w:sz="4" w:space="0" w:color="000000"/>
              <w:bottom w:val="single" w:sz="4" w:space="0" w:color="000000"/>
            </w:tcBorders>
            <w:shd w:val="clear" w:color="auto" w:fill="auto"/>
          </w:tcPr>
          <w:p w14:paraId="5840E889" w14:textId="2CC9B327" w:rsidR="009A3454" w:rsidRPr="00D11B40" w:rsidRDefault="009A3454" w:rsidP="009A3454">
            <w:pPr>
              <w:tabs>
                <w:tab w:val="left" w:pos="12600"/>
              </w:tabs>
              <w:rPr>
                <w:rFonts w:cs="Arial"/>
                <w:sz w:val="18"/>
                <w:szCs w:val="18"/>
              </w:rPr>
            </w:pPr>
          </w:p>
        </w:tc>
        <w:tc>
          <w:tcPr>
            <w:tcW w:w="1532" w:type="dxa"/>
            <w:tcBorders>
              <w:top w:val="single" w:sz="4" w:space="0" w:color="000000"/>
              <w:left w:val="single" w:sz="4" w:space="0" w:color="000000"/>
              <w:bottom w:val="single" w:sz="4" w:space="0" w:color="000000"/>
            </w:tcBorders>
            <w:shd w:val="clear" w:color="auto" w:fill="auto"/>
          </w:tcPr>
          <w:p w14:paraId="3CD0EA57" w14:textId="77777777" w:rsidR="009A3454" w:rsidRPr="00D11B40" w:rsidRDefault="009A3454" w:rsidP="001878AB">
            <w:pPr>
              <w:tabs>
                <w:tab w:val="left" w:pos="12600"/>
              </w:tabs>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14:paraId="35BAD64F" w14:textId="77777777" w:rsidR="009A3454" w:rsidRPr="00D11B40" w:rsidRDefault="009A3454" w:rsidP="009A3454">
            <w:pPr>
              <w:tabs>
                <w:tab w:val="left" w:pos="12600"/>
              </w:tabs>
              <w:rPr>
                <w:rFonts w:cs="Arial"/>
                <w:sz w:val="18"/>
                <w:szCs w:val="18"/>
                <w:shd w:val="clear" w:color="auto" w:fill="FFFF00"/>
              </w:rPr>
            </w:pPr>
            <w:r w:rsidRPr="00D11B40">
              <w:rPr>
                <w:rFonts w:cs="Arial"/>
                <w:sz w:val="18"/>
                <w:szCs w:val="18"/>
              </w:rPr>
              <w:t>Study week</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5BBC7235" w14:textId="77777777" w:rsidR="009A3454" w:rsidRPr="00D11B40" w:rsidRDefault="009A3454" w:rsidP="009A3454">
            <w:pPr>
              <w:tabs>
                <w:tab w:val="left" w:pos="12600"/>
              </w:tabs>
              <w:snapToGrid w:val="0"/>
              <w:rPr>
                <w:rFonts w:cs="Arial"/>
                <w:sz w:val="18"/>
                <w:szCs w:val="18"/>
                <w:shd w:val="clear" w:color="auto" w:fill="FFFF00"/>
              </w:rPr>
            </w:pPr>
          </w:p>
        </w:tc>
      </w:tr>
      <w:tr w:rsidR="009A3454" w:rsidRPr="00D11B40" w14:paraId="4381EDF5" w14:textId="77777777" w:rsidTr="009A3454">
        <w:trPr>
          <w:trHeight w:val="359"/>
        </w:trPr>
        <w:tc>
          <w:tcPr>
            <w:tcW w:w="1133" w:type="dxa"/>
            <w:tcBorders>
              <w:top w:val="single" w:sz="4" w:space="0" w:color="000000"/>
              <w:left w:val="single" w:sz="4" w:space="0" w:color="000000"/>
              <w:bottom w:val="single" w:sz="4" w:space="0" w:color="000000"/>
            </w:tcBorders>
            <w:shd w:val="clear" w:color="auto" w:fill="auto"/>
          </w:tcPr>
          <w:p w14:paraId="40D37DDE" w14:textId="77777777" w:rsidR="009A3454" w:rsidRPr="00D11B40" w:rsidRDefault="009A3454" w:rsidP="009A3454">
            <w:pPr>
              <w:tabs>
                <w:tab w:val="left" w:pos="12600"/>
              </w:tabs>
              <w:rPr>
                <w:rFonts w:cs="Arial"/>
                <w:sz w:val="18"/>
                <w:szCs w:val="18"/>
              </w:rPr>
            </w:pPr>
            <w:r w:rsidRPr="00D11B40">
              <w:rPr>
                <w:rFonts w:cs="Arial"/>
                <w:sz w:val="18"/>
                <w:szCs w:val="18"/>
              </w:rPr>
              <w:t>19</w:t>
            </w:r>
          </w:p>
        </w:tc>
        <w:tc>
          <w:tcPr>
            <w:tcW w:w="1163" w:type="dxa"/>
            <w:tcBorders>
              <w:top w:val="single" w:sz="4" w:space="0" w:color="000000"/>
              <w:left w:val="single" w:sz="4" w:space="0" w:color="000000"/>
              <w:bottom w:val="single" w:sz="4" w:space="0" w:color="000000"/>
            </w:tcBorders>
            <w:shd w:val="clear" w:color="auto" w:fill="auto"/>
          </w:tcPr>
          <w:p w14:paraId="0C908E3C" w14:textId="50EA9FE8" w:rsidR="009A3454" w:rsidRPr="00D11B40" w:rsidRDefault="009A3454" w:rsidP="009A3454">
            <w:pPr>
              <w:tabs>
                <w:tab w:val="left" w:pos="12600"/>
              </w:tabs>
              <w:rPr>
                <w:rFonts w:cs="Arial"/>
                <w:sz w:val="18"/>
                <w:szCs w:val="18"/>
              </w:rPr>
            </w:pPr>
          </w:p>
        </w:tc>
        <w:tc>
          <w:tcPr>
            <w:tcW w:w="1532" w:type="dxa"/>
            <w:tcBorders>
              <w:top w:val="single" w:sz="4" w:space="0" w:color="000000"/>
              <w:left w:val="single" w:sz="4" w:space="0" w:color="000000"/>
              <w:bottom w:val="single" w:sz="4" w:space="0" w:color="000000"/>
            </w:tcBorders>
            <w:shd w:val="clear" w:color="auto" w:fill="auto"/>
          </w:tcPr>
          <w:p w14:paraId="02A234E6" w14:textId="77777777" w:rsidR="001878AB" w:rsidRPr="00D11B40" w:rsidRDefault="001878AB" w:rsidP="001878AB">
            <w:pPr>
              <w:tabs>
                <w:tab w:val="left" w:pos="12600"/>
              </w:tabs>
              <w:rPr>
                <w:rFonts w:cs="Arial"/>
                <w:sz w:val="18"/>
                <w:szCs w:val="18"/>
              </w:rPr>
            </w:pPr>
            <w:r w:rsidRPr="00D11B40">
              <w:rPr>
                <w:rFonts w:cs="Arial"/>
                <w:sz w:val="18"/>
                <w:szCs w:val="18"/>
              </w:rPr>
              <w:t xml:space="preserve">Term Starts   </w:t>
            </w:r>
          </w:p>
          <w:p w14:paraId="20AD4C72" w14:textId="77777777" w:rsidR="009A3454" w:rsidRPr="00D11B40" w:rsidRDefault="009A3454" w:rsidP="009A3454">
            <w:pPr>
              <w:tabs>
                <w:tab w:val="left" w:pos="12600"/>
              </w:tabs>
              <w:snapToGrid w:val="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14:paraId="335A712E" w14:textId="77777777" w:rsidR="009A3454" w:rsidRPr="00D11B40" w:rsidRDefault="009A3454" w:rsidP="009A3454">
            <w:pPr>
              <w:tabs>
                <w:tab w:val="left" w:pos="12600"/>
              </w:tabs>
              <w:rPr>
                <w:rFonts w:cs="Arial"/>
                <w:sz w:val="18"/>
                <w:szCs w:val="18"/>
                <w:shd w:val="clear" w:color="auto" w:fill="FFFF00"/>
              </w:rPr>
            </w:pPr>
            <w:r w:rsidRPr="00D11B40">
              <w:rPr>
                <w:rFonts w:cs="Arial"/>
                <w:sz w:val="18"/>
                <w:szCs w:val="18"/>
              </w:rPr>
              <w:t>Study Week</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2FB4BB4B" w14:textId="77777777" w:rsidR="009A3454" w:rsidRPr="00D11B40" w:rsidRDefault="009A3454" w:rsidP="009A3454">
            <w:pPr>
              <w:tabs>
                <w:tab w:val="left" w:pos="12600"/>
              </w:tabs>
              <w:snapToGrid w:val="0"/>
              <w:rPr>
                <w:rFonts w:cs="Arial"/>
                <w:sz w:val="18"/>
                <w:szCs w:val="18"/>
                <w:shd w:val="clear" w:color="auto" w:fill="FFFF00"/>
              </w:rPr>
            </w:pPr>
          </w:p>
        </w:tc>
      </w:tr>
      <w:tr w:rsidR="009A3454" w:rsidRPr="00D11B40" w14:paraId="49CBCEA9"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6A92B54E" w14:textId="77777777" w:rsidR="009A3454" w:rsidRPr="00D11B40" w:rsidRDefault="009A3454" w:rsidP="009A3454">
            <w:pPr>
              <w:tabs>
                <w:tab w:val="left" w:pos="12600"/>
              </w:tabs>
              <w:rPr>
                <w:rFonts w:cs="Arial"/>
                <w:sz w:val="18"/>
                <w:szCs w:val="18"/>
              </w:rPr>
            </w:pPr>
            <w:r w:rsidRPr="00D11B40">
              <w:rPr>
                <w:rFonts w:cs="Arial"/>
                <w:sz w:val="18"/>
                <w:szCs w:val="18"/>
              </w:rPr>
              <w:t>20</w:t>
            </w:r>
          </w:p>
        </w:tc>
        <w:tc>
          <w:tcPr>
            <w:tcW w:w="1163" w:type="dxa"/>
            <w:tcBorders>
              <w:top w:val="single" w:sz="4" w:space="0" w:color="000000"/>
              <w:left w:val="single" w:sz="4" w:space="0" w:color="000000"/>
              <w:bottom w:val="single" w:sz="4" w:space="0" w:color="000000"/>
            </w:tcBorders>
            <w:shd w:val="clear" w:color="auto" w:fill="auto"/>
          </w:tcPr>
          <w:p w14:paraId="1942615B" w14:textId="54055EB9" w:rsidR="009A3454" w:rsidRPr="00D11B40" w:rsidRDefault="009A3454" w:rsidP="009A3454">
            <w:pPr>
              <w:tabs>
                <w:tab w:val="left" w:pos="12600"/>
              </w:tabs>
              <w:rPr>
                <w:rFonts w:cs="Arial"/>
                <w:sz w:val="18"/>
                <w:szCs w:val="18"/>
              </w:rPr>
            </w:pPr>
          </w:p>
        </w:tc>
        <w:tc>
          <w:tcPr>
            <w:tcW w:w="1532" w:type="dxa"/>
            <w:tcBorders>
              <w:top w:val="single" w:sz="4" w:space="0" w:color="000000"/>
              <w:left w:val="single" w:sz="4" w:space="0" w:color="000000"/>
              <w:bottom w:val="single" w:sz="4" w:space="0" w:color="000000"/>
            </w:tcBorders>
            <w:shd w:val="clear" w:color="auto" w:fill="auto"/>
          </w:tcPr>
          <w:p w14:paraId="229DA8BE" w14:textId="77777777" w:rsidR="009A3454" w:rsidRPr="00D11B40" w:rsidRDefault="009A3454" w:rsidP="009A3454">
            <w:pPr>
              <w:tabs>
                <w:tab w:val="left" w:pos="12600"/>
              </w:tabs>
              <w:snapToGrid w:val="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14:paraId="155F3BD8" w14:textId="77777777" w:rsidR="009A3454" w:rsidRPr="00D11B40" w:rsidRDefault="009A3454" w:rsidP="009A3454">
            <w:pPr>
              <w:tabs>
                <w:tab w:val="left" w:pos="12600"/>
              </w:tabs>
              <w:snapToGrid w:val="0"/>
              <w:rPr>
                <w:rFonts w:cs="Arial"/>
                <w:sz w:val="18"/>
                <w:szCs w:val="18"/>
              </w:rPr>
            </w:pPr>
            <w:r w:rsidRPr="00D11B40">
              <w:rPr>
                <w:rFonts w:cs="Arial"/>
                <w:sz w:val="18"/>
                <w:szCs w:val="18"/>
              </w:rPr>
              <w:t>Submissions</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01879781" w14:textId="6971931A" w:rsidR="009A3454" w:rsidRPr="00D11B40" w:rsidRDefault="009A3454" w:rsidP="008119DF">
            <w:pPr>
              <w:tabs>
                <w:tab w:val="left" w:pos="12600"/>
              </w:tabs>
              <w:rPr>
                <w:rFonts w:cs="Arial"/>
              </w:rPr>
            </w:pPr>
            <w:r w:rsidRPr="00D11B40">
              <w:rPr>
                <w:rFonts w:cs="Arial"/>
                <w:sz w:val="18"/>
                <w:szCs w:val="18"/>
              </w:rPr>
              <w:t xml:space="preserve">Practice </w:t>
            </w:r>
            <w:r w:rsidR="008119DF">
              <w:rPr>
                <w:rFonts w:cs="Arial"/>
                <w:sz w:val="18"/>
                <w:szCs w:val="18"/>
              </w:rPr>
              <w:t>week</w:t>
            </w:r>
          </w:p>
        </w:tc>
      </w:tr>
      <w:tr w:rsidR="009A3454" w:rsidRPr="00D11B40" w14:paraId="3D677891"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2AC3F5F9" w14:textId="77777777" w:rsidR="009A3454" w:rsidRPr="00D11B40" w:rsidRDefault="009A3454" w:rsidP="009A3454">
            <w:pPr>
              <w:tabs>
                <w:tab w:val="left" w:pos="12600"/>
              </w:tabs>
              <w:rPr>
                <w:rFonts w:cs="Arial"/>
                <w:sz w:val="18"/>
                <w:szCs w:val="18"/>
              </w:rPr>
            </w:pPr>
            <w:r w:rsidRPr="00D11B40">
              <w:rPr>
                <w:rFonts w:cs="Arial"/>
                <w:sz w:val="18"/>
                <w:szCs w:val="18"/>
              </w:rPr>
              <w:t>21</w:t>
            </w:r>
          </w:p>
        </w:tc>
        <w:tc>
          <w:tcPr>
            <w:tcW w:w="1163" w:type="dxa"/>
            <w:tcBorders>
              <w:top w:val="single" w:sz="4" w:space="0" w:color="000000"/>
              <w:left w:val="single" w:sz="4" w:space="0" w:color="000000"/>
              <w:bottom w:val="single" w:sz="4" w:space="0" w:color="000000"/>
            </w:tcBorders>
            <w:shd w:val="clear" w:color="auto" w:fill="auto"/>
          </w:tcPr>
          <w:p w14:paraId="3AC028D3" w14:textId="6D0FB812" w:rsidR="009A3454" w:rsidRPr="00D11B40" w:rsidRDefault="009A3454" w:rsidP="009A3454">
            <w:pPr>
              <w:tabs>
                <w:tab w:val="left" w:pos="12600"/>
              </w:tabs>
              <w:rPr>
                <w:rFonts w:cs="Arial"/>
                <w:sz w:val="18"/>
                <w:szCs w:val="18"/>
                <w:shd w:val="clear" w:color="auto" w:fill="FFFF00"/>
              </w:rPr>
            </w:pPr>
          </w:p>
        </w:tc>
        <w:tc>
          <w:tcPr>
            <w:tcW w:w="1532" w:type="dxa"/>
            <w:tcBorders>
              <w:top w:val="single" w:sz="4" w:space="0" w:color="000000"/>
              <w:left w:val="single" w:sz="4" w:space="0" w:color="000000"/>
              <w:bottom w:val="single" w:sz="4" w:space="0" w:color="000000"/>
            </w:tcBorders>
            <w:shd w:val="clear" w:color="auto" w:fill="auto"/>
          </w:tcPr>
          <w:p w14:paraId="78EAF88C" w14:textId="77777777" w:rsidR="009A3454" w:rsidRPr="00D11B40" w:rsidRDefault="009A3454" w:rsidP="009A3454">
            <w:pPr>
              <w:tabs>
                <w:tab w:val="left" w:pos="12600"/>
              </w:tabs>
              <w:snapToGrid w:val="0"/>
              <w:rPr>
                <w:rFonts w:cs="Arial"/>
                <w:sz w:val="18"/>
                <w:szCs w:val="18"/>
                <w:shd w:val="clear" w:color="auto" w:fill="FFFF00"/>
              </w:rPr>
            </w:pPr>
          </w:p>
        </w:tc>
        <w:tc>
          <w:tcPr>
            <w:tcW w:w="2126" w:type="dxa"/>
            <w:tcBorders>
              <w:top w:val="single" w:sz="4" w:space="0" w:color="000000"/>
              <w:left w:val="single" w:sz="4" w:space="0" w:color="000000"/>
              <w:bottom w:val="single" w:sz="4" w:space="0" w:color="000000"/>
            </w:tcBorders>
            <w:shd w:val="clear" w:color="auto" w:fill="auto"/>
          </w:tcPr>
          <w:p w14:paraId="694E0127" w14:textId="77777777" w:rsidR="009A3454" w:rsidRPr="00D11B40" w:rsidRDefault="009A3454" w:rsidP="009A3454">
            <w:pPr>
              <w:tabs>
                <w:tab w:val="left" w:pos="12600"/>
              </w:tabs>
              <w:snapToGrid w:val="0"/>
              <w:rPr>
                <w:rFonts w:cs="Arial"/>
                <w:sz w:val="18"/>
                <w:szCs w:val="18"/>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708F1D64" w14:textId="45253A84" w:rsidR="009A3454" w:rsidRPr="00D11B40" w:rsidRDefault="009A3454" w:rsidP="008119DF">
            <w:pPr>
              <w:tabs>
                <w:tab w:val="left" w:pos="12600"/>
              </w:tabs>
              <w:rPr>
                <w:rFonts w:cs="Arial"/>
              </w:rPr>
            </w:pPr>
            <w:r w:rsidRPr="00D11B40">
              <w:rPr>
                <w:rFonts w:cs="Arial"/>
                <w:sz w:val="18"/>
                <w:szCs w:val="18"/>
              </w:rPr>
              <w:t xml:space="preserve">Practice </w:t>
            </w:r>
            <w:r w:rsidR="008119DF">
              <w:rPr>
                <w:rFonts w:cs="Arial"/>
                <w:sz w:val="18"/>
                <w:szCs w:val="18"/>
              </w:rPr>
              <w:t>week</w:t>
            </w:r>
          </w:p>
        </w:tc>
      </w:tr>
      <w:tr w:rsidR="009A3454" w:rsidRPr="00D11B40" w14:paraId="1E34BE2D"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45893A9A" w14:textId="77777777" w:rsidR="009A3454" w:rsidRPr="00D11B40" w:rsidRDefault="009A3454" w:rsidP="009A3454">
            <w:pPr>
              <w:tabs>
                <w:tab w:val="left" w:pos="12600"/>
              </w:tabs>
              <w:rPr>
                <w:rFonts w:cs="Arial"/>
                <w:sz w:val="18"/>
                <w:szCs w:val="18"/>
              </w:rPr>
            </w:pPr>
            <w:r w:rsidRPr="00D11B40">
              <w:rPr>
                <w:rFonts w:cs="Arial"/>
                <w:sz w:val="18"/>
                <w:szCs w:val="18"/>
              </w:rPr>
              <w:t>22</w:t>
            </w:r>
          </w:p>
        </w:tc>
        <w:tc>
          <w:tcPr>
            <w:tcW w:w="1163" w:type="dxa"/>
            <w:tcBorders>
              <w:top w:val="single" w:sz="4" w:space="0" w:color="000000"/>
              <w:left w:val="single" w:sz="4" w:space="0" w:color="000000"/>
              <w:bottom w:val="single" w:sz="4" w:space="0" w:color="000000"/>
            </w:tcBorders>
            <w:shd w:val="clear" w:color="auto" w:fill="auto"/>
          </w:tcPr>
          <w:p w14:paraId="3C99FD50" w14:textId="0F1574B7" w:rsidR="009A3454" w:rsidRPr="00D11B40" w:rsidRDefault="009A3454" w:rsidP="009A3454">
            <w:pPr>
              <w:tabs>
                <w:tab w:val="left" w:pos="12600"/>
              </w:tabs>
              <w:rPr>
                <w:rFonts w:cs="Arial"/>
                <w:sz w:val="18"/>
                <w:szCs w:val="18"/>
              </w:rPr>
            </w:pPr>
          </w:p>
        </w:tc>
        <w:tc>
          <w:tcPr>
            <w:tcW w:w="1532" w:type="dxa"/>
            <w:tcBorders>
              <w:top w:val="single" w:sz="4" w:space="0" w:color="000000"/>
              <w:left w:val="single" w:sz="4" w:space="0" w:color="000000"/>
              <w:bottom w:val="single" w:sz="4" w:space="0" w:color="000000"/>
            </w:tcBorders>
            <w:shd w:val="clear" w:color="auto" w:fill="auto"/>
          </w:tcPr>
          <w:p w14:paraId="7A97B7F5" w14:textId="77777777" w:rsidR="009A3454" w:rsidRPr="00D11B40" w:rsidRDefault="009A3454" w:rsidP="009A3454">
            <w:pPr>
              <w:tabs>
                <w:tab w:val="left" w:pos="12600"/>
              </w:tabs>
              <w:snapToGrid w:val="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14:paraId="2979204D" w14:textId="77777777" w:rsidR="009A3454" w:rsidRPr="00D11B40" w:rsidRDefault="009A3454" w:rsidP="009A3454">
            <w:pPr>
              <w:tabs>
                <w:tab w:val="left" w:pos="12600"/>
              </w:tabs>
              <w:snapToGrid w:val="0"/>
              <w:rPr>
                <w:rFonts w:cs="Arial"/>
                <w:sz w:val="18"/>
                <w:szCs w:val="18"/>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6ADC3D9E" w14:textId="77777777" w:rsidR="009A3454" w:rsidRPr="00D11B40" w:rsidRDefault="009A3454" w:rsidP="009A3454">
            <w:pPr>
              <w:tabs>
                <w:tab w:val="left" w:pos="12600"/>
              </w:tabs>
              <w:rPr>
                <w:rFonts w:cs="Arial"/>
              </w:rPr>
            </w:pPr>
            <w:r w:rsidRPr="00D11B40">
              <w:rPr>
                <w:rFonts w:cs="Arial"/>
                <w:sz w:val="18"/>
                <w:szCs w:val="18"/>
              </w:rPr>
              <w:t>Alternative Experience</w:t>
            </w:r>
          </w:p>
        </w:tc>
      </w:tr>
      <w:tr w:rsidR="009A3454" w:rsidRPr="00D11B40" w14:paraId="7E9DD942"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68708DDA" w14:textId="77777777" w:rsidR="009A3454" w:rsidRPr="00D11B40" w:rsidRDefault="009A3454" w:rsidP="009A3454">
            <w:pPr>
              <w:tabs>
                <w:tab w:val="left" w:pos="12600"/>
              </w:tabs>
              <w:rPr>
                <w:rFonts w:cs="Arial"/>
                <w:sz w:val="18"/>
                <w:szCs w:val="18"/>
              </w:rPr>
            </w:pPr>
            <w:r w:rsidRPr="00D11B40">
              <w:rPr>
                <w:rFonts w:cs="Arial"/>
                <w:sz w:val="18"/>
                <w:szCs w:val="18"/>
              </w:rPr>
              <w:t>23</w:t>
            </w:r>
          </w:p>
        </w:tc>
        <w:tc>
          <w:tcPr>
            <w:tcW w:w="1163" w:type="dxa"/>
            <w:tcBorders>
              <w:top w:val="single" w:sz="4" w:space="0" w:color="000000"/>
              <w:left w:val="single" w:sz="4" w:space="0" w:color="000000"/>
              <w:bottom w:val="single" w:sz="4" w:space="0" w:color="000000"/>
            </w:tcBorders>
            <w:shd w:val="clear" w:color="auto" w:fill="auto"/>
          </w:tcPr>
          <w:p w14:paraId="40FEC54D" w14:textId="6CE7369E" w:rsidR="009A3454" w:rsidRPr="00D11B40" w:rsidRDefault="001878AB" w:rsidP="009A3454">
            <w:pPr>
              <w:tabs>
                <w:tab w:val="left" w:pos="12600"/>
              </w:tabs>
              <w:rPr>
                <w:rFonts w:cs="Arial"/>
                <w:sz w:val="18"/>
                <w:szCs w:val="18"/>
              </w:rPr>
            </w:pPr>
            <w:r>
              <w:rPr>
                <w:rFonts w:cs="Arial"/>
                <w:sz w:val="18"/>
                <w:szCs w:val="18"/>
              </w:rPr>
              <w:t>7.6.21</w:t>
            </w:r>
          </w:p>
        </w:tc>
        <w:tc>
          <w:tcPr>
            <w:tcW w:w="1532" w:type="dxa"/>
            <w:tcBorders>
              <w:top w:val="single" w:sz="4" w:space="0" w:color="000000"/>
              <w:left w:val="single" w:sz="4" w:space="0" w:color="000000"/>
              <w:bottom w:val="single" w:sz="4" w:space="0" w:color="000000"/>
            </w:tcBorders>
            <w:shd w:val="clear" w:color="auto" w:fill="auto"/>
          </w:tcPr>
          <w:p w14:paraId="08E40467" w14:textId="77777777" w:rsidR="009A3454" w:rsidRPr="00D11B40" w:rsidRDefault="009A3454" w:rsidP="009A3454">
            <w:pPr>
              <w:tabs>
                <w:tab w:val="left" w:pos="12600"/>
              </w:tabs>
              <w:rPr>
                <w:rFonts w:cs="Arial"/>
                <w:sz w:val="18"/>
                <w:szCs w:val="18"/>
              </w:rPr>
            </w:pPr>
            <w:r w:rsidRPr="00D11B40">
              <w:rPr>
                <w:rFonts w:cs="Arial"/>
                <w:sz w:val="18"/>
                <w:szCs w:val="18"/>
              </w:rPr>
              <w:t>Semester 2</w:t>
            </w:r>
          </w:p>
        </w:tc>
        <w:tc>
          <w:tcPr>
            <w:tcW w:w="2126" w:type="dxa"/>
            <w:tcBorders>
              <w:top w:val="single" w:sz="4" w:space="0" w:color="000000"/>
              <w:left w:val="single" w:sz="4" w:space="0" w:color="000000"/>
              <w:bottom w:val="single" w:sz="4" w:space="0" w:color="000000"/>
            </w:tcBorders>
            <w:shd w:val="clear" w:color="auto" w:fill="auto"/>
          </w:tcPr>
          <w:p w14:paraId="2E898656" w14:textId="77777777" w:rsidR="009A3454" w:rsidRPr="00D11B40" w:rsidRDefault="009A3454" w:rsidP="009A3454">
            <w:pPr>
              <w:tabs>
                <w:tab w:val="left" w:pos="12600"/>
              </w:tabs>
              <w:rPr>
                <w:rFonts w:cs="Arial"/>
                <w:sz w:val="18"/>
                <w:szCs w:val="18"/>
              </w:rPr>
            </w:pPr>
            <w:r w:rsidRPr="00D11B40">
              <w:rPr>
                <w:rFonts w:cs="Arial"/>
                <w:sz w:val="18"/>
                <w:szCs w:val="18"/>
              </w:rPr>
              <w:t>Teaching</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6CF35D71" w14:textId="77777777" w:rsidR="009A3454" w:rsidRPr="00D11B40" w:rsidRDefault="009A3454" w:rsidP="009A3454">
            <w:pPr>
              <w:tabs>
                <w:tab w:val="left" w:pos="12600"/>
              </w:tabs>
              <w:snapToGrid w:val="0"/>
              <w:rPr>
                <w:rFonts w:cs="Arial"/>
                <w:sz w:val="18"/>
                <w:szCs w:val="18"/>
              </w:rPr>
            </w:pPr>
          </w:p>
          <w:p w14:paraId="4F54ADD6" w14:textId="77777777" w:rsidR="009A3454" w:rsidRPr="00D11B40" w:rsidRDefault="009A3454" w:rsidP="009A3454">
            <w:pPr>
              <w:tabs>
                <w:tab w:val="left" w:pos="12600"/>
              </w:tabs>
              <w:rPr>
                <w:rFonts w:cs="Arial"/>
              </w:rPr>
            </w:pPr>
          </w:p>
        </w:tc>
      </w:tr>
      <w:tr w:rsidR="009A3454" w:rsidRPr="00D11B40" w14:paraId="4A423E83"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08A4B61C" w14:textId="77777777" w:rsidR="009A3454" w:rsidRPr="00D11B40" w:rsidRDefault="009A3454" w:rsidP="009A3454">
            <w:pPr>
              <w:tabs>
                <w:tab w:val="left" w:pos="12600"/>
              </w:tabs>
              <w:rPr>
                <w:rFonts w:cs="Arial"/>
                <w:sz w:val="18"/>
                <w:szCs w:val="18"/>
              </w:rPr>
            </w:pPr>
            <w:r w:rsidRPr="00D11B40">
              <w:rPr>
                <w:rFonts w:cs="Arial"/>
                <w:sz w:val="18"/>
                <w:szCs w:val="18"/>
              </w:rPr>
              <w:t>24</w:t>
            </w:r>
          </w:p>
        </w:tc>
        <w:tc>
          <w:tcPr>
            <w:tcW w:w="1163" w:type="dxa"/>
            <w:tcBorders>
              <w:top w:val="single" w:sz="4" w:space="0" w:color="000000"/>
              <w:left w:val="single" w:sz="4" w:space="0" w:color="000000"/>
              <w:bottom w:val="single" w:sz="4" w:space="0" w:color="000000"/>
            </w:tcBorders>
            <w:shd w:val="clear" w:color="auto" w:fill="auto"/>
          </w:tcPr>
          <w:p w14:paraId="21F1B238" w14:textId="77777777" w:rsidR="009A3454" w:rsidRPr="00D11B40" w:rsidRDefault="009A3454" w:rsidP="009A3454">
            <w:pPr>
              <w:tabs>
                <w:tab w:val="left" w:pos="12600"/>
              </w:tabs>
              <w:rPr>
                <w:rFonts w:cs="Arial"/>
                <w:i/>
                <w:sz w:val="18"/>
                <w:szCs w:val="18"/>
              </w:rPr>
            </w:pPr>
          </w:p>
        </w:tc>
        <w:tc>
          <w:tcPr>
            <w:tcW w:w="1532" w:type="dxa"/>
            <w:tcBorders>
              <w:top w:val="single" w:sz="4" w:space="0" w:color="000000"/>
              <w:left w:val="single" w:sz="4" w:space="0" w:color="000000"/>
              <w:bottom w:val="single" w:sz="4" w:space="0" w:color="000000"/>
            </w:tcBorders>
            <w:shd w:val="clear" w:color="auto" w:fill="auto"/>
          </w:tcPr>
          <w:p w14:paraId="504EC4F7" w14:textId="77777777" w:rsidR="009A3454" w:rsidRPr="00D11B40" w:rsidRDefault="009A3454" w:rsidP="009A3454">
            <w:pPr>
              <w:tabs>
                <w:tab w:val="left" w:pos="12600"/>
              </w:tabs>
              <w:snapToGrid w:val="0"/>
              <w:rPr>
                <w:rFonts w:cs="Arial"/>
                <w:i/>
                <w:sz w:val="18"/>
                <w:szCs w:val="18"/>
              </w:rPr>
            </w:pPr>
          </w:p>
        </w:tc>
        <w:tc>
          <w:tcPr>
            <w:tcW w:w="2126" w:type="dxa"/>
            <w:tcBorders>
              <w:top w:val="single" w:sz="4" w:space="0" w:color="000000"/>
              <w:left w:val="single" w:sz="4" w:space="0" w:color="000000"/>
              <w:bottom w:val="single" w:sz="4" w:space="0" w:color="000000"/>
            </w:tcBorders>
            <w:shd w:val="clear" w:color="auto" w:fill="auto"/>
          </w:tcPr>
          <w:p w14:paraId="78E72187" w14:textId="77777777" w:rsidR="009A3454" w:rsidRPr="00D11B40" w:rsidRDefault="009A3454" w:rsidP="009A3454">
            <w:pPr>
              <w:tabs>
                <w:tab w:val="left" w:pos="12600"/>
              </w:tabs>
              <w:rPr>
                <w:rFonts w:cs="Arial"/>
                <w:sz w:val="18"/>
                <w:szCs w:val="18"/>
              </w:rPr>
            </w:pPr>
            <w:r w:rsidRPr="00D11B40">
              <w:rPr>
                <w:rFonts w:cs="Arial"/>
                <w:sz w:val="18"/>
                <w:szCs w:val="18"/>
              </w:rPr>
              <w:t>Teaching</w:t>
            </w:r>
          </w:p>
          <w:p w14:paraId="55FE242A" w14:textId="77777777" w:rsidR="009A3454" w:rsidRPr="00D11B40" w:rsidRDefault="009A3454" w:rsidP="009A3454">
            <w:pPr>
              <w:tabs>
                <w:tab w:val="left" w:pos="12600"/>
              </w:tabs>
              <w:rPr>
                <w:rFonts w:cs="Arial"/>
              </w:rPr>
            </w:pPr>
            <w:r w:rsidRPr="00D11B40">
              <w:rPr>
                <w:rFonts w:cs="Arial"/>
                <w:sz w:val="18"/>
                <w:szCs w:val="18"/>
              </w:rPr>
              <w:t xml:space="preserve"> </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11BE3D4C" w14:textId="77777777" w:rsidR="009A3454" w:rsidRPr="00D11B40" w:rsidRDefault="009A3454" w:rsidP="009A3454">
            <w:pPr>
              <w:tabs>
                <w:tab w:val="left" w:pos="12600"/>
              </w:tabs>
              <w:snapToGrid w:val="0"/>
              <w:rPr>
                <w:rFonts w:cs="Arial"/>
              </w:rPr>
            </w:pPr>
          </w:p>
        </w:tc>
      </w:tr>
      <w:tr w:rsidR="009A3454" w:rsidRPr="00D11B40" w14:paraId="7B176739"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6A650061" w14:textId="77777777" w:rsidR="009A3454" w:rsidRPr="00D11B40" w:rsidRDefault="009A3454" w:rsidP="009A3454">
            <w:pPr>
              <w:tabs>
                <w:tab w:val="left" w:pos="12600"/>
              </w:tabs>
              <w:rPr>
                <w:rFonts w:cs="Arial"/>
                <w:sz w:val="18"/>
                <w:szCs w:val="18"/>
              </w:rPr>
            </w:pPr>
            <w:r w:rsidRPr="00D11B40">
              <w:rPr>
                <w:rFonts w:cs="Arial"/>
                <w:sz w:val="18"/>
                <w:szCs w:val="18"/>
              </w:rPr>
              <w:t>25</w:t>
            </w:r>
          </w:p>
        </w:tc>
        <w:tc>
          <w:tcPr>
            <w:tcW w:w="1163" w:type="dxa"/>
            <w:tcBorders>
              <w:top w:val="single" w:sz="4" w:space="0" w:color="000000"/>
              <w:left w:val="single" w:sz="4" w:space="0" w:color="000000"/>
              <w:bottom w:val="single" w:sz="4" w:space="0" w:color="000000"/>
            </w:tcBorders>
            <w:shd w:val="clear" w:color="auto" w:fill="auto"/>
          </w:tcPr>
          <w:p w14:paraId="3FCC6C72" w14:textId="2A140612" w:rsidR="009A3454" w:rsidRPr="00D11B40" w:rsidRDefault="009A3454" w:rsidP="009A3454">
            <w:pPr>
              <w:tabs>
                <w:tab w:val="left" w:pos="12600"/>
              </w:tabs>
              <w:rPr>
                <w:rFonts w:cs="Arial"/>
                <w:sz w:val="18"/>
                <w:szCs w:val="18"/>
              </w:rPr>
            </w:pPr>
          </w:p>
        </w:tc>
        <w:tc>
          <w:tcPr>
            <w:tcW w:w="1532" w:type="dxa"/>
            <w:tcBorders>
              <w:top w:val="single" w:sz="4" w:space="0" w:color="000000"/>
              <w:left w:val="single" w:sz="4" w:space="0" w:color="000000"/>
              <w:bottom w:val="single" w:sz="4" w:space="0" w:color="000000"/>
            </w:tcBorders>
            <w:shd w:val="clear" w:color="auto" w:fill="auto"/>
          </w:tcPr>
          <w:p w14:paraId="206917C6" w14:textId="77777777" w:rsidR="009A3454" w:rsidRPr="00D11B40" w:rsidRDefault="009A3454" w:rsidP="009A3454">
            <w:pPr>
              <w:tabs>
                <w:tab w:val="left" w:pos="12600"/>
              </w:tabs>
              <w:snapToGrid w:val="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14:paraId="7AC1CFE8" w14:textId="77777777" w:rsidR="009A3454" w:rsidRPr="00D11B40" w:rsidRDefault="009A3454" w:rsidP="009A3454">
            <w:pPr>
              <w:tabs>
                <w:tab w:val="left" w:pos="12600"/>
              </w:tabs>
              <w:rPr>
                <w:rFonts w:cs="Arial"/>
              </w:rPr>
            </w:pPr>
            <w:r w:rsidRPr="00D11B40">
              <w:rPr>
                <w:rFonts w:cs="Arial"/>
                <w:sz w:val="18"/>
                <w:szCs w:val="18"/>
              </w:rPr>
              <w:t>Teaching</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7851F455" w14:textId="77777777" w:rsidR="009A3454" w:rsidRPr="00D11B40" w:rsidRDefault="009A3454" w:rsidP="009A3454">
            <w:pPr>
              <w:tabs>
                <w:tab w:val="left" w:pos="12600"/>
              </w:tabs>
              <w:snapToGrid w:val="0"/>
              <w:rPr>
                <w:rFonts w:cs="Arial"/>
              </w:rPr>
            </w:pPr>
          </w:p>
        </w:tc>
      </w:tr>
      <w:tr w:rsidR="009A3454" w:rsidRPr="00D11B40" w14:paraId="17951A1C"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4BDFE9C5" w14:textId="77777777" w:rsidR="009A3454" w:rsidRPr="00D11B40" w:rsidRDefault="009A3454" w:rsidP="009A3454">
            <w:pPr>
              <w:tabs>
                <w:tab w:val="left" w:pos="12600"/>
              </w:tabs>
              <w:rPr>
                <w:rFonts w:cs="Arial"/>
                <w:sz w:val="18"/>
                <w:szCs w:val="18"/>
              </w:rPr>
            </w:pPr>
            <w:r w:rsidRPr="00D11B40">
              <w:rPr>
                <w:rFonts w:cs="Arial"/>
                <w:sz w:val="18"/>
                <w:szCs w:val="18"/>
              </w:rPr>
              <w:t>26</w:t>
            </w:r>
          </w:p>
        </w:tc>
        <w:tc>
          <w:tcPr>
            <w:tcW w:w="1163" w:type="dxa"/>
            <w:tcBorders>
              <w:top w:val="single" w:sz="4" w:space="0" w:color="000000"/>
              <w:left w:val="single" w:sz="4" w:space="0" w:color="000000"/>
              <w:bottom w:val="single" w:sz="4" w:space="0" w:color="000000"/>
            </w:tcBorders>
            <w:shd w:val="clear" w:color="auto" w:fill="auto"/>
          </w:tcPr>
          <w:p w14:paraId="68181257" w14:textId="5D39AF96" w:rsidR="009A3454" w:rsidRPr="00D11B40" w:rsidRDefault="009A3454" w:rsidP="009A3454">
            <w:pPr>
              <w:tabs>
                <w:tab w:val="left" w:pos="12600"/>
              </w:tabs>
              <w:rPr>
                <w:rFonts w:cs="Arial"/>
                <w:sz w:val="18"/>
                <w:szCs w:val="18"/>
              </w:rPr>
            </w:pPr>
          </w:p>
        </w:tc>
        <w:tc>
          <w:tcPr>
            <w:tcW w:w="1532" w:type="dxa"/>
            <w:tcBorders>
              <w:top w:val="single" w:sz="4" w:space="0" w:color="000000"/>
              <w:left w:val="single" w:sz="4" w:space="0" w:color="000000"/>
              <w:bottom w:val="single" w:sz="4" w:space="0" w:color="000000"/>
            </w:tcBorders>
            <w:shd w:val="clear" w:color="auto" w:fill="auto"/>
          </w:tcPr>
          <w:p w14:paraId="7E848365" w14:textId="77777777" w:rsidR="009A3454" w:rsidRPr="00D11B40" w:rsidRDefault="009A3454" w:rsidP="009A3454">
            <w:pPr>
              <w:tabs>
                <w:tab w:val="left" w:pos="12600"/>
              </w:tabs>
              <w:snapToGrid w:val="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14:paraId="3CB1BA32" w14:textId="77777777" w:rsidR="009A3454" w:rsidRPr="00D11B40" w:rsidRDefault="009A3454" w:rsidP="009A3454">
            <w:pPr>
              <w:tabs>
                <w:tab w:val="left" w:pos="12600"/>
              </w:tabs>
              <w:rPr>
                <w:rFonts w:cs="Arial"/>
              </w:rPr>
            </w:pPr>
            <w:r w:rsidRPr="00D11B40">
              <w:rPr>
                <w:rFonts w:cs="Arial"/>
                <w:sz w:val="18"/>
                <w:szCs w:val="18"/>
              </w:rPr>
              <w:t>Teaching</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0940D76D" w14:textId="77777777" w:rsidR="009A3454" w:rsidRPr="00D11B40" w:rsidRDefault="009A3454" w:rsidP="009A3454">
            <w:pPr>
              <w:tabs>
                <w:tab w:val="left" w:pos="12600"/>
              </w:tabs>
              <w:snapToGrid w:val="0"/>
              <w:rPr>
                <w:rFonts w:cs="Arial"/>
              </w:rPr>
            </w:pPr>
          </w:p>
        </w:tc>
      </w:tr>
      <w:tr w:rsidR="009A3454" w:rsidRPr="00D11B40" w14:paraId="05109374"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4E176FC6" w14:textId="77777777" w:rsidR="009A3454" w:rsidRPr="00D11B40" w:rsidRDefault="009A3454" w:rsidP="009A3454">
            <w:pPr>
              <w:tabs>
                <w:tab w:val="left" w:pos="12600"/>
              </w:tabs>
              <w:rPr>
                <w:rFonts w:cs="Arial"/>
                <w:sz w:val="18"/>
                <w:szCs w:val="18"/>
              </w:rPr>
            </w:pPr>
            <w:r w:rsidRPr="00D11B40">
              <w:rPr>
                <w:rFonts w:cs="Arial"/>
                <w:sz w:val="18"/>
                <w:szCs w:val="18"/>
              </w:rPr>
              <w:t>27</w:t>
            </w:r>
          </w:p>
        </w:tc>
        <w:tc>
          <w:tcPr>
            <w:tcW w:w="1163" w:type="dxa"/>
            <w:tcBorders>
              <w:top w:val="single" w:sz="4" w:space="0" w:color="000000"/>
              <w:left w:val="single" w:sz="4" w:space="0" w:color="000000"/>
              <w:bottom w:val="single" w:sz="4" w:space="0" w:color="000000"/>
            </w:tcBorders>
            <w:shd w:val="clear" w:color="auto" w:fill="auto"/>
          </w:tcPr>
          <w:p w14:paraId="7427E355" w14:textId="0911FF89" w:rsidR="009A3454" w:rsidRPr="00D11B40" w:rsidRDefault="009A3454" w:rsidP="009A3454">
            <w:pPr>
              <w:tabs>
                <w:tab w:val="left" w:pos="12600"/>
              </w:tabs>
              <w:rPr>
                <w:rFonts w:cs="Arial"/>
                <w:color w:val="365F91"/>
                <w:sz w:val="18"/>
                <w:szCs w:val="18"/>
              </w:rPr>
            </w:pPr>
          </w:p>
        </w:tc>
        <w:tc>
          <w:tcPr>
            <w:tcW w:w="1532" w:type="dxa"/>
            <w:tcBorders>
              <w:top w:val="single" w:sz="4" w:space="0" w:color="000000"/>
              <w:left w:val="single" w:sz="4" w:space="0" w:color="000000"/>
              <w:bottom w:val="single" w:sz="4" w:space="0" w:color="000000"/>
            </w:tcBorders>
            <w:shd w:val="clear" w:color="auto" w:fill="auto"/>
          </w:tcPr>
          <w:p w14:paraId="39491D01" w14:textId="77777777" w:rsidR="009A3454" w:rsidRPr="00D11B40" w:rsidRDefault="009A3454" w:rsidP="009A3454">
            <w:pPr>
              <w:tabs>
                <w:tab w:val="left" w:pos="12600"/>
              </w:tabs>
              <w:snapToGrid w:val="0"/>
              <w:rPr>
                <w:rFonts w:cs="Arial"/>
                <w:color w:val="365F91"/>
                <w:sz w:val="18"/>
                <w:szCs w:val="18"/>
              </w:rPr>
            </w:pPr>
          </w:p>
        </w:tc>
        <w:tc>
          <w:tcPr>
            <w:tcW w:w="2126" w:type="dxa"/>
            <w:tcBorders>
              <w:top w:val="single" w:sz="4" w:space="0" w:color="000000"/>
              <w:left w:val="single" w:sz="4" w:space="0" w:color="000000"/>
              <w:bottom w:val="single" w:sz="4" w:space="0" w:color="000000"/>
            </w:tcBorders>
            <w:shd w:val="clear" w:color="auto" w:fill="auto"/>
          </w:tcPr>
          <w:p w14:paraId="44EA8335" w14:textId="77777777" w:rsidR="009A3454" w:rsidRPr="00D11B40" w:rsidRDefault="009A3454" w:rsidP="009A3454">
            <w:pPr>
              <w:tabs>
                <w:tab w:val="left" w:pos="12600"/>
              </w:tabs>
              <w:rPr>
                <w:rFonts w:cs="Arial"/>
              </w:rPr>
            </w:pPr>
            <w:r w:rsidRPr="00D11B40">
              <w:rPr>
                <w:rFonts w:cs="Arial"/>
                <w:sz w:val="18"/>
                <w:szCs w:val="18"/>
              </w:rPr>
              <w:t>Teaching</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73B86BE8" w14:textId="77777777" w:rsidR="009A3454" w:rsidRPr="00D11B40" w:rsidRDefault="009A3454" w:rsidP="009A3454">
            <w:pPr>
              <w:tabs>
                <w:tab w:val="left" w:pos="12600"/>
              </w:tabs>
              <w:snapToGrid w:val="0"/>
              <w:rPr>
                <w:rFonts w:cs="Arial"/>
              </w:rPr>
            </w:pPr>
          </w:p>
        </w:tc>
      </w:tr>
      <w:tr w:rsidR="009A3454" w:rsidRPr="00D11B40" w14:paraId="3CBB0D30"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67F57978" w14:textId="77777777" w:rsidR="009A3454" w:rsidRPr="00D11B40" w:rsidRDefault="009A3454" w:rsidP="009A3454">
            <w:pPr>
              <w:tabs>
                <w:tab w:val="left" w:pos="12600"/>
              </w:tabs>
              <w:rPr>
                <w:rFonts w:cs="Arial"/>
                <w:sz w:val="18"/>
                <w:szCs w:val="18"/>
              </w:rPr>
            </w:pPr>
            <w:r w:rsidRPr="00D11B40">
              <w:rPr>
                <w:rFonts w:cs="Arial"/>
                <w:sz w:val="18"/>
                <w:szCs w:val="18"/>
              </w:rPr>
              <w:t>28</w:t>
            </w:r>
          </w:p>
        </w:tc>
        <w:tc>
          <w:tcPr>
            <w:tcW w:w="1163" w:type="dxa"/>
            <w:tcBorders>
              <w:top w:val="single" w:sz="4" w:space="0" w:color="000000"/>
              <w:left w:val="single" w:sz="4" w:space="0" w:color="000000"/>
              <w:bottom w:val="single" w:sz="4" w:space="0" w:color="000000"/>
            </w:tcBorders>
            <w:shd w:val="clear" w:color="auto" w:fill="auto"/>
          </w:tcPr>
          <w:p w14:paraId="4F41D080" w14:textId="1284EFC8" w:rsidR="009A3454" w:rsidRPr="00D11B40" w:rsidRDefault="009A3454" w:rsidP="009A3454">
            <w:pPr>
              <w:tabs>
                <w:tab w:val="left" w:pos="12600"/>
              </w:tabs>
              <w:rPr>
                <w:rFonts w:cs="Arial"/>
                <w:sz w:val="18"/>
                <w:szCs w:val="18"/>
              </w:rPr>
            </w:pPr>
          </w:p>
        </w:tc>
        <w:tc>
          <w:tcPr>
            <w:tcW w:w="1532" w:type="dxa"/>
            <w:tcBorders>
              <w:top w:val="single" w:sz="4" w:space="0" w:color="000000"/>
              <w:left w:val="single" w:sz="4" w:space="0" w:color="000000"/>
              <w:bottom w:val="single" w:sz="4" w:space="0" w:color="000000"/>
            </w:tcBorders>
            <w:shd w:val="clear" w:color="auto" w:fill="auto"/>
          </w:tcPr>
          <w:p w14:paraId="3B08F22C" w14:textId="77777777" w:rsidR="009A3454" w:rsidRPr="00D11B40" w:rsidRDefault="009A3454" w:rsidP="001878AB">
            <w:pPr>
              <w:tabs>
                <w:tab w:val="left" w:pos="12600"/>
              </w:tabs>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14:paraId="613F4831" w14:textId="77777777" w:rsidR="009A3454" w:rsidRPr="00D11B40" w:rsidRDefault="009A3454" w:rsidP="009A3454">
            <w:pPr>
              <w:tabs>
                <w:tab w:val="left" w:pos="12600"/>
              </w:tabs>
              <w:rPr>
                <w:rFonts w:cs="Arial"/>
              </w:rPr>
            </w:pPr>
            <w:r w:rsidRPr="00D11B40">
              <w:rPr>
                <w:rFonts w:cs="Arial"/>
                <w:sz w:val="18"/>
                <w:szCs w:val="18"/>
              </w:rPr>
              <w:t>Teaching</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53C16135" w14:textId="77777777" w:rsidR="009A3454" w:rsidRPr="00D11B40" w:rsidRDefault="009A3454" w:rsidP="009A3454">
            <w:pPr>
              <w:tabs>
                <w:tab w:val="left" w:pos="12600"/>
              </w:tabs>
              <w:snapToGrid w:val="0"/>
              <w:rPr>
                <w:rFonts w:cs="Arial"/>
              </w:rPr>
            </w:pPr>
          </w:p>
        </w:tc>
      </w:tr>
      <w:tr w:rsidR="009A3454" w:rsidRPr="00D11B40" w14:paraId="19F1AD4C"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6EF5C998" w14:textId="77777777" w:rsidR="009A3454" w:rsidRPr="00D11B40" w:rsidRDefault="009A3454" w:rsidP="009A3454">
            <w:pPr>
              <w:tabs>
                <w:tab w:val="left" w:pos="12600"/>
              </w:tabs>
              <w:rPr>
                <w:rFonts w:cs="Arial"/>
                <w:sz w:val="18"/>
                <w:szCs w:val="18"/>
              </w:rPr>
            </w:pPr>
            <w:r w:rsidRPr="00D11B40">
              <w:rPr>
                <w:rFonts w:cs="Arial"/>
                <w:sz w:val="18"/>
                <w:szCs w:val="18"/>
              </w:rPr>
              <w:t>29</w:t>
            </w:r>
          </w:p>
        </w:tc>
        <w:tc>
          <w:tcPr>
            <w:tcW w:w="1163" w:type="dxa"/>
            <w:tcBorders>
              <w:top w:val="single" w:sz="4" w:space="0" w:color="000000"/>
              <w:left w:val="single" w:sz="4" w:space="0" w:color="000000"/>
              <w:bottom w:val="single" w:sz="4" w:space="0" w:color="000000"/>
            </w:tcBorders>
            <w:shd w:val="clear" w:color="auto" w:fill="auto"/>
          </w:tcPr>
          <w:p w14:paraId="6643C048" w14:textId="10EF8A4D" w:rsidR="009A3454" w:rsidRPr="00D11B40" w:rsidRDefault="009A3454" w:rsidP="009A3454">
            <w:pPr>
              <w:tabs>
                <w:tab w:val="left" w:pos="12600"/>
              </w:tabs>
              <w:rPr>
                <w:rFonts w:cs="Arial"/>
                <w:b/>
                <w:sz w:val="18"/>
                <w:szCs w:val="18"/>
              </w:rPr>
            </w:pPr>
          </w:p>
        </w:tc>
        <w:tc>
          <w:tcPr>
            <w:tcW w:w="1532" w:type="dxa"/>
            <w:tcBorders>
              <w:top w:val="single" w:sz="4" w:space="0" w:color="000000"/>
              <w:left w:val="single" w:sz="4" w:space="0" w:color="000000"/>
              <w:bottom w:val="single" w:sz="4" w:space="0" w:color="000000"/>
            </w:tcBorders>
            <w:shd w:val="clear" w:color="auto" w:fill="auto"/>
          </w:tcPr>
          <w:p w14:paraId="503471EE" w14:textId="77777777" w:rsidR="009A3454" w:rsidRPr="00D11B40" w:rsidRDefault="009A3454" w:rsidP="009A3454">
            <w:pPr>
              <w:tabs>
                <w:tab w:val="left" w:pos="12600"/>
              </w:tabs>
              <w:snapToGrid w:val="0"/>
              <w:rPr>
                <w:rFonts w:cs="Arial"/>
                <w:b/>
                <w:sz w:val="18"/>
                <w:szCs w:val="18"/>
              </w:rPr>
            </w:pPr>
          </w:p>
        </w:tc>
        <w:tc>
          <w:tcPr>
            <w:tcW w:w="2126" w:type="dxa"/>
            <w:tcBorders>
              <w:top w:val="single" w:sz="4" w:space="0" w:color="000000"/>
              <w:left w:val="single" w:sz="4" w:space="0" w:color="000000"/>
              <w:bottom w:val="single" w:sz="4" w:space="0" w:color="000000"/>
            </w:tcBorders>
            <w:shd w:val="clear" w:color="auto" w:fill="auto"/>
          </w:tcPr>
          <w:p w14:paraId="0703A742" w14:textId="77777777" w:rsidR="009A3454" w:rsidRPr="00D11B40" w:rsidRDefault="009A3454" w:rsidP="009A3454">
            <w:pPr>
              <w:tabs>
                <w:tab w:val="left" w:pos="12600"/>
              </w:tabs>
              <w:rPr>
                <w:rFonts w:cs="Arial"/>
              </w:rPr>
            </w:pPr>
            <w:r w:rsidRPr="00D11B40">
              <w:rPr>
                <w:rFonts w:cs="Arial"/>
                <w:sz w:val="18"/>
                <w:szCs w:val="18"/>
              </w:rPr>
              <w:t>Teaching</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323442C1" w14:textId="77777777" w:rsidR="009A3454" w:rsidRPr="00D11B40" w:rsidRDefault="009A3454" w:rsidP="009A3454">
            <w:pPr>
              <w:tabs>
                <w:tab w:val="left" w:pos="12600"/>
              </w:tabs>
              <w:snapToGrid w:val="0"/>
              <w:rPr>
                <w:rFonts w:cs="Arial"/>
              </w:rPr>
            </w:pPr>
          </w:p>
        </w:tc>
      </w:tr>
      <w:tr w:rsidR="009A3454" w:rsidRPr="00D11B40" w14:paraId="12FA20B1"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67920583" w14:textId="77777777" w:rsidR="009A3454" w:rsidRPr="00D11B40" w:rsidRDefault="009A3454" w:rsidP="009A3454">
            <w:pPr>
              <w:tabs>
                <w:tab w:val="left" w:pos="12600"/>
              </w:tabs>
              <w:rPr>
                <w:rFonts w:cs="Arial"/>
                <w:sz w:val="18"/>
                <w:szCs w:val="18"/>
              </w:rPr>
            </w:pPr>
            <w:r w:rsidRPr="00D11B40">
              <w:rPr>
                <w:rFonts w:cs="Arial"/>
                <w:sz w:val="18"/>
                <w:szCs w:val="18"/>
              </w:rPr>
              <w:t>30</w:t>
            </w:r>
          </w:p>
        </w:tc>
        <w:tc>
          <w:tcPr>
            <w:tcW w:w="1163" w:type="dxa"/>
            <w:tcBorders>
              <w:top w:val="single" w:sz="4" w:space="0" w:color="000000"/>
              <w:left w:val="single" w:sz="4" w:space="0" w:color="000000"/>
              <w:bottom w:val="single" w:sz="4" w:space="0" w:color="000000"/>
            </w:tcBorders>
            <w:shd w:val="clear" w:color="auto" w:fill="auto"/>
          </w:tcPr>
          <w:p w14:paraId="67EA68AD" w14:textId="509959C1" w:rsidR="009A3454" w:rsidRPr="00D11B40" w:rsidRDefault="009A3454" w:rsidP="009A3454">
            <w:pPr>
              <w:tabs>
                <w:tab w:val="left" w:pos="12600"/>
              </w:tabs>
              <w:rPr>
                <w:rFonts w:cs="Arial"/>
                <w:b/>
                <w:sz w:val="18"/>
                <w:szCs w:val="18"/>
              </w:rPr>
            </w:pPr>
          </w:p>
        </w:tc>
        <w:tc>
          <w:tcPr>
            <w:tcW w:w="1532" w:type="dxa"/>
            <w:tcBorders>
              <w:top w:val="single" w:sz="4" w:space="0" w:color="000000"/>
              <w:left w:val="single" w:sz="4" w:space="0" w:color="000000"/>
              <w:bottom w:val="single" w:sz="4" w:space="0" w:color="000000"/>
            </w:tcBorders>
            <w:shd w:val="clear" w:color="auto" w:fill="auto"/>
          </w:tcPr>
          <w:p w14:paraId="26BE98E1" w14:textId="77777777" w:rsidR="009A3454" w:rsidRPr="00D11B40" w:rsidRDefault="009A3454" w:rsidP="009A3454">
            <w:pPr>
              <w:tabs>
                <w:tab w:val="left" w:pos="12600"/>
              </w:tabs>
              <w:snapToGrid w:val="0"/>
              <w:rPr>
                <w:rFonts w:cs="Arial"/>
                <w:b/>
                <w:sz w:val="18"/>
                <w:szCs w:val="18"/>
              </w:rPr>
            </w:pPr>
          </w:p>
        </w:tc>
        <w:tc>
          <w:tcPr>
            <w:tcW w:w="2126" w:type="dxa"/>
            <w:tcBorders>
              <w:top w:val="single" w:sz="4" w:space="0" w:color="000000"/>
              <w:left w:val="single" w:sz="4" w:space="0" w:color="000000"/>
              <w:bottom w:val="single" w:sz="4" w:space="0" w:color="000000"/>
            </w:tcBorders>
            <w:shd w:val="clear" w:color="auto" w:fill="auto"/>
          </w:tcPr>
          <w:p w14:paraId="78FBB605" w14:textId="4116A57C" w:rsidR="009A3454" w:rsidRPr="00D11B40" w:rsidRDefault="001878AB" w:rsidP="009A3454">
            <w:pPr>
              <w:tabs>
                <w:tab w:val="left" w:pos="12600"/>
              </w:tabs>
              <w:rPr>
                <w:rFonts w:cs="Arial"/>
                <w:sz w:val="18"/>
                <w:szCs w:val="18"/>
              </w:rPr>
            </w:pPr>
            <w:r>
              <w:rPr>
                <w:rFonts w:cs="Arial"/>
                <w:sz w:val="18"/>
                <w:szCs w:val="18"/>
              </w:rPr>
              <w:t>Study week</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6B82C630" w14:textId="77777777" w:rsidR="009A3454" w:rsidRPr="00D11B40" w:rsidRDefault="009A3454" w:rsidP="009A3454">
            <w:pPr>
              <w:tabs>
                <w:tab w:val="left" w:pos="12600"/>
              </w:tabs>
              <w:snapToGrid w:val="0"/>
              <w:rPr>
                <w:rFonts w:cs="Arial"/>
                <w:sz w:val="18"/>
                <w:szCs w:val="18"/>
              </w:rPr>
            </w:pPr>
          </w:p>
        </w:tc>
      </w:tr>
      <w:tr w:rsidR="009A3454" w:rsidRPr="00D11B40" w14:paraId="63B7E412"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20C4E684" w14:textId="77777777" w:rsidR="009A3454" w:rsidRPr="00D11B40" w:rsidRDefault="009A3454" w:rsidP="009A3454">
            <w:pPr>
              <w:tabs>
                <w:tab w:val="left" w:pos="12600"/>
              </w:tabs>
              <w:rPr>
                <w:rFonts w:cs="Arial"/>
                <w:sz w:val="18"/>
                <w:szCs w:val="18"/>
              </w:rPr>
            </w:pPr>
            <w:r w:rsidRPr="00D11B40">
              <w:rPr>
                <w:rFonts w:cs="Arial"/>
                <w:sz w:val="18"/>
                <w:szCs w:val="18"/>
              </w:rPr>
              <w:t>31</w:t>
            </w:r>
          </w:p>
        </w:tc>
        <w:tc>
          <w:tcPr>
            <w:tcW w:w="1163" w:type="dxa"/>
            <w:tcBorders>
              <w:top w:val="single" w:sz="4" w:space="0" w:color="000000"/>
              <w:left w:val="single" w:sz="4" w:space="0" w:color="000000"/>
              <w:bottom w:val="single" w:sz="4" w:space="0" w:color="000000"/>
            </w:tcBorders>
            <w:shd w:val="clear" w:color="auto" w:fill="auto"/>
          </w:tcPr>
          <w:p w14:paraId="3CCC22FB" w14:textId="26151A48" w:rsidR="009A3454" w:rsidRPr="00D11B40" w:rsidRDefault="009A3454" w:rsidP="009A3454">
            <w:pPr>
              <w:tabs>
                <w:tab w:val="left" w:pos="12600"/>
              </w:tabs>
              <w:rPr>
                <w:rFonts w:cs="Arial"/>
                <w:sz w:val="18"/>
                <w:szCs w:val="18"/>
              </w:rPr>
            </w:pPr>
          </w:p>
        </w:tc>
        <w:tc>
          <w:tcPr>
            <w:tcW w:w="1532" w:type="dxa"/>
            <w:tcBorders>
              <w:top w:val="single" w:sz="4" w:space="0" w:color="000000"/>
              <w:left w:val="single" w:sz="4" w:space="0" w:color="000000"/>
              <w:bottom w:val="single" w:sz="4" w:space="0" w:color="000000"/>
            </w:tcBorders>
            <w:shd w:val="clear" w:color="auto" w:fill="auto"/>
          </w:tcPr>
          <w:p w14:paraId="7E66C687" w14:textId="77777777" w:rsidR="009A3454" w:rsidRPr="00D11B40" w:rsidRDefault="009A3454" w:rsidP="009A3454">
            <w:pPr>
              <w:tabs>
                <w:tab w:val="left" w:pos="12600"/>
              </w:tabs>
              <w:snapToGrid w:val="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14:paraId="47DB36F5" w14:textId="4EF83E32" w:rsidR="009A3454" w:rsidRPr="00D11B40" w:rsidRDefault="001878AB" w:rsidP="009A3454">
            <w:pPr>
              <w:tabs>
                <w:tab w:val="left" w:pos="2695"/>
                <w:tab w:val="left" w:pos="12600"/>
              </w:tabs>
              <w:rPr>
                <w:rFonts w:cs="Arial"/>
                <w:b/>
                <w:sz w:val="18"/>
                <w:szCs w:val="18"/>
              </w:rPr>
            </w:pPr>
            <w:r>
              <w:rPr>
                <w:rFonts w:cs="Arial"/>
                <w:sz w:val="18"/>
                <w:szCs w:val="18"/>
              </w:rPr>
              <w:t>Annual leave</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3FD8300B" w14:textId="77777777" w:rsidR="009A3454" w:rsidRPr="00D11B40" w:rsidRDefault="009A3454" w:rsidP="009A3454">
            <w:pPr>
              <w:tabs>
                <w:tab w:val="left" w:pos="2695"/>
                <w:tab w:val="left" w:pos="12600"/>
              </w:tabs>
              <w:snapToGrid w:val="0"/>
              <w:rPr>
                <w:rFonts w:cs="Arial"/>
                <w:b/>
                <w:sz w:val="18"/>
                <w:szCs w:val="18"/>
              </w:rPr>
            </w:pPr>
          </w:p>
        </w:tc>
      </w:tr>
      <w:tr w:rsidR="009A3454" w:rsidRPr="00D11B40" w14:paraId="7061E5EF"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20B56AB8" w14:textId="77777777" w:rsidR="009A3454" w:rsidRPr="00D11B40" w:rsidRDefault="009A3454" w:rsidP="009A3454">
            <w:pPr>
              <w:tabs>
                <w:tab w:val="left" w:pos="12600"/>
              </w:tabs>
              <w:rPr>
                <w:rFonts w:cs="Arial"/>
                <w:sz w:val="18"/>
                <w:szCs w:val="18"/>
              </w:rPr>
            </w:pPr>
            <w:r w:rsidRPr="00D11B40">
              <w:rPr>
                <w:rFonts w:cs="Arial"/>
                <w:sz w:val="18"/>
                <w:szCs w:val="18"/>
              </w:rPr>
              <w:t>32</w:t>
            </w:r>
          </w:p>
        </w:tc>
        <w:tc>
          <w:tcPr>
            <w:tcW w:w="1163" w:type="dxa"/>
            <w:tcBorders>
              <w:top w:val="single" w:sz="4" w:space="0" w:color="000000"/>
              <w:left w:val="single" w:sz="4" w:space="0" w:color="000000"/>
              <w:bottom w:val="single" w:sz="4" w:space="0" w:color="000000"/>
            </w:tcBorders>
            <w:shd w:val="clear" w:color="auto" w:fill="auto"/>
          </w:tcPr>
          <w:p w14:paraId="6ACBE910" w14:textId="129DF57B" w:rsidR="009A3454" w:rsidRPr="00D11B40" w:rsidRDefault="009A3454" w:rsidP="009A3454">
            <w:pPr>
              <w:tabs>
                <w:tab w:val="left" w:pos="12600"/>
              </w:tabs>
              <w:rPr>
                <w:rFonts w:cs="Arial"/>
                <w:sz w:val="18"/>
                <w:szCs w:val="18"/>
              </w:rPr>
            </w:pPr>
          </w:p>
        </w:tc>
        <w:tc>
          <w:tcPr>
            <w:tcW w:w="1532" w:type="dxa"/>
            <w:tcBorders>
              <w:top w:val="single" w:sz="4" w:space="0" w:color="000000"/>
              <w:left w:val="single" w:sz="4" w:space="0" w:color="000000"/>
              <w:bottom w:val="single" w:sz="4" w:space="0" w:color="000000"/>
            </w:tcBorders>
            <w:shd w:val="clear" w:color="auto" w:fill="auto"/>
          </w:tcPr>
          <w:p w14:paraId="2BB8EAF2" w14:textId="23D42031" w:rsidR="009A3454" w:rsidRPr="00D11B40" w:rsidRDefault="009A3454" w:rsidP="009A3454">
            <w:pPr>
              <w:tabs>
                <w:tab w:val="left" w:pos="12600"/>
              </w:tabs>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14:paraId="701A218C" w14:textId="6A371550" w:rsidR="009A3454" w:rsidRPr="00D11B40" w:rsidRDefault="001878AB" w:rsidP="009A3454">
            <w:pPr>
              <w:tabs>
                <w:tab w:val="left" w:pos="12600"/>
              </w:tabs>
              <w:rPr>
                <w:rFonts w:cs="Arial"/>
                <w:color w:val="FF0000"/>
                <w:sz w:val="18"/>
                <w:szCs w:val="18"/>
              </w:rPr>
            </w:pPr>
            <w:r w:rsidRPr="00D11B40">
              <w:rPr>
                <w:rFonts w:cs="Arial"/>
                <w:sz w:val="18"/>
                <w:szCs w:val="18"/>
              </w:rPr>
              <w:t>Annual leave</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3585FDAF" w14:textId="77777777" w:rsidR="009A3454" w:rsidRPr="00D11B40" w:rsidRDefault="009A3454" w:rsidP="009A3454">
            <w:pPr>
              <w:tabs>
                <w:tab w:val="left" w:pos="12600"/>
              </w:tabs>
              <w:snapToGrid w:val="0"/>
              <w:rPr>
                <w:rFonts w:cs="Arial"/>
                <w:color w:val="FF0000"/>
                <w:sz w:val="18"/>
                <w:szCs w:val="18"/>
              </w:rPr>
            </w:pPr>
          </w:p>
        </w:tc>
      </w:tr>
      <w:tr w:rsidR="009A3454" w:rsidRPr="00D11B40" w14:paraId="31C99F34"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76BEE6F9" w14:textId="77777777" w:rsidR="009A3454" w:rsidRPr="00D11B40" w:rsidRDefault="009A3454" w:rsidP="009A3454">
            <w:pPr>
              <w:tabs>
                <w:tab w:val="left" w:pos="12600"/>
              </w:tabs>
              <w:rPr>
                <w:rFonts w:cs="Arial"/>
                <w:sz w:val="18"/>
                <w:szCs w:val="18"/>
              </w:rPr>
            </w:pPr>
            <w:r w:rsidRPr="00D11B40">
              <w:rPr>
                <w:rFonts w:cs="Arial"/>
                <w:sz w:val="18"/>
                <w:szCs w:val="18"/>
              </w:rPr>
              <w:t>33</w:t>
            </w:r>
          </w:p>
        </w:tc>
        <w:tc>
          <w:tcPr>
            <w:tcW w:w="1163" w:type="dxa"/>
            <w:tcBorders>
              <w:top w:val="single" w:sz="4" w:space="0" w:color="000000"/>
              <w:left w:val="single" w:sz="4" w:space="0" w:color="000000"/>
              <w:bottom w:val="single" w:sz="4" w:space="0" w:color="000000"/>
            </w:tcBorders>
            <w:shd w:val="clear" w:color="auto" w:fill="auto"/>
          </w:tcPr>
          <w:p w14:paraId="14AFE70E" w14:textId="50DF216F" w:rsidR="009A3454" w:rsidRPr="00D11B40" w:rsidRDefault="009A3454" w:rsidP="009A3454">
            <w:pPr>
              <w:tabs>
                <w:tab w:val="left" w:pos="12600"/>
              </w:tabs>
              <w:rPr>
                <w:rFonts w:cs="Arial"/>
                <w:sz w:val="18"/>
                <w:szCs w:val="18"/>
              </w:rPr>
            </w:pPr>
          </w:p>
        </w:tc>
        <w:tc>
          <w:tcPr>
            <w:tcW w:w="1532" w:type="dxa"/>
            <w:tcBorders>
              <w:top w:val="single" w:sz="4" w:space="0" w:color="000000"/>
              <w:left w:val="single" w:sz="4" w:space="0" w:color="000000"/>
              <w:bottom w:val="single" w:sz="4" w:space="0" w:color="000000"/>
            </w:tcBorders>
            <w:shd w:val="clear" w:color="auto" w:fill="auto"/>
          </w:tcPr>
          <w:p w14:paraId="3B3FBCA8" w14:textId="1BE3B9F8" w:rsidR="009A3454" w:rsidRPr="00D11B40" w:rsidRDefault="009A3454" w:rsidP="009A3454">
            <w:pPr>
              <w:tabs>
                <w:tab w:val="left" w:pos="12600"/>
              </w:tabs>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14:paraId="17355831" w14:textId="5F80F6C8" w:rsidR="009A3454" w:rsidRPr="00D11B40" w:rsidRDefault="001878AB" w:rsidP="009A3454">
            <w:pPr>
              <w:tabs>
                <w:tab w:val="left" w:pos="12600"/>
              </w:tabs>
              <w:rPr>
                <w:rFonts w:cs="Arial"/>
              </w:rPr>
            </w:pPr>
            <w:r>
              <w:rPr>
                <w:rFonts w:cs="Arial"/>
                <w:sz w:val="18"/>
                <w:szCs w:val="18"/>
              </w:rPr>
              <w:t>Teaching</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74851D80" w14:textId="77777777" w:rsidR="009A3454" w:rsidRPr="00D11B40" w:rsidRDefault="009A3454" w:rsidP="009A3454">
            <w:pPr>
              <w:tabs>
                <w:tab w:val="left" w:pos="12600"/>
              </w:tabs>
              <w:snapToGrid w:val="0"/>
              <w:rPr>
                <w:rFonts w:cs="Arial"/>
              </w:rPr>
            </w:pPr>
          </w:p>
        </w:tc>
      </w:tr>
      <w:tr w:rsidR="009A3454" w:rsidRPr="00D11B40" w14:paraId="16CAC652"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1EED505B" w14:textId="77777777" w:rsidR="009A3454" w:rsidRPr="00D11B40" w:rsidRDefault="009A3454" w:rsidP="009A3454">
            <w:pPr>
              <w:tabs>
                <w:tab w:val="left" w:pos="12600"/>
              </w:tabs>
              <w:rPr>
                <w:rFonts w:cs="Arial"/>
                <w:sz w:val="18"/>
                <w:szCs w:val="18"/>
              </w:rPr>
            </w:pPr>
            <w:r w:rsidRPr="00D11B40">
              <w:rPr>
                <w:rFonts w:cs="Arial"/>
                <w:sz w:val="18"/>
                <w:szCs w:val="18"/>
              </w:rPr>
              <w:t>34</w:t>
            </w:r>
          </w:p>
        </w:tc>
        <w:tc>
          <w:tcPr>
            <w:tcW w:w="1163" w:type="dxa"/>
            <w:tcBorders>
              <w:top w:val="single" w:sz="4" w:space="0" w:color="000000"/>
              <w:left w:val="single" w:sz="4" w:space="0" w:color="000000"/>
              <w:bottom w:val="single" w:sz="4" w:space="0" w:color="000000"/>
            </w:tcBorders>
            <w:shd w:val="clear" w:color="auto" w:fill="auto"/>
          </w:tcPr>
          <w:p w14:paraId="11306AF5" w14:textId="1B12908B" w:rsidR="009A3454" w:rsidRPr="00D11B40" w:rsidRDefault="009A3454" w:rsidP="009A3454">
            <w:pPr>
              <w:tabs>
                <w:tab w:val="left" w:pos="12600"/>
              </w:tabs>
              <w:rPr>
                <w:rFonts w:cs="Arial"/>
                <w:sz w:val="18"/>
                <w:szCs w:val="18"/>
              </w:rPr>
            </w:pPr>
          </w:p>
        </w:tc>
        <w:tc>
          <w:tcPr>
            <w:tcW w:w="1532" w:type="dxa"/>
            <w:tcBorders>
              <w:top w:val="single" w:sz="4" w:space="0" w:color="000000"/>
              <w:left w:val="single" w:sz="4" w:space="0" w:color="000000"/>
              <w:bottom w:val="single" w:sz="4" w:space="0" w:color="000000"/>
            </w:tcBorders>
            <w:shd w:val="clear" w:color="auto" w:fill="auto"/>
          </w:tcPr>
          <w:p w14:paraId="0983FFD1" w14:textId="77777777" w:rsidR="009A3454" w:rsidRPr="00D11B40" w:rsidRDefault="009A3454" w:rsidP="009A3454">
            <w:pPr>
              <w:tabs>
                <w:tab w:val="left" w:pos="12600"/>
              </w:tabs>
              <w:snapToGrid w:val="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14:paraId="27F99AFE" w14:textId="14FFB132" w:rsidR="009A3454" w:rsidRPr="00D11B40" w:rsidRDefault="001878AB" w:rsidP="009A3454">
            <w:pPr>
              <w:tabs>
                <w:tab w:val="left" w:pos="12600"/>
              </w:tabs>
              <w:rPr>
                <w:rFonts w:cs="Arial"/>
              </w:rPr>
            </w:pPr>
            <w:r>
              <w:rPr>
                <w:rFonts w:cs="Arial"/>
              </w:rPr>
              <w:t>Teaching</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2DBBC03E" w14:textId="77777777" w:rsidR="009A3454" w:rsidRPr="00D11B40" w:rsidRDefault="009A3454" w:rsidP="009A3454">
            <w:pPr>
              <w:tabs>
                <w:tab w:val="left" w:pos="12600"/>
              </w:tabs>
              <w:snapToGrid w:val="0"/>
              <w:rPr>
                <w:rFonts w:cs="Arial"/>
              </w:rPr>
            </w:pPr>
          </w:p>
        </w:tc>
      </w:tr>
      <w:tr w:rsidR="009A3454" w:rsidRPr="00D11B40" w14:paraId="2245516F"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7C26E950" w14:textId="77777777" w:rsidR="009A3454" w:rsidRPr="00D11B40" w:rsidRDefault="009A3454" w:rsidP="009A3454">
            <w:pPr>
              <w:tabs>
                <w:tab w:val="left" w:pos="12600"/>
              </w:tabs>
              <w:rPr>
                <w:rFonts w:cs="Arial"/>
                <w:sz w:val="18"/>
                <w:szCs w:val="18"/>
              </w:rPr>
            </w:pPr>
            <w:r w:rsidRPr="00D11B40">
              <w:rPr>
                <w:rFonts w:cs="Arial"/>
                <w:sz w:val="18"/>
                <w:szCs w:val="18"/>
              </w:rPr>
              <w:t>35</w:t>
            </w:r>
          </w:p>
        </w:tc>
        <w:tc>
          <w:tcPr>
            <w:tcW w:w="1163" w:type="dxa"/>
            <w:tcBorders>
              <w:top w:val="single" w:sz="4" w:space="0" w:color="000000"/>
              <w:left w:val="single" w:sz="4" w:space="0" w:color="000000"/>
              <w:bottom w:val="single" w:sz="4" w:space="0" w:color="000000"/>
            </w:tcBorders>
            <w:shd w:val="clear" w:color="auto" w:fill="auto"/>
          </w:tcPr>
          <w:p w14:paraId="7BD1A4BC" w14:textId="323FE995" w:rsidR="009A3454" w:rsidRPr="00D11B40" w:rsidRDefault="009A3454" w:rsidP="009A3454">
            <w:pPr>
              <w:tabs>
                <w:tab w:val="left" w:pos="12600"/>
              </w:tabs>
              <w:rPr>
                <w:rFonts w:cs="Arial"/>
                <w:sz w:val="18"/>
                <w:szCs w:val="18"/>
              </w:rPr>
            </w:pPr>
          </w:p>
        </w:tc>
        <w:tc>
          <w:tcPr>
            <w:tcW w:w="1532" w:type="dxa"/>
            <w:tcBorders>
              <w:top w:val="single" w:sz="4" w:space="0" w:color="000000"/>
              <w:left w:val="single" w:sz="4" w:space="0" w:color="000000"/>
              <w:bottom w:val="single" w:sz="4" w:space="0" w:color="000000"/>
            </w:tcBorders>
            <w:shd w:val="clear" w:color="auto" w:fill="auto"/>
          </w:tcPr>
          <w:p w14:paraId="34A9B81C" w14:textId="77777777" w:rsidR="009A3454" w:rsidRPr="00D11B40" w:rsidRDefault="009A3454" w:rsidP="009A3454">
            <w:pPr>
              <w:tabs>
                <w:tab w:val="left" w:pos="12600"/>
              </w:tabs>
              <w:rPr>
                <w:rFonts w:cs="Arial"/>
                <w:sz w:val="18"/>
                <w:szCs w:val="18"/>
              </w:rPr>
            </w:pPr>
            <w:r w:rsidRPr="00D11B40">
              <w:rPr>
                <w:rFonts w:cs="Arial"/>
                <w:sz w:val="18"/>
                <w:szCs w:val="18"/>
              </w:rPr>
              <w:t xml:space="preserve"> </w:t>
            </w:r>
          </w:p>
        </w:tc>
        <w:tc>
          <w:tcPr>
            <w:tcW w:w="2126" w:type="dxa"/>
            <w:tcBorders>
              <w:top w:val="single" w:sz="4" w:space="0" w:color="000000"/>
              <w:left w:val="single" w:sz="4" w:space="0" w:color="000000"/>
              <w:bottom w:val="single" w:sz="4" w:space="0" w:color="000000"/>
            </w:tcBorders>
            <w:shd w:val="clear" w:color="auto" w:fill="auto"/>
          </w:tcPr>
          <w:p w14:paraId="6E08CEBB" w14:textId="77777777" w:rsidR="009A3454" w:rsidRPr="00D11B40" w:rsidRDefault="009A3454" w:rsidP="009A3454">
            <w:pPr>
              <w:tabs>
                <w:tab w:val="left" w:pos="12600"/>
              </w:tabs>
              <w:rPr>
                <w:rFonts w:cs="Arial"/>
                <w:sz w:val="18"/>
                <w:szCs w:val="18"/>
              </w:rPr>
            </w:pPr>
            <w:r w:rsidRPr="00D11B40">
              <w:rPr>
                <w:rFonts w:cs="Arial"/>
                <w:sz w:val="18"/>
                <w:szCs w:val="18"/>
              </w:rPr>
              <w:t xml:space="preserve">Teaching </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62EFBD7D" w14:textId="77777777" w:rsidR="009A3454" w:rsidRPr="00D11B40" w:rsidRDefault="009A3454" w:rsidP="009A3454">
            <w:pPr>
              <w:tabs>
                <w:tab w:val="left" w:pos="12600"/>
              </w:tabs>
              <w:rPr>
                <w:rFonts w:cs="Arial"/>
              </w:rPr>
            </w:pPr>
            <w:r w:rsidRPr="00D11B40">
              <w:rPr>
                <w:rFonts w:cs="Arial"/>
                <w:sz w:val="18"/>
                <w:szCs w:val="18"/>
              </w:rPr>
              <w:t xml:space="preserve"> </w:t>
            </w:r>
          </w:p>
        </w:tc>
      </w:tr>
      <w:tr w:rsidR="009A3454" w:rsidRPr="00D11B40" w14:paraId="332A4430"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5851CDD0" w14:textId="77777777" w:rsidR="009A3454" w:rsidRPr="00D11B40" w:rsidRDefault="009A3454" w:rsidP="009A3454">
            <w:pPr>
              <w:tabs>
                <w:tab w:val="left" w:pos="12600"/>
              </w:tabs>
              <w:rPr>
                <w:rFonts w:cs="Arial"/>
                <w:sz w:val="18"/>
                <w:szCs w:val="18"/>
              </w:rPr>
            </w:pPr>
            <w:r w:rsidRPr="00D11B40">
              <w:rPr>
                <w:rFonts w:cs="Arial"/>
                <w:sz w:val="18"/>
                <w:szCs w:val="18"/>
              </w:rPr>
              <w:t>36</w:t>
            </w:r>
          </w:p>
        </w:tc>
        <w:tc>
          <w:tcPr>
            <w:tcW w:w="1163" w:type="dxa"/>
            <w:tcBorders>
              <w:top w:val="single" w:sz="4" w:space="0" w:color="000000"/>
              <w:left w:val="single" w:sz="4" w:space="0" w:color="000000"/>
              <w:bottom w:val="single" w:sz="4" w:space="0" w:color="000000"/>
            </w:tcBorders>
            <w:shd w:val="clear" w:color="auto" w:fill="auto"/>
          </w:tcPr>
          <w:p w14:paraId="55519122" w14:textId="58F0BEBC" w:rsidR="009A3454" w:rsidRPr="00D11B40" w:rsidRDefault="009A3454" w:rsidP="009A3454">
            <w:pPr>
              <w:tabs>
                <w:tab w:val="left" w:pos="12600"/>
              </w:tabs>
              <w:rPr>
                <w:rFonts w:cs="Arial"/>
                <w:color w:val="FF0000"/>
                <w:sz w:val="18"/>
                <w:szCs w:val="18"/>
              </w:rPr>
            </w:pPr>
          </w:p>
        </w:tc>
        <w:tc>
          <w:tcPr>
            <w:tcW w:w="1532" w:type="dxa"/>
            <w:tcBorders>
              <w:top w:val="single" w:sz="4" w:space="0" w:color="000000"/>
              <w:left w:val="single" w:sz="4" w:space="0" w:color="000000"/>
              <w:bottom w:val="single" w:sz="4" w:space="0" w:color="000000"/>
            </w:tcBorders>
            <w:shd w:val="clear" w:color="auto" w:fill="auto"/>
          </w:tcPr>
          <w:p w14:paraId="3539A6C2" w14:textId="55F23ADE" w:rsidR="009A3454" w:rsidRPr="00D11B40" w:rsidRDefault="009A3454" w:rsidP="009A3454">
            <w:pPr>
              <w:tabs>
                <w:tab w:val="left" w:pos="12600"/>
              </w:tabs>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14:paraId="7FBF3F68" w14:textId="77777777" w:rsidR="009A3454" w:rsidRPr="00D11B40" w:rsidRDefault="009A3454" w:rsidP="009A3454">
            <w:pPr>
              <w:tabs>
                <w:tab w:val="left" w:pos="12600"/>
              </w:tabs>
              <w:rPr>
                <w:rFonts w:cs="Arial"/>
              </w:rPr>
            </w:pPr>
            <w:r w:rsidRPr="00D11B40">
              <w:rPr>
                <w:rFonts w:cs="Arial"/>
                <w:sz w:val="18"/>
                <w:szCs w:val="18"/>
              </w:rPr>
              <w:t>Practice week</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66F07E4D" w14:textId="7568D30D" w:rsidR="009A3454" w:rsidRPr="00D11B40" w:rsidRDefault="009A3454" w:rsidP="009A3454">
            <w:pPr>
              <w:tabs>
                <w:tab w:val="left" w:pos="12600"/>
              </w:tabs>
              <w:rPr>
                <w:rFonts w:cs="Arial"/>
              </w:rPr>
            </w:pPr>
          </w:p>
        </w:tc>
      </w:tr>
      <w:tr w:rsidR="009A3454" w:rsidRPr="00D11B40" w14:paraId="25CEA422"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7786B4B5" w14:textId="77777777" w:rsidR="009A3454" w:rsidRPr="00D11B40" w:rsidRDefault="009A3454" w:rsidP="009A3454">
            <w:pPr>
              <w:tabs>
                <w:tab w:val="left" w:pos="12600"/>
              </w:tabs>
              <w:rPr>
                <w:rFonts w:cs="Arial"/>
                <w:sz w:val="18"/>
                <w:szCs w:val="18"/>
              </w:rPr>
            </w:pPr>
            <w:r w:rsidRPr="00D11B40">
              <w:rPr>
                <w:rFonts w:cs="Arial"/>
                <w:sz w:val="18"/>
                <w:szCs w:val="18"/>
              </w:rPr>
              <w:t>37</w:t>
            </w:r>
          </w:p>
        </w:tc>
        <w:tc>
          <w:tcPr>
            <w:tcW w:w="1163" w:type="dxa"/>
            <w:tcBorders>
              <w:top w:val="single" w:sz="4" w:space="0" w:color="000000"/>
              <w:left w:val="single" w:sz="4" w:space="0" w:color="000000"/>
              <w:bottom w:val="single" w:sz="4" w:space="0" w:color="000000"/>
            </w:tcBorders>
            <w:shd w:val="clear" w:color="auto" w:fill="auto"/>
          </w:tcPr>
          <w:p w14:paraId="05CF8AB4" w14:textId="26D228AF" w:rsidR="009A3454" w:rsidRPr="00D11B40" w:rsidRDefault="009A3454" w:rsidP="009A3454">
            <w:pPr>
              <w:tabs>
                <w:tab w:val="left" w:pos="12600"/>
              </w:tabs>
              <w:rPr>
                <w:rFonts w:cs="Arial"/>
                <w:sz w:val="18"/>
                <w:szCs w:val="18"/>
              </w:rPr>
            </w:pPr>
          </w:p>
        </w:tc>
        <w:tc>
          <w:tcPr>
            <w:tcW w:w="1532" w:type="dxa"/>
            <w:tcBorders>
              <w:top w:val="single" w:sz="4" w:space="0" w:color="000000"/>
              <w:left w:val="single" w:sz="4" w:space="0" w:color="000000"/>
              <w:bottom w:val="single" w:sz="4" w:space="0" w:color="000000"/>
            </w:tcBorders>
            <w:shd w:val="clear" w:color="auto" w:fill="auto"/>
          </w:tcPr>
          <w:p w14:paraId="0608D41D" w14:textId="77777777" w:rsidR="009A3454" w:rsidRPr="00D11B40" w:rsidRDefault="009A3454" w:rsidP="009A3454">
            <w:pPr>
              <w:tabs>
                <w:tab w:val="left" w:pos="12600"/>
              </w:tabs>
              <w:snapToGrid w:val="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14:paraId="1BBE2345" w14:textId="77777777" w:rsidR="009A3454" w:rsidRPr="00D11B40" w:rsidRDefault="009A3454" w:rsidP="009A3454">
            <w:pPr>
              <w:tabs>
                <w:tab w:val="left" w:pos="12600"/>
              </w:tabs>
              <w:rPr>
                <w:rFonts w:cs="Arial"/>
              </w:rPr>
            </w:pPr>
            <w:r w:rsidRPr="00D11B40">
              <w:rPr>
                <w:rFonts w:cs="Arial"/>
                <w:sz w:val="18"/>
                <w:szCs w:val="18"/>
              </w:rPr>
              <w:t>Practice Week</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685BD386" w14:textId="77777777" w:rsidR="009A3454" w:rsidRPr="00D11B40" w:rsidRDefault="009A3454" w:rsidP="009A3454">
            <w:pPr>
              <w:tabs>
                <w:tab w:val="left" w:pos="12600"/>
              </w:tabs>
              <w:snapToGrid w:val="0"/>
              <w:rPr>
                <w:rFonts w:cs="Arial"/>
              </w:rPr>
            </w:pPr>
          </w:p>
        </w:tc>
      </w:tr>
      <w:tr w:rsidR="009A3454" w:rsidRPr="00D11B40" w14:paraId="2168D019" w14:textId="77777777" w:rsidTr="009A3454">
        <w:trPr>
          <w:trHeight w:val="243"/>
        </w:trPr>
        <w:tc>
          <w:tcPr>
            <w:tcW w:w="1133" w:type="dxa"/>
            <w:tcBorders>
              <w:top w:val="single" w:sz="4" w:space="0" w:color="000000"/>
              <w:left w:val="single" w:sz="4" w:space="0" w:color="000000"/>
              <w:bottom w:val="single" w:sz="4" w:space="0" w:color="000000"/>
            </w:tcBorders>
            <w:shd w:val="clear" w:color="auto" w:fill="auto"/>
          </w:tcPr>
          <w:p w14:paraId="037B67C6" w14:textId="77777777" w:rsidR="009A3454" w:rsidRPr="00D11B40" w:rsidRDefault="009A3454" w:rsidP="009A3454">
            <w:pPr>
              <w:tabs>
                <w:tab w:val="left" w:pos="12600"/>
              </w:tabs>
              <w:rPr>
                <w:rFonts w:cs="Arial"/>
                <w:sz w:val="18"/>
                <w:szCs w:val="18"/>
              </w:rPr>
            </w:pPr>
            <w:r w:rsidRPr="00D11B40">
              <w:rPr>
                <w:rFonts w:cs="Arial"/>
                <w:sz w:val="18"/>
                <w:szCs w:val="18"/>
              </w:rPr>
              <w:t>38</w:t>
            </w:r>
          </w:p>
        </w:tc>
        <w:tc>
          <w:tcPr>
            <w:tcW w:w="1163" w:type="dxa"/>
            <w:tcBorders>
              <w:top w:val="single" w:sz="4" w:space="0" w:color="000000"/>
              <w:left w:val="single" w:sz="4" w:space="0" w:color="000000"/>
              <w:bottom w:val="single" w:sz="4" w:space="0" w:color="000000"/>
            </w:tcBorders>
            <w:shd w:val="clear" w:color="auto" w:fill="auto"/>
          </w:tcPr>
          <w:p w14:paraId="3048CBFB" w14:textId="676F9B1D" w:rsidR="009A3454" w:rsidRPr="00D11B40" w:rsidRDefault="009A3454" w:rsidP="009A3454">
            <w:pPr>
              <w:tabs>
                <w:tab w:val="left" w:pos="12600"/>
              </w:tabs>
              <w:rPr>
                <w:rFonts w:cs="Arial"/>
                <w:color w:val="FF0000"/>
                <w:sz w:val="18"/>
                <w:szCs w:val="18"/>
              </w:rPr>
            </w:pPr>
          </w:p>
        </w:tc>
        <w:tc>
          <w:tcPr>
            <w:tcW w:w="1532" w:type="dxa"/>
            <w:tcBorders>
              <w:top w:val="single" w:sz="4" w:space="0" w:color="000000"/>
              <w:left w:val="single" w:sz="4" w:space="0" w:color="000000"/>
              <w:bottom w:val="single" w:sz="4" w:space="0" w:color="000000"/>
            </w:tcBorders>
            <w:shd w:val="clear" w:color="auto" w:fill="auto"/>
          </w:tcPr>
          <w:p w14:paraId="73C626BC" w14:textId="48C936A2" w:rsidR="009A3454" w:rsidRPr="008119DF" w:rsidRDefault="009A3454" w:rsidP="00645BDC">
            <w:pPr>
              <w:tabs>
                <w:tab w:val="left" w:pos="12600"/>
              </w:tabs>
              <w:jc w:val="center"/>
              <w:rPr>
                <w:rFonts w:cs="Arial"/>
                <w:sz w:val="18"/>
                <w:szCs w:val="18"/>
              </w:rPr>
            </w:pPr>
            <w:r w:rsidRPr="008119DF">
              <w:rPr>
                <w:rFonts w:cs="Arial"/>
                <w:sz w:val="18"/>
                <w:szCs w:val="18"/>
              </w:rPr>
              <w:t xml:space="preserve">Submissions </w:t>
            </w:r>
          </w:p>
        </w:tc>
        <w:tc>
          <w:tcPr>
            <w:tcW w:w="2126" w:type="dxa"/>
            <w:tcBorders>
              <w:top w:val="single" w:sz="4" w:space="0" w:color="000000"/>
              <w:left w:val="single" w:sz="4" w:space="0" w:color="000000"/>
              <w:bottom w:val="single" w:sz="4" w:space="0" w:color="000000"/>
            </w:tcBorders>
            <w:shd w:val="clear" w:color="auto" w:fill="auto"/>
          </w:tcPr>
          <w:p w14:paraId="13C8F03D" w14:textId="77777777" w:rsidR="009A3454" w:rsidRPr="00D11B40" w:rsidRDefault="009A3454" w:rsidP="009A3454">
            <w:pPr>
              <w:tabs>
                <w:tab w:val="left" w:pos="12600"/>
              </w:tabs>
              <w:rPr>
                <w:rFonts w:cs="Arial"/>
                <w:sz w:val="18"/>
                <w:szCs w:val="18"/>
              </w:rPr>
            </w:pPr>
            <w:r w:rsidRPr="00D11B40">
              <w:rPr>
                <w:rFonts w:cs="Arial"/>
                <w:sz w:val="18"/>
                <w:szCs w:val="18"/>
              </w:rPr>
              <w:t>Study week</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1EB5040B" w14:textId="77777777" w:rsidR="009A3454" w:rsidRPr="00D11B40" w:rsidRDefault="009A3454" w:rsidP="009A3454">
            <w:pPr>
              <w:tabs>
                <w:tab w:val="left" w:pos="12600"/>
              </w:tabs>
              <w:snapToGrid w:val="0"/>
              <w:rPr>
                <w:rFonts w:cs="Arial"/>
                <w:sz w:val="18"/>
                <w:szCs w:val="18"/>
              </w:rPr>
            </w:pPr>
          </w:p>
        </w:tc>
      </w:tr>
      <w:tr w:rsidR="009A3454" w:rsidRPr="00D11B40" w14:paraId="49168072" w14:textId="77777777" w:rsidTr="009A3454">
        <w:trPr>
          <w:trHeight w:val="275"/>
        </w:trPr>
        <w:tc>
          <w:tcPr>
            <w:tcW w:w="1133" w:type="dxa"/>
            <w:tcBorders>
              <w:top w:val="single" w:sz="4" w:space="0" w:color="000000"/>
              <w:left w:val="single" w:sz="4" w:space="0" w:color="000000"/>
              <w:bottom w:val="single" w:sz="4" w:space="0" w:color="000000"/>
            </w:tcBorders>
            <w:shd w:val="clear" w:color="auto" w:fill="auto"/>
          </w:tcPr>
          <w:p w14:paraId="4D04081A" w14:textId="77777777" w:rsidR="009A3454" w:rsidRPr="00D11B40" w:rsidRDefault="009A3454" w:rsidP="009A3454">
            <w:pPr>
              <w:tabs>
                <w:tab w:val="left" w:pos="12600"/>
              </w:tabs>
              <w:rPr>
                <w:rFonts w:cs="Arial"/>
                <w:sz w:val="18"/>
                <w:szCs w:val="18"/>
              </w:rPr>
            </w:pPr>
            <w:r w:rsidRPr="00D11B40">
              <w:rPr>
                <w:rFonts w:cs="Arial"/>
                <w:sz w:val="18"/>
                <w:szCs w:val="18"/>
              </w:rPr>
              <w:t>39</w:t>
            </w:r>
          </w:p>
        </w:tc>
        <w:tc>
          <w:tcPr>
            <w:tcW w:w="1163" w:type="dxa"/>
            <w:tcBorders>
              <w:top w:val="single" w:sz="4" w:space="0" w:color="000000"/>
              <w:left w:val="single" w:sz="4" w:space="0" w:color="000000"/>
              <w:bottom w:val="single" w:sz="4" w:space="0" w:color="000000"/>
            </w:tcBorders>
            <w:shd w:val="clear" w:color="auto" w:fill="auto"/>
          </w:tcPr>
          <w:p w14:paraId="2EB7B00D" w14:textId="3F9E83B3" w:rsidR="009A3454" w:rsidRPr="00D11B40" w:rsidRDefault="009A3454" w:rsidP="009A3454">
            <w:pPr>
              <w:tabs>
                <w:tab w:val="left" w:pos="12600"/>
              </w:tabs>
              <w:rPr>
                <w:rFonts w:cs="Arial"/>
                <w:color w:val="FF0000"/>
                <w:sz w:val="18"/>
                <w:szCs w:val="18"/>
              </w:rPr>
            </w:pPr>
          </w:p>
        </w:tc>
        <w:tc>
          <w:tcPr>
            <w:tcW w:w="1532" w:type="dxa"/>
            <w:tcBorders>
              <w:top w:val="single" w:sz="4" w:space="0" w:color="000000"/>
              <w:left w:val="single" w:sz="4" w:space="0" w:color="000000"/>
              <w:bottom w:val="single" w:sz="4" w:space="0" w:color="000000"/>
            </w:tcBorders>
            <w:shd w:val="clear" w:color="auto" w:fill="auto"/>
          </w:tcPr>
          <w:p w14:paraId="57E9BE0F" w14:textId="77777777" w:rsidR="009A3454" w:rsidRPr="008119DF" w:rsidRDefault="009A3454" w:rsidP="009A3454">
            <w:pPr>
              <w:tabs>
                <w:tab w:val="left" w:pos="12600"/>
              </w:tabs>
              <w:jc w:val="center"/>
              <w:rPr>
                <w:rFonts w:cs="Arial"/>
                <w:sz w:val="18"/>
                <w:szCs w:val="18"/>
              </w:rPr>
            </w:pPr>
            <w:r w:rsidRPr="008119DF">
              <w:rPr>
                <w:rFonts w:cs="Arial"/>
                <w:sz w:val="18"/>
                <w:szCs w:val="18"/>
              </w:rPr>
              <w:t>Submission</w:t>
            </w:r>
          </w:p>
          <w:p w14:paraId="09802FC1" w14:textId="6A41B27A" w:rsidR="009A3454" w:rsidRPr="008119DF" w:rsidRDefault="009A3454" w:rsidP="009A3454">
            <w:pPr>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14:paraId="15B4AE79" w14:textId="77777777" w:rsidR="009A3454" w:rsidRPr="00D11B40" w:rsidRDefault="009A3454" w:rsidP="009A3454">
            <w:pPr>
              <w:tabs>
                <w:tab w:val="left" w:pos="12600"/>
              </w:tabs>
              <w:rPr>
                <w:rFonts w:cs="Arial"/>
                <w:sz w:val="18"/>
                <w:szCs w:val="18"/>
              </w:rPr>
            </w:pPr>
            <w:r w:rsidRPr="00D11B40">
              <w:rPr>
                <w:rFonts w:cs="Arial"/>
                <w:sz w:val="18"/>
                <w:szCs w:val="18"/>
              </w:rPr>
              <w:t xml:space="preserve">Study Week </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4F9603A4" w14:textId="77777777" w:rsidR="009A3454" w:rsidRPr="00D11B40" w:rsidRDefault="009A3454" w:rsidP="009A3454">
            <w:pPr>
              <w:tabs>
                <w:tab w:val="left" w:pos="12600"/>
              </w:tabs>
              <w:snapToGrid w:val="0"/>
              <w:rPr>
                <w:rFonts w:cs="Arial"/>
                <w:sz w:val="18"/>
                <w:szCs w:val="18"/>
              </w:rPr>
            </w:pPr>
          </w:p>
        </w:tc>
      </w:tr>
      <w:tr w:rsidR="009A3454" w:rsidRPr="00D11B40" w14:paraId="2EE81E83"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7F4A7565" w14:textId="77777777" w:rsidR="009A3454" w:rsidRPr="00D11B40" w:rsidRDefault="009A3454" w:rsidP="009A3454">
            <w:pPr>
              <w:tabs>
                <w:tab w:val="left" w:pos="12600"/>
              </w:tabs>
              <w:rPr>
                <w:rFonts w:cs="Arial"/>
                <w:sz w:val="18"/>
                <w:szCs w:val="18"/>
              </w:rPr>
            </w:pPr>
            <w:r w:rsidRPr="00D11B40">
              <w:rPr>
                <w:rFonts w:cs="Arial"/>
                <w:sz w:val="18"/>
                <w:szCs w:val="18"/>
              </w:rPr>
              <w:t>40</w:t>
            </w:r>
          </w:p>
        </w:tc>
        <w:tc>
          <w:tcPr>
            <w:tcW w:w="1163" w:type="dxa"/>
            <w:tcBorders>
              <w:top w:val="single" w:sz="4" w:space="0" w:color="000000"/>
              <w:left w:val="single" w:sz="4" w:space="0" w:color="000000"/>
              <w:bottom w:val="single" w:sz="4" w:space="0" w:color="000000"/>
            </w:tcBorders>
            <w:shd w:val="clear" w:color="auto" w:fill="auto"/>
          </w:tcPr>
          <w:p w14:paraId="668697AE" w14:textId="3F2F2D8A" w:rsidR="009A3454" w:rsidRPr="00D11B40" w:rsidRDefault="009A3454" w:rsidP="009A3454">
            <w:pPr>
              <w:tabs>
                <w:tab w:val="left" w:pos="12600"/>
              </w:tabs>
              <w:rPr>
                <w:rFonts w:cs="Arial"/>
                <w:sz w:val="18"/>
                <w:szCs w:val="18"/>
                <w:shd w:val="clear" w:color="auto" w:fill="FFFF00"/>
              </w:rPr>
            </w:pPr>
          </w:p>
        </w:tc>
        <w:tc>
          <w:tcPr>
            <w:tcW w:w="1532" w:type="dxa"/>
            <w:tcBorders>
              <w:top w:val="single" w:sz="4" w:space="0" w:color="000000"/>
              <w:left w:val="single" w:sz="4" w:space="0" w:color="000000"/>
              <w:bottom w:val="single" w:sz="4" w:space="0" w:color="000000"/>
            </w:tcBorders>
            <w:shd w:val="clear" w:color="auto" w:fill="auto"/>
          </w:tcPr>
          <w:p w14:paraId="5475CEF1" w14:textId="77777777" w:rsidR="009A3454" w:rsidRPr="00D11B40" w:rsidRDefault="009A3454" w:rsidP="009A3454">
            <w:pPr>
              <w:tabs>
                <w:tab w:val="left" w:pos="12600"/>
              </w:tabs>
              <w:snapToGrid w:val="0"/>
              <w:rPr>
                <w:rFonts w:cs="Arial"/>
                <w:sz w:val="18"/>
                <w:szCs w:val="18"/>
                <w:shd w:val="clear" w:color="auto" w:fill="FFFF00"/>
              </w:rPr>
            </w:pPr>
          </w:p>
        </w:tc>
        <w:tc>
          <w:tcPr>
            <w:tcW w:w="2126" w:type="dxa"/>
            <w:tcBorders>
              <w:top w:val="single" w:sz="4" w:space="0" w:color="000000"/>
              <w:left w:val="single" w:sz="4" w:space="0" w:color="000000"/>
              <w:bottom w:val="single" w:sz="4" w:space="0" w:color="000000"/>
            </w:tcBorders>
            <w:shd w:val="clear" w:color="auto" w:fill="auto"/>
          </w:tcPr>
          <w:p w14:paraId="4690E07F" w14:textId="77777777" w:rsidR="009A3454" w:rsidRPr="00D11B40" w:rsidRDefault="009A3454" w:rsidP="009A3454">
            <w:pPr>
              <w:tabs>
                <w:tab w:val="left" w:pos="12600"/>
              </w:tabs>
              <w:rPr>
                <w:rFonts w:cs="Arial"/>
                <w:sz w:val="18"/>
                <w:szCs w:val="18"/>
              </w:rPr>
            </w:pPr>
            <w:r w:rsidRPr="00D11B40">
              <w:rPr>
                <w:rFonts w:cs="Arial"/>
                <w:sz w:val="18"/>
                <w:szCs w:val="18"/>
              </w:rPr>
              <w:t>Annual leave</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3F014606" w14:textId="77777777" w:rsidR="009A3454" w:rsidRPr="00D11B40" w:rsidRDefault="009A3454" w:rsidP="009A3454">
            <w:pPr>
              <w:tabs>
                <w:tab w:val="left" w:pos="12600"/>
              </w:tabs>
              <w:snapToGrid w:val="0"/>
              <w:rPr>
                <w:rFonts w:cs="Arial"/>
                <w:sz w:val="18"/>
                <w:szCs w:val="18"/>
              </w:rPr>
            </w:pPr>
          </w:p>
        </w:tc>
      </w:tr>
      <w:tr w:rsidR="009A3454" w:rsidRPr="00D11B40" w14:paraId="44B536C3"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19E74243" w14:textId="77777777" w:rsidR="009A3454" w:rsidRPr="00D11B40" w:rsidRDefault="009A3454" w:rsidP="009A3454">
            <w:pPr>
              <w:tabs>
                <w:tab w:val="left" w:pos="12600"/>
              </w:tabs>
              <w:rPr>
                <w:rFonts w:cs="Arial"/>
                <w:sz w:val="18"/>
                <w:szCs w:val="18"/>
              </w:rPr>
            </w:pPr>
            <w:r w:rsidRPr="00D11B40">
              <w:rPr>
                <w:rFonts w:cs="Arial"/>
                <w:sz w:val="18"/>
                <w:szCs w:val="18"/>
              </w:rPr>
              <w:t>41</w:t>
            </w:r>
          </w:p>
        </w:tc>
        <w:tc>
          <w:tcPr>
            <w:tcW w:w="1163" w:type="dxa"/>
            <w:tcBorders>
              <w:top w:val="single" w:sz="4" w:space="0" w:color="000000"/>
              <w:left w:val="single" w:sz="4" w:space="0" w:color="000000"/>
              <w:bottom w:val="single" w:sz="4" w:space="0" w:color="000000"/>
            </w:tcBorders>
            <w:shd w:val="clear" w:color="auto" w:fill="auto"/>
          </w:tcPr>
          <w:p w14:paraId="57E5C06E" w14:textId="28FBFCD6" w:rsidR="009A3454" w:rsidRPr="00D11B40" w:rsidRDefault="001878AB" w:rsidP="009A3454">
            <w:pPr>
              <w:tabs>
                <w:tab w:val="left" w:pos="12600"/>
              </w:tabs>
              <w:rPr>
                <w:rFonts w:cs="Arial"/>
                <w:sz w:val="18"/>
                <w:szCs w:val="18"/>
              </w:rPr>
            </w:pPr>
            <w:r>
              <w:rPr>
                <w:rFonts w:cs="Arial"/>
                <w:sz w:val="18"/>
                <w:szCs w:val="18"/>
              </w:rPr>
              <w:t>11.10.21</w:t>
            </w:r>
          </w:p>
        </w:tc>
        <w:tc>
          <w:tcPr>
            <w:tcW w:w="1532" w:type="dxa"/>
            <w:tcBorders>
              <w:top w:val="single" w:sz="4" w:space="0" w:color="000000"/>
              <w:left w:val="single" w:sz="4" w:space="0" w:color="000000"/>
              <w:bottom w:val="single" w:sz="4" w:space="0" w:color="000000"/>
            </w:tcBorders>
            <w:shd w:val="clear" w:color="auto" w:fill="auto"/>
          </w:tcPr>
          <w:p w14:paraId="24142FBA" w14:textId="77777777" w:rsidR="009A3454" w:rsidRPr="00D11B40" w:rsidRDefault="009A3454" w:rsidP="009A3454">
            <w:pPr>
              <w:tabs>
                <w:tab w:val="left" w:pos="12600"/>
              </w:tabs>
              <w:snapToGrid w:val="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14:paraId="3577BE66" w14:textId="77777777" w:rsidR="009A3454" w:rsidRPr="00D11B40" w:rsidRDefault="009A3454" w:rsidP="009A3454">
            <w:pPr>
              <w:tabs>
                <w:tab w:val="left" w:pos="12600"/>
              </w:tabs>
              <w:rPr>
                <w:rFonts w:cs="Arial"/>
                <w:sz w:val="18"/>
                <w:szCs w:val="18"/>
              </w:rPr>
            </w:pPr>
            <w:r w:rsidRPr="00D11B40">
              <w:rPr>
                <w:rFonts w:cs="Arial"/>
                <w:sz w:val="18"/>
                <w:szCs w:val="18"/>
              </w:rPr>
              <w:t xml:space="preserve">Consolidation </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4DD02200" w14:textId="77777777" w:rsidR="009A3454" w:rsidRPr="00D11B40" w:rsidRDefault="009A3454" w:rsidP="009A3454">
            <w:pPr>
              <w:tabs>
                <w:tab w:val="left" w:pos="12600"/>
              </w:tabs>
              <w:rPr>
                <w:rFonts w:cs="Arial"/>
              </w:rPr>
            </w:pPr>
            <w:r w:rsidRPr="00D11B40">
              <w:rPr>
                <w:rFonts w:cs="Arial"/>
                <w:sz w:val="18"/>
                <w:szCs w:val="18"/>
              </w:rPr>
              <w:t>SCPHN ONLY</w:t>
            </w:r>
          </w:p>
        </w:tc>
      </w:tr>
      <w:tr w:rsidR="009A3454" w:rsidRPr="00D11B40" w14:paraId="1E800E45"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7702ABBB" w14:textId="77777777" w:rsidR="009A3454" w:rsidRPr="00D11B40" w:rsidRDefault="009A3454" w:rsidP="009A3454">
            <w:pPr>
              <w:tabs>
                <w:tab w:val="left" w:pos="12600"/>
              </w:tabs>
              <w:rPr>
                <w:rFonts w:cs="Arial"/>
                <w:sz w:val="18"/>
                <w:szCs w:val="18"/>
              </w:rPr>
            </w:pPr>
            <w:r w:rsidRPr="00D11B40">
              <w:rPr>
                <w:rFonts w:cs="Arial"/>
                <w:sz w:val="18"/>
                <w:szCs w:val="18"/>
              </w:rPr>
              <w:t>42</w:t>
            </w:r>
          </w:p>
        </w:tc>
        <w:tc>
          <w:tcPr>
            <w:tcW w:w="1163" w:type="dxa"/>
            <w:tcBorders>
              <w:top w:val="single" w:sz="4" w:space="0" w:color="000000"/>
              <w:left w:val="single" w:sz="4" w:space="0" w:color="000000"/>
              <w:bottom w:val="single" w:sz="4" w:space="0" w:color="000000"/>
            </w:tcBorders>
            <w:shd w:val="clear" w:color="auto" w:fill="auto"/>
          </w:tcPr>
          <w:p w14:paraId="3C831D6B" w14:textId="71B678C2" w:rsidR="009A3454" w:rsidRPr="00D11B40" w:rsidRDefault="009A3454" w:rsidP="009A3454">
            <w:pPr>
              <w:tabs>
                <w:tab w:val="left" w:pos="12600"/>
              </w:tabs>
              <w:rPr>
                <w:rFonts w:cs="Arial"/>
                <w:sz w:val="18"/>
                <w:szCs w:val="18"/>
              </w:rPr>
            </w:pPr>
          </w:p>
        </w:tc>
        <w:tc>
          <w:tcPr>
            <w:tcW w:w="1532" w:type="dxa"/>
            <w:tcBorders>
              <w:top w:val="single" w:sz="4" w:space="0" w:color="000000"/>
              <w:left w:val="single" w:sz="4" w:space="0" w:color="000000"/>
              <w:bottom w:val="single" w:sz="4" w:space="0" w:color="000000"/>
            </w:tcBorders>
            <w:shd w:val="clear" w:color="auto" w:fill="auto"/>
          </w:tcPr>
          <w:p w14:paraId="0D0C6EB6" w14:textId="77777777" w:rsidR="009A3454" w:rsidRPr="00D11B40" w:rsidRDefault="009A3454" w:rsidP="009A3454">
            <w:pPr>
              <w:tabs>
                <w:tab w:val="left" w:pos="12600"/>
              </w:tabs>
              <w:snapToGrid w:val="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14:paraId="30FFF19E" w14:textId="77777777" w:rsidR="009A3454" w:rsidRPr="00D11B40" w:rsidRDefault="009A3454" w:rsidP="009A3454">
            <w:pPr>
              <w:tabs>
                <w:tab w:val="left" w:pos="12600"/>
              </w:tabs>
              <w:rPr>
                <w:rFonts w:cs="Arial"/>
                <w:sz w:val="18"/>
                <w:szCs w:val="18"/>
              </w:rPr>
            </w:pPr>
            <w:r w:rsidRPr="00D11B40">
              <w:rPr>
                <w:rFonts w:cs="Arial"/>
                <w:sz w:val="18"/>
                <w:szCs w:val="18"/>
              </w:rPr>
              <w:t>Consolidation</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65E50866" w14:textId="77777777" w:rsidR="009A3454" w:rsidRPr="00D11B40" w:rsidRDefault="009A3454" w:rsidP="009A3454">
            <w:pPr>
              <w:tabs>
                <w:tab w:val="left" w:pos="12600"/>
              </w:tabs>
              <w:snapToGrid w:val="0"/>
              <w:rPr>
                <w:rFonts w:cs="Arial"/>
                <w:sz w:val="18"/>
                <w:szCs w:val="18"/>
              </w:rPr>
            </w:pPr>
          </w:p>
        </w:tc>
      </w:tr>
      <w:tr w:rsidR="009A3454" w:rsidRPr="00D11B40" w14:paraId="76CCEFA2"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31B01F0B" w14:textId="77777777" w:rsidR="009A3454" w:rsidRPr="00D11B40" w:rsidRDefault="009A3454" w:rsidP="009A3454">
            <w:pPr>
              <w:tabs>
                <w:tab w:val="left" w:pos="12600"/>
              </w:tabs>
              <w:rPr>
                <w:rFonts w:cs="Arial"/>
                <w:sz w:val="18"/>
                <w:szCs w:val="18"/>
              </w:rPr>
            </w:pPr>
            <w:r w:rsidRPr="00D11B40">
              <w:rPr>
                <w:rFonts w:cs="Arial"/>
                <w:sz w:val="18"/>
                <w:szCs w:val="18"/>
              </w:rPr>
              <w:lastRenderedPageBreak/>
              <w:t>43</w:t>
            </w:r>
          </w:p>
        </w:tc>
        <w:tc>
          <w:tcPr>
            <w:tcW w:w="1163" w:type="dxa"/>
            <w:tcBorders>
              <w:top w:val="single" w:sz="4" w:space="0" w:color="000000"/>
              <w:left w:val="single" w:sz="4" w:space="0" w:color="000000"/>
              <w:bottom w:val="single" w:sz="4" w:space="0" w:color="000000"/>
            </w:tcBorders>
            <w:shd w:val="clear" w:color="auto" w:fill="auto"/>
          </w:tcPr>
          <w:p w14:paraId="4CA3C8C1" w14:textId="0043A284" w:rsidR="009A3454" w:rsidRPr="00D11B40" w:rsidRDefault="009A3454" w:rsidP="009A3454">
            <w:pPr>
              <w:tabs>
                <w:tab w:val="left" w:pos="12600"/>
              </w:tabs>
              <w:rPr>
                <w:rFonts w:cs="Arial"/>
                <w:sz w:val="18"/>
                <w:szCs w:val="18"/>
              </w:rPr>
            </w:pPr>
          </w:p>
        </w:tc>
        <w:tc>
          <w:tcPr>
            <w:tcW w:w="1532" w:type="dxa"/>
            <w:tcBorders>
              <w:top w:val="single" w:sz="4" w:space="0" w:color="000000"/>
              <w:left w:val="single" w:sz="4" w:space="0" w:color="000000"/>
              <w:bottom w:val="single" w:sz="4" w:space="0" w:color="000000"/>
            </w:tcBorders>
            <w:shd w:val="clear" w:color="auto" w:fill="auto"/>
          </w:tcPr>
          <w:p w14:paraId="42597333" w14:textId="77777777" w:rsidR="009A3454" w:rsidRPr="00D11B40" w:rsidRDefault="009A3454" w:rsidP="009A3454">
            <w:pPr>
              <w:tabs>
                <w:tab w:val="left" w:pos="12600"/>
              </w:tabs>
              <w:snapToGrid w:val="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14:paraId="7CA53242" w14:textId="77777777" w:rsidR="009A3454" w:rsidRPr="00D11B40" w:rsidRDefault="009A3454" w:rsidP="009A3454">
            <w:pPr>
              <w:tabs>
                <w:tab w:val="left" w:pos="12600"/>
              </w:tabs>
              <w:rPr>
                <w:rFonts w:cs="Arial"/>
                <w:sz w:val="18"/>
                <w:szCs w:val="18"/>
              </w:rPr>
            </w:pPr>
            <w:r w:rsidRPr="00D11B40">
              <w:rPr>
                <w:rFonts w:cs="Arial"/>
                <w:sz w:val="18"/>
                <w:szCs w:val="18"/>
              </w:rPr>
              <w:t>Consolidation</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6885F9CC" w14:textId="77777777" w:rsidR="009A3454" w:rsidRPr="00D11B40" w:rsidRDefault="009A3454" w:rsidP="009A3454">
            <w:pPr>
              <w:tabs>
                <w:tab w:val="left" w:pos="12600"/>
              </w:tabs>
              <w:snapToGrid w:val="0"/>
              <w:rPr>
                <w:rFonts w:cs="Arial"/>
                <w:sz w:val="18"/>
                <w:szCs w:val="18"/>
              </w:rPr>
            </w:pPr>
          </w:p>
        </w:tc>
      </w:tr>
      <w:tr w:rsidR="009A3454" w:rsidRPr="00D11B40" w14:paraId="07FE3CFE"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2F12029A" w14:textId="77777777" w:rsidR="009A3454" w:rsidRPr="00D11B40" w:rsidRDefault="009A3454" w:rsidP="009A3454">
            <w:pPr>
              <w:tabs>
                <w:tab w:val="left" w:pos="12600"/>
              </w:tabs>
              <w:rPr>
                <w:rFonts w:cs="Arial"/>
                <w:sz w:val="18"/>
                <w:szCs w:val="18"/>
              </w:rPr>
            </w:pPr>
            <w:r w:rsidRPr="00D11B40">
              <w:rPr>
                <w:rFonts w:cs="Arial"/>
                <w:sz w:val="18"/>
                <w:szCs w:val="18"/>
              </w:rPr>
              <w:t>44</w:t>
            </w:r>
          </w:p>
        </w:tc>
        <w:tc>
          <w:tcPr>
            <w:tcW w:w="1163" w:type="dxa"/>
            <w:tcBorders>
              <w:top w:val="single" w:sz="4" w:space="0" w:color="000000"/>
              <w:left w:val="single" w:sz="4" w:space="0" w:color="000000"/>
              <w:bottom w:val="single" w:sz="4" w:space="0" w:color="000000"/>
            </w:tcBorders>
            <w:shd w:val="clear" w:color="auto" w:fill="auto"/>
          </w:tcPr>
          <w:p w14:paraId="60FAA563" w14:textId="3DBE5521" w:rsidR="009A3454" w:rsidRPr="00D11B40" w:rsidRDefault="009A3454" w:rsidP="009A3454">
            <w:pPr>
              <w:tabs>
                <w:tab w:val="left" w:pos="12600"/>
              </w:tabs>
              <w:rPr>
                <w:rFonts w:cs="Arial"/>
                <w:sz w:val="18"/>
                <w:szCs w:val="18"/>
              </w:rPr>
            </w:pPr>
          </w:p>
        </w:tc>
        <w:tc>
          <w:tcPr>
            <w:tcW w:w="1532" w:type="dxa"/>
            <w:tcBorders>
              <w:top w:val="single" w:sz="4" w:space="0" w:color="000000"/>
              <w:left w:val="single" w:sz="4" w:space="0" w:color="000000"/>
              <w:bottom w:val="single" w:sz="4" w:space="0" w:color="000000"/>
            </w:tcBorders>
            <w:shd w:val="clear" w:color="auto" w:fill="auto"/>
          </w:tcPr>
          <w:p w14:paraId="0AA79FD5" w14:textId="77777777" w:rsidR="009A3454" w:rsidRPr="00D11B40" w:rsidRDefault="009A3454" w:rsidP="009A3454">
            <w:pPr>
              <w:tabs>
                <w:tab w:val="left" w:pos="12600"/>
              </w:tabs>
              <w:snapToGrid w:val="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14:paraId="5BAB7230" w14:textId="77777777" w:rsidR="009A3454" w:rsidRPr="00D11B40" w:rsidRDefault="009A3454" w:rsidP="009A3454">
            <w:pPr>
              <w:tabs>
                <w:tab w:val="left" w:pos="12600"/>
              </w:tabs>
              <w:rPr>
                <w:rFonts w:cs="Arial"/>
                <w:sz w:val="18"/>
                <w:szCs w:val="18"/>
              </w:rPr>
            </w:pPr>
            <w:r w:rsidRPr="00D11B40">
              <w:rPr>
                <w:rFonts w:cs="Arial"/>
                <w:sz w:val="18"/>
                <w:szCs w:val="18"/>
              </w:rPr>
              <w:t>Consolidation</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5B488409" w14:textId="77777777" w:rsidR="009A3454" w:rsidRPr="00D11B40" w:rsidRDefault="009A3454" w:rsidP="009A3454">
            <w:pPr>
              <w:tabs>
                <w:tab w:val="left" w:pos="12600"/>
              </w:tabs>
              <w:snapToGrid w:val="0"/>
              <w:rPr>
                <w:rFonts w:cs="Arial"/>
                <w:sz w:val="18"/>
                <w:szCs w:val="18"/>
              </w:rPr>
            </w:pPr>
          </w:p>
        </w:tc>
      </w:tr>
      <w:tr w:rsidR="009A3454" w:rsidRPr="00D11B40" w14:paraId="17BC4440" w14:textId="77777777" w:rsidTr="009A3454">
        <w:trPr>
          <w:trHeight w:val="274"/>
        </w:trPr>
        <w:tc>
          <w:tcPr>
            <w:tcW w:w="1133" w:type="dxa"/>
            <w:tcBorders>
              <w:top w:val="single" w:sz="4" w:space="0" w:color="000000"/>
              <w:left w:val="single" w:sz="4" w:space="0" w:color="000000"/>
              <w:bottom w:val="single" w:sz="4" w:space="0" w:color="000000"/>
            </w:tcBorders>
            <w:shd w:val="clear" w:color="auto" w:fill="auto"/>
          </w:tcPr>
          <w:p w14:paraId="3F768915" w14:textId="77777777" w:rsidR="009A3454" w:rsidRPr="00D11B40" w:rsidRDefault="009A3454" w:rsidP="009A3454">
            <w:pPr>
              <w:tabs>
                <w:tab w:val="left" w:pos="12600"/>
              </w:tabs>
              <w:rPr>
                <w:rFonts w:cs="Arial"/>
                <w:sz w:val="18"/>
                <w:szCs w:val="18"/>
              </w:rPr>
            </w:pPr>
            <w:r w:rsidRPr="00D11B40">
              <w:rPr>
                <w:rFonts w:cs="Arial"/>
                <w:sz w:val="18"/>
                <w:szCs w:val="18"/>
              </w:rPr>
              <w:t>45</w:t>
            </w:r>
          </w:p>
        </w:tc>
        <w:tc>
          <w:tcPr>
            <w:tcW w:w="1163" w:type="dxa"/>
            <w:tcBorders>
              <w:top w:val="single" w:sz="4" w:space="0" w:color="000000"/>
              <w:left w:val="single" w:sz="4" w:space="0" w:color="000000"/>
              <w:bottom w:val="single" w:sz="4" w:space="0" w:color="000000"/>
            </w:tcBorders>
            <w:shd w:val="clear" w:color="auto" w:fill="auto"/>
          </w:tcPr>
          <w:p w14:paraId="4175B5EF" w14:textId="49D4AF27" w:rsidR="009A3454" w:rsidRPr="00D11B40" w:rsidRDefault="009A3454" w:rsidP="009A3454">
            <w:pPr>
              <w:tabs>
                <w:tab w:val="left" w:pos="12600"/>
              </w:tabs>
              <w:rPr>
                <w:rFonts w:cs="Arial"/>
                <w:sz w:val="18"/>
                <w:szCs w:val="18"/>
              </w:rPr>
            </w:pPr>
          </w:p>
        </w:tc>
        <w:tc>
          <w:tcPr>
            <w:tcW w:w="1532" w:type="dxa"/>
            <w:tcBorders>
              <w:top w:val="single" w:sz="4" w:space="0" w:color="000000"/>
              <w:left w:val="single" w:sz="4" w:space="0" w:color="000000"/>
              <w:bottom w:val="single" w:sz="4" w:space="0" w:color="000000"/>
            </w:tcBorders>
            <w:shd w:val="clear" w:color="auto" w:fill="auto"/>
          </w:tcPr>
          <w:p w14:paraId="5BD15A5A" w14:textId="77777777" w:rsidR="009A3454" w:rsidRPr="00D11B40" w:rsidRDefault="009A3454" w:rsidP="009A3454">
            <w:pPr>
              <w:tabs>
                <w:tab w:val="left" w:pos="12600"/>
              </w:tabs>
              <w:rPr>
                <w:rFonts w:cs="Arial"/>
                <w:color w:val="FF0000"/>
                <w:sz w:val="18"/>
                <w:szCs w:val="18"/>
              </w:rPr>
            </w:pPr>
            <w:r w:rsidRPr="00D11B40">
              <w:rPr>
                <w:rFonts w:cs="Arial"/>
                <w:sz w:val="18"/>
                <w:szCs w:val="18"/>
              </w:rPr>
              <w:t>AEB/CEB</w:t>
            </w:r>
          </w:p>
          <w:p w14:paraId="0984284F" w14:textId="77777777" w:rsidR="009A3454" w:rsidRPr="00D11B40" w:rsidRDefault="009A3454" w:rsidP="009A3454">
            <w:pPr>
              <w:tabs>
                <w:tab w:val="left" w:pos="12600"/>
              </w:tabs>
              <w:rPr>
                <w:rFonts w:cs="Arial"/>
                <w:color w:val="FF0000"/>
                <w:sz w:val="18"/>
                <w:szCs w:val="18"/>
              </w:rPr>
            </w:pPr>
          </w:p>
        </w:tc>
        <w:tc>
          <w:tcPr>
            <w:tcW w:w="2126" w:type="dxa"/>
            <w:tcBorders>
              <w:top w:val="single" w:sz="4" w:space="0" w:color="000000"/>
              <w:left w:val="single" w:sz="4" w:space="0" w:color="000000"/>
              <w:bottom w:val="single" w:sz="4" w:space="0" w:color="000000"/>
            </w:tcBorders>
            <w:shd w:val="clear" w:color="auto" w:fill="auto"/>
          </w:tcPr>
          <w:p w14:paraId="2E0B0A9C" w14:textId="77777777" w:rsidR="009A3454" w:rsidRPr="00D11B40" w:rsidRDefault="009A3454" w:rsidP="009A3454">
            <w:pPr>
              <w:tabs>
                <w:tab w:val="left" w:pos="12600"/>
              </w:tabs>
              <w:rPr>
                <w:rFonts w:cs="Arial"/>
                <w:sz w:val="18"/>
                <w:szCs w:val="18"/>
              </w:rPr>
            </w:pPr>
            <w:r w:rsidRPr="00D11B40">
              <w:rPr>
                <w:rFonts w:cs="Arial"/>
                <w:sz w:val="18"/>
                <w:szCs w:val="18"/>
              </w:rPr>
              <w:t>Consolidation</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78A2C714" w14:textId="77777777" w:rsidR="009A3454" w:rsidRPr="00D11B40" w:rsidRDefault="009A3454" w:rsidP="009A3454">
            <w:pPr>
              <w:tabs>
                <w:tab w:val="left" w:pos="12600"/>
              </w:tabs>
              <w:snapToGrid w:val="0"/>
              <w:rPr>
                <w:rFonts w:cs="Arial"/>
                <w:sz w:val="18"/>
                <w:szCs w:val="18"/>
              </w:rPr>
            </w:pPr>
          </w:p>
        </w:tc>
      </w:tr>
      <w:tr w:rsidR="009A3454" w:rsidRPr="00D11B40" w14:paraId="62558125"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2C931A00" w14:textId="77777777" w:rsidR="009A3454" w:rsidRPr="00D11B40" w:rsidRDefault="009A3454" w:rsidP="009A3454">
            <w:pPr>
              <w:tabs>
                <w:tab w:val="left" w:pos="12600"/>
              </w:tabs>
              <w:rPr>
                <w:rFonts w:cs="Arial"/>
                <w:sz w:val="18"/>
                <w:szCs w:val="18"/>
              </w:rPr>
            </w:pPr>
            <w:r w:rsidRPr="00D11B40">
              <w:rPr>
                <w:rFonts w:cs="Arial"/>
                <w:sz w:val="18"/>
                <w:szCs w:val="18"/>
              </w:rPr>
              <w:t>46</w:t>
            </w:r>
          </w:p>
        </w:tc>
        <w:tc>
          <w:tcPr>
            <w:tcW w:w="1163" w:type="dxa"/>
            <w:tcBorders>
              <w:top w:val="single" w:sz="4" w:space="0" w:color="000000"/>
              <w:left w:val="single" w:sz="4" w:space="0" w:color="000000"/>
              <w:bottom w:val="single" w:sz="4" w:space="0" w:color="000000"/>
            </w:tcBorders>
            <w:shd w:val="clear" w:color="auto" w:fill="auto"/>
          </w:tcPr>
          <w:p w14:paraId="2259482B" w14:textId="7F503D10" w:rsidR="009A3454" w:rsidRPr="00D11B40" w:rsidRDefault="009A3454" w:rsidP="009A3454">
            <w:pPr>
              <w:tabs>
                <w:tab w:val="left" w:pos="12600"/>
              </w:tabs>
              <w:rPr>
                <w:rFonts w:cs="Arial"/>
                <w:sz w:val="18"/>
                <w:szCs w:val="18"/>
              </w:rPr>
            </w:pPr>
          </w:p>
        </w:tc>
        <w:tc>
          <w:tcPr>
            <w:tcW w:w="1532" w:type="dxa"/>
            <w:tcBorders>
              <w:top w:val="single" w:sz="4" w:space="0" w:color="000000"/>
              <w:left w:val="single" w:sz="4" w:space="0" w:color="000000"/>
              <w:bottom w:val="single" w:sz="4" w:space="0" w:color="000000"/>
            </w:tcBorders>
            <w:shd w:val="clear" w:color="auto" w:fill="auto"/>
          </w:tcPr>
          <w:p w14:paraId="56326F1D" w14:textId="77777777" w:rsidR="009A3454" w:rsidRPr="00D11B40" w:rsidRDefault="009A3454" w:rsidP="009A3454">
            <w:pPr>
              <w:tabs>
                <w:tab w:val="left" w:pos="12600"/>
              </w:tabs>
              <w:snapToGrid w:val="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14:paraId="67DD8F0A" w14:textId="77777777" w:rsidR="009A3454" w:rsidRPr="00D11B40" w:rsidRDefault="009A3454" w:rsidP="009A3454">
            <w:pPr>
              <w:tabs>
                <w:tab w:val="left" w:pos="12600"/>
              </w:tabs>
              <w:rPr>
                <w:rFonts w:cs="Arial"/>
                <w:sz w:val="18"/>
                <w:szCs w:val="18"/>
              </w:rPr>
            </w:pPr>
            <w:r w:rsidRPr="00D11B40">
              <w:rPr>
                <w:rFonts w:cs="Arial"/>
                <w:sz w:val="18"/>
                <w:szCs w:val="18"/>
              </w:rPr>
              <w:t>Consolidation</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39C554DD" w14:textId="77777777" w:rsidR="009A3454" w:rsidRPr="00D11B40" w:rsidRDefault="009A3454" w:rsidP="009A3454">
            <w:pPr>
              <w:tabs>
                <w:tab w:val="left" w:pos="12600"/>
              </w:tabs>
              <w:snapToGrid w:val="0"/>
              <w:rPr>
                <w:rFonts w:cs="Arial"/>
                <w:sz w:val="18"/>
                <w:szCs w:val="18"/>
              </w:rPr>
            </w:pPr>
          </w:p>
        </w:tc>
      </w:tr>
      <w:tr w:rsidR="009A3454" w:rsidRPr="00D11B40" w14:paraId="6E1471B7"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054840A3" w14:textId="77777777" w:rsidR="009A3454" w:rsidRPr="00D11B40" w:rsidRDefault="009A3454" w:rsidP="009A3454">
            <w:pPr>
              <w:tabs>
                <w:tab w:val="left" w:pos="12600"/>
              </w:tabs>
              <w:rPr>
                <w:rFonts w:cs="Arial"/>
                <w:sz w:val="18"/>
                <w:szCs w:val="18"/>
              </w:rPr>
            </w:pPr>
            <w:r w:rsidRPr="00D11B40">
              <w:rPr>
                <w:rFonts w:cs="Arial"/>
                <w:sz w:val="18"/>
                <w:szCs w:val="18"/>
              </w:rPr>
              <w:t>47</w:t>
            </w:r>
          </w:p>
        </w:tc>
        <w:tc>
          <w:tcPr>
            <w:tcW w:w="1163" w:type="dxa"/>
            <w:tcBorders>
              <w:top w:val="single" w:sz="4" w:space="0" w:color="000000"/>
              <w:left w:val="single" w:sz="4" w:space="0" w:color="000000"/>
              <w:bottom w:val="single" w:sz="4" w:space="0" w:color="000000"/>
            </w:tcBorders>
            <w:shd w:val="clear" w:color="auto" w:fill="auto"/>
          </w:tcPr>
          <w:p w14:paraId="3FE458AC" w14:textId="44437D1B" w:rsidR="009A3454" w:rsidRPr="00D11B40" w:rsidRDefault="009A3454" w:rsidP="009A3454">
            <w:pPr>
              <w:tabs>
                <w:tab w:val="left" w:pos="12600"/>
              </w:tabs>
              <w:rPr>
                <w:rFonts w:cs="Arial"/>
                <w:sz w:val="18"/>
                <w:szCs w:val="18"/>
              </w:rPr>
            </w:pPr>
          </w:p>
        </w:tc>
        <w:tc>
          <w:tcPr>
            <w:tcW w:w="1532" w:type="dxa"/>
            <w:tcBorders>
              <w:top w:val="single" w:sz="4" w:space="0" w:color="000000"/>
              <w:left w:val="single" w:sz="4" w:space="0" w:color="000000"/>
              <w:bottom w:val="single" w:sz="4" w:space="0" w:color="000000"/>
            </w:tcBorders>
            <w:shd w:val="clear" w:color="auto" w:fill="auto"/>
          </w:tcPr>
          <w:p w14:paraId="362AA5D0" w14:textId="77777777" w:rsidR="009A3454" w:rsidRPr="00D11B40" w:rsidRDefault="009A3454" w:rsidP="009A3454">
            <w:pPr>
              <w:tabs>
                <w:tab w:val="left" w:pos="12600"/>
              </w:tabs>
              <w:snapToGrid w:val="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14:paraId="1D27E28C" w14:textId="77777777" w:rsidR="009A3454" w:rsidRPr="00D11B40" w:rsidRDefault="009A3454" w:rsidP="009A3454">
            <w:pPr>
              <w:tabs>
                <w:tab w:val="left" w:pos="12600"/>
              </w:tabs>
              <w:rPr>
                <w:rFonts w:cs="Arial"/>
                <w:sz w:val="18"/>
                <w:szCs w:val="18"/>
              </w:rPr>
            </w:pPr>
            <w:r w:rsidRPr="00D11B40">
              <w:rPr>
                <w:rFonts w:cs="Arial"/>
                <w:sz w:val="18"/>
                <w:szCs w:val="18"/>
              </w:rPr>
              <w:t>Consolidation</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1E2AE15D" w14:textId="77777777" w:rsidR="009A3454" w:rsidRPr="00D11B40" w:rsidRDefault="009A3454" w:rsidP="009A3454">
            <w:pPr>
              <w:tabs>
                <w:tab w:val="left" w:pos="12600"/>
              </w:tabs>
              <w:snapToGrid w:val="0"/>
              <w:rPr>
                <w:rFonts w:cs="Arial"/>
                <w:sz w:val="18"/>
                <w:szCs w:val="18"/>
              </w:rPr>
            </w:pPr>
          </w:p>
        </w:tc>
      </w:tr>
      <w:tr w:rsidR="009A3454" w:rsidRPr="00D11B40" w14:paraId="6D599A25"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215B7DE2" w14:textId="77777777" w:rsidR="009A3454" w:rsidRPr="00D11B40" w:rsidRDefault="009A3454" w:rsidP="009A3454">
            <w:pPr>
              <w:tabs>
                <w:tab w:val="left" w:pos="12600"/>
              </w:tabs>
              <w:rPr>
                <w:rFonts w:cs="Arial"/>
                <w:sz w:val="18"/>
                <w:szCs w:val="18"/>
              </w:rPr>
            </w:pPr>
            <w:r w:rsidRPr="00D11B40">
              <w:rPr>
                <w:rFonts w:cs="Arial"/>
                <w:sz w:val="18"/>
                <w:szCs w:val="18"/>
              </w:rPr>
              <w:t>48</w:t>
            </w:r>
          </w:p>
        </w:tc>
        <w:tc>
          <w:tcPr>
            <w:tcW w:w="1163" w:type="dxa"/>
            <w:tcBorders>
              <w:top w:val="single" w:sz="4" w:space="0" w:color="000000"/>
              <w:left w:val="single" w:sz="4" w:space="0" w:color="000000"/>
              <w:bottom w:val="single" w:sz="4" w:space="0" w:color="000000"/>
            </w:tcBorders>
            <w:shd w:val="clear" w:color="auto" w:fill="auto"/>
          </w:tcPr>
          <w:p w14:paraId="4DF8F914" w14:textId="6C235D08" w:rsidR="009A3454" w:rsidRPr="00D11B40" w:rsidRDefault="009A3454" w:rsidP="009A3454">
            <w:pPr>
              <w:tabs>
                <w:tab w:val="left" w:pos="12600"/>
              </w:tabs>
              <w:rPr>
                <w:rFonts w:cs="Arial"/>
                <w:sz w:val="18"/>
                <w:szCs w:val="18"/>
              </w:rPr>
            </w:pPr>
          </w:p>
        </w:tc>
        <w:tc>
          <w:tcPr>
            <w:tcW w:w="1532" w:type="dxa"/>
            <w:tcBorders>
              <w:top w:val="single" w:sz="4" w:space="0" w:color="000000"/>
              <w:left w:val="single" w:sz="4" w:space="0" w:color="000000"/>
              <w:bottom w:val="single" w:sz="4" w:space="0" w:color="000000"/>
            </w:tcBorders>
            <w:shd w:val="clear" w:color="auto" w:fill="auto"/>
          </w:tcPr>
          <w:p w14:paraId="63785406" w14:textId="77777777" w:rsidR="009A3454" w:rsidRPr="00D11B40" w:rsidRDefault="009A3454" w:rsidP="009A3454">
            <w:pPr>
              <w:tabs>
                <w:tab w:val="left" w:pos="12600"/>
              </w:tabs>
              <w:snapToGrid w:val="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14:paraId="1A3C4944" w14:textId="77777777" w:rsidR="009A3454" w:rsidRPr="00D11B40" w:rsidRDefault="009A3454" w:rsidP="009A3454">
            <w:pPr>
              <w:tabs>
                <w:tab w:val="left" w:pos="12600"/>
              </w:tabs>
              <w:rPr>
                <w:rFonts w:cs="Arial"/>
                <w:sz w:val="18"/>
                <w:szCs w:val="18"/>
              </w:rPr>
            </w:pPr>
            <w:r w:rsidRPr="00D11B40">
              <w:rPr>
                <w:rFonts w:cs="Arial"/>
                <w:sz w:val="18"/>
                <w:szCs w:val="18"/>
              </w:rPr>
              <w:t>Consolidation</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15D37C70" w14:textId="77777777" w:rsidR="009A3454" w:rsidRPr="00D11B40" w:rsidRDefault="009A3454" w:rsidP="009A3454">
            <w:pPr>
              <w:tabs>
                <w:tab w:val="left" w:pos="12600"/>
              </w:tabs>
              <w:snapToGrid w:val="0"/>
              <w:rPr>
                <w:rFonts w:cs="Arial"/>
                <w:sz w:val="18"/>
                <w:szCs w:val="18"/>
              </w:rPr>
            </w:pPr>
          </w:p>
        </w:tc>
      </w:tr>
      <w:tr w:rsidR="009A3454" w:rsidRPr="00D11B40" w14:paraId="3EBB4828"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217B65E5" w14:textId="77777777" w:rsidR="009A3454" w:rsidRPr="00D11B40" w:rsidRDefault="009A3454" w:rsidP="009A3454">
            <w:pPr>
              <w:tabs>
                <w:tab w:val="left" w:pos="12600"/>
              </w:tabs>
              <w:rPr>
                <w:rFonts w:cs="Arial"/>
                <w:sz w:val="18"/>
                <w:szCs w:val="18"/>
              </w:rPr>
            </w:pPr>
            <w:r w:rsidRPr="00D11B40">
              <w:rPr>
                <w:rFonts w:cs="Arial"/>
                <w:sz w:val="18"/>
                <w:szCs w:val="18"/>
              </w:rPr>
              <w:t>49</w:t>
            </w:r>
          </w:p>
        </w:tc>
        <w:tc>
          <w:tcPr>
            <w:tcW w:w="1163" w:type="dxa"/>
            <w:tcBorders>
              <w:top w:val="single" w:sz="4" w:space="0" w:color="000000"/>
              <w:left w:val="single" w:sz="4" w:space="0" w:color="000000"/>
              <w:bottom w:val="single" w:sz="4" w:space="0" w:color="000000"/>
            </w:tcBorders>
            <w:shd w:val="clear" w:color="auto" w:fill="auto"/>
          </w:tcPr>
          <w:p w14:paraId="1600BDC3" w14:textId="23B4EF26" w:rsidR="009A3454" w:rsidRPr="00D11B40" w:rsidRDefault="009A3454" w:rsidP="009A3454">
            <w:pPr>
              <w:tabs>
                <w:tab w:val="left" w:pos="12600"/>
              </w:tabs>
              <w:rPr>
                <w:rFonts w:cs="Arial"/>
                <w:sz w:val="18"/>
                <w:szCs w:val="18"/>
              </w:rPr>
            </w:pPr>
          </w:p>
        </w:tc>
        <w:tc>
          <w:tcPr>
            <w:tcW w:w="1532" w:type="dxa"/>
            <w:tcBorders>
              <w:top w:val="single" w:sz="4" w:space="0" w:color="000000"/>
              <w:left w:val="single" w:sz="4" w:space="0" w:color="000000"/>
              <w:bottom w:val="single" w:sz="4" w:space="0" w:color="000000"/>
            </w:tcBorders>
            <w:shd w:val="clear" w:color="auto" w:fill="auto"/>
          </w:tcPr>
          <w:p w14:paraId="357CA4D4" w14:textId="77777777" w:rsidR="009A3454" w:rsidRPr="00D11B40" w:rsidRDefault="009A3454" w:rsidP="009A3454">
            <w:pPr>
              <w:tabs>
                <w:tab w:val="left" w:pos="12600"/>
              </w:tabs>
              <w:snapToGrid w:val="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14:paraId="09CC1B55" w14:textId="77777777" w:rsidR="009A3454" w:rsidRPr="00D11B40" w:rsidRDefault="009A3454" w:rsidP="009A3454">
            <w:pPr>
              <w:tabs>
                <w:tab w:val="left" w:pos="12600"/>
              </w:tabs>
              <w:rPr>
                <w:rFonts w:cs="Arial"/>
                <w:sz w:val="18"/>
                <w:szCs w:val="18"/>
              </w:rPr>
            </w:pPr>
            <w:r w:rsidRPr="00D11B40">
              <w:rPr>
                <w:rFonts w:cs="Arial"/>
                <w:sz w:val="18"/>
                <w:szCs w:val="18"/>
              </w:rPr>
              <w:t>Consolidation</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764135D6" w14:textId="77777777" w:rsidR="009A3454" w:rsidRPr="00D11B40" w:rsidRDefault="009A3454" w:rsidP="009A3454">
            <w:pPr>
              <w:tabs>
                <w:tab w:val="left" w:pos="12600"/>
              </w:tabs>
              <w:snapToGrid w:val="0"/>
              <w:rPr>
                <w:rFonts w:cs="Arial"/>
                <w:sz w:val="18"/>
                <w:szCs w:val="18"/>
              </w:rPr>
            </w:pPr>
          </w:p>
        </w:tc>
      </w:tr>
      <w:tr w:rsidR="009A3454" w:rsidRPr="00D11B40" w14:paraId="6A3D586E" w14:textId="77777777" w:rsidTr="009A3454">
        <w:trPr>
          <w:trHeight w:val="309"/>
        </w:trPr>
        <w:tc>
          <w:tcPr>
            <w:tcW w:w="1133" w:type="dxa"/>
            <w:tcBorders>
              <w:top w:val="single" w:sz="4" w:space="0" w:color="000000"/>
              <w:left w:val="single" w:sz="4" w:space="0" w:color="000000"/>
              <w:bottom w:val="single" w:sz="4" w:space="0" w:color="000000"/>
            </w:tcBorders>
            <w:shd w:val="clear" w:color="auto" w:fill="auto"/>
          </w:tcPr>
          <w:p w14:paraId="31CBF249" w14:textId="77777777" w:rsidR="009A3454" w:rsidRPr="00D11B40" w:rsidRDefault="009A3454" w:rsidP="009A3454">
            <w:pPr>
              <w:tabs>
                <w:tab w:val="left" w:pos="12600"/>
              </w:tabs>
              <w:rPr>
                <w:rFonts w:cs="Arial"/>
                <w:sz w:val="18"/>
                <w:szCs w:val="18"/>
              </w:rPr>
            </w:pPr>
            <w:r w:rsidRPr="00D11B40">
              <w:rPr>
                <w:rFonts w:cs="Arial"/>
                <w:sz w:val="18"/>
                <w:szCs w:val="18"/>
              </w:rPr>
              <w:t>50</w:t>
            </w:r>
          </w:p>
        </w:tc>
        <w:tc>
          <w:tcPr>
            <w:tcW w:w="1163" w:type="dxa"/>
            <w:tcBorders>
              <w:top w:val="single" w:sz="4" w:space="0" w:color="000000"/>
              <w:left w:val="single" w:sz="4" w:space="0" w:color="000000"/>
              <w:bottom w:val="single" w:sz="4" w:space="0" w:color="000000"/>
            </w:tcBorders>
            <w:shd w:val="clear" w:color="auto" w:fill="auto"/>
          </w:tcPr>
          <w:p w14:paraId="781AA67E" w14:textId="6F47465D" w:rsidR="009A3454" w:rsidRPr="00D11B40" w:rsidRDefault="009A3454" w:rsidP="009A3454">
            <w:pPr>
              <w:tabs>
                <w:tab w:val="left" w:pos="12600"/>
              </w:tabs>
              <w:rPr>
                <w:rFonts w:cs="Arial"/>
                <w:sz w:val="18"/>
                <w:szCs w:val="18"/>
              </w:rPr>
            </w:pPr>
          </w:p>
        </w:tc>
        <w:tc>
          <w:tcPr>
            <w:tcW w:w="1532" w:type="dxa"/>
            <w:tcBorders>
              <w:top w:val="single" w:sz="4" w:space="0" w:color="000000"/>
              <w:left w:val="single" w:sz="4" w:space="0" w:color="000000"/>
              <w:bottom w:val="single" w:sz="4" w:space="0" w:color="000000"/>
            </w:tcBorders>
            <w:shd w:val="clear" w:color="auto" w:fill="auto"/>
          </w:tcPr>
          <w:p w14:paraId="31723705" w14:textId="77777777" w:rsidR="009A3454" w:rsidRPr="00D11B40" w:rsidRDefault="009A3454" w:rsidP="009A3454">
            <w:pPr>
              <w:tabs>
                <w:tab w:val="left" w:pos="12600"/>
              </w:tabs>
              <w:snapToGrid w:val="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14:paraId="05B58F6A" w14:textId="77777777" w:rsidR="009A3454" w:rsidRPr="00D11B40" w:rsidRDefault="009A3454" w:rsidP="009A3454">
            <w:pPr>
              <w:tabs>
                <w:tab w:val="left" w:pos="12600"/>
              </w:tabs>
              <w:rPr>
                <w:rFonts w:cs="Arial"/>
                <w:sz w:val="18"/>
                <w:szCs w:val="18"/>
              </w:rPr>
            </w:pPr>
            <w:r w:rsidRPr="00D11B40">
              <w:rPr>
                <w:rFonts w:cs="Arial"/>
                <w:sz w:val="18"/>
                <w:szCs w:val="18"/>
              </w:rPr>
              <w:t>Consolidation</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214B8BC2" w14:textId="77777777" w:rsidR="009A3454" w:rsidRPr="00D11B40" w:rsidRDefault="009A3454" w:rsidP="009A3454">
            <w:pPr>
              <w:tabs>
                <w:tab w:val="left" w:pos="12600"/>
              </w:tabs>
              <w:rPr>
                <w:rFonts w:cs="Arial"/>
              </w:rPr>
            </w:pPr>
            <w:r w:rsidRPr="00D11B40">
              <w:rPr>
                <w:rFonts w:cs="Arial"/>
                <w:sz w:val="18"/>
                <w:szCs w:val="18"/>
              </w:rPr>
              <w:t>50 days</w:t>
            </w:r>
          </w:p>
        </w:tc>
      </w:tr>
      <w:tr w:rsidR="009A3454" w:rsidRPr="00D11B40" w14:paraId="106BEE93"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4E7674B0" w14:textId="77777777" w:rsidR="009A3454" w:rsidRPr="00D11B40" w:rsidRDefault="009A3454" w:rsidP="009A3454">
            <w:pPr>
              <w:tabs>
                <w:tab w:val="left" w:pos="12600"/>
              </w:tabs>
              <w:rPr>
                <w:rFonts w:cs="Arial"/>
                <w:sz w:val="18"/>
                <w:szCs w:val="18"/>
              </w:rPr>
            </w:pPr>
            <w:r w:rsidRPr="00D11B40">
              <w:rPr>
                <w:rFonts w:cs="Arial"/>
                <w:sz w:val="18"/>
                <w:szCs w:val="18"/>
              </w:rPr>
              <w:t>51</w:t>
            </w:r>
          </w:p>
        </w:tc>
        <w:tc>
          <w:tcPr>
            <w:tcW w:w="1163" w:type="dxa"/>
            <w:tcBorders>
              <w:top w:val="single" w:sz="4" w:space="0" w:color="000000"/>
              <w:left w:val="single" w:sz="4" w:space="0" w:color="000000"/>
              <w:bottom w:val="single" w:sz="4" w:space="0" w:color="000000"/>
            </w:tcBorders>
            <w:shd w:val="clear" w:color="auto" w:fill="auto"/>
          </w:tcPr>
          <w:p w14:paraId="31676007" w14:textId="1C635B84" w:rsidR="009A3454" w:rsidRPr="00D11B40" w:rsidRDefault="009A3454" w:rsidP="009A3454">
            <w:pPr>
              <w:tabs>
                <w:tab w:val="left" w:pos="12600"/>
              </w:tabs>
              <w:rPr>
                <w:rFonts w:cs="Arial"/>
                <w:sz w:val="18"/>
                <w:szCs w:val="18"/>
              </w:rPr>
            </w:pPr>
          </w:p>
        </w:tc>
        <w:tc>
          <w:tcPr>
            <w:tcW w:w="1532" w:type="dxa"/>
            <w:tcBorders>
              <w:top w:val="single" w:sz="4" w:space="0" w:color="000000"/>
              <w:left w:val="single" w:sz="4" w:space="0" w:color="000000"/>
              <w:bottom w:val="single" w:sz="4" w:space="0" w:color="000000"/>
            </w:tcBorders>
            <w:shd w:val="clear" w:color="auto" w:fill="auto"/>
          </w:tcPr>
          <w:p w14:paraId="65DBA915" w14:textId="77777777" w:rsidR="009A3454" w:rsidRPr="00D11B40" w:rsidRDefault="009A3454" w:rsidP="009A3454">
            <w:pPr>
              <w:tabs>
                <w:tab w:val="left" w:pos="12600"/>
              </w:tabs>
              <w:snapToGrid w:val="0"/>
              <w:rPr>
                <w:rFonts w:cs="Arial"/>
                <w:sz w:val="18"/>
                <w:szCs w:val="18"/>
              </w:rPr>
            </w:pPr>
          </w:p>
        </w:tc>
        <w:tc>
          <w:tcPr>
            <w:tcW w:w="4971" w:type="dxa"/>
            <w:gridSpan w:val="2"/>
            <w:tcBorders>
              <w:top w:val="single" w:sz="4" w:space="0" w:color="000000"/>
              <w:left w:val="single" w:sz="4" w:space="0" w:color="000000"/>
              <w:bottom w:val="single" w:sz="4" w:space="0" w:color="000000"/>
              <w:right w:val="single" w:sz="4" w:space="0" w:color="000000"/>
            </w:tcBorders>
            <w:shd w:val="clear" w:color="auto" w:fill="auto"/>
          </w:tcPr>
          <w:p w14:paraId="36F281D7" w14:textId="77777777" w:rsidR="009A3454" w:rsidRPr="00D11B40" w:rsidRDefault="009A3454" w:rsidP="009A3454">
            <w:pPr>
              <w:tabs>
                <w:tab w:val="left" w:pos="12600"/>
              </w:tabs>
              <w:rPr>
                <w:rFonts w:cs="Arial"/>
              </w:rPr>
            </w:pPr>
            <w:r w:rsidRPr="00D11B40">
              <w:rPr>
                <w:rFonts w:cs="Arial"/>
                <w:sz w:val="18"/>
                <w:szCs w:val="18"/>
              </w:rPr>
              <w:t xml:space="preserve">SCPHN Annual Leave </w:t>
            </w:r>
          </w:p>
        </w:tc>
      </w:tr>
      <w:tr w:rsidR="009A3454" w:rsidRPr="00D11B40" w14:paraId="453E9483"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17AC2C3C" w14:textId="77777777" w:rsidR="009A3454" w:rsidRPr="00D11B40" w:rsidRDefault="009A3454" w:rsidP="009A3454">
            <w:pPr>
              <w:tabs>
                <w:tab w:val="left" w:pos="12600"/>
              </w:tabs>
              <w:rPr>
                <w:rFonts w:cs="Arial"/>
                <w:sz w:val="18"/>
                <w:szCs w:val="18"/>
              </w:rPr>
            </w:pPr>
            <w:r w:rsidRPr="00D11B40">
              <w:rPr>
                <w:rFonts w:cs="Arial"/>
                <w:sz w:val="18"/>
                <w:szCs w:val="18"/>
              </w:rPr>
              <w:t>52</w:t>
            </w:r>
          </w:p>
        </w:tc>
        <w:tc>
          <w:tcPr>
            <w:tcW w:w="1163" w:type="dxa"/>
            <w:tcBorders>
              <w:top w:val="single" w:sz="4" w:space="0" w:color="000000"/>
              <w:left w:val="single" w:sz="4" w:space="0" w:color="000000"/>
              <w:bottom w:val="single" w:sz="4" w:space="0" w:color="000000"/>
            </w:tcBorders>
            <w:shd w:val="clear" w:color="auto" w:fill="auto"/>
          </w:tcPr>
          <w:p w14:paraId="4329C16E" w14:textId="068F21E1" w:rsidR="009A3454" w:rsidRPr="00D11B40" w:rsidRDefault="001878AB" w:rsidP="009A3454">
            <w:pPr>
              <w:tabs>
                <w:tab w:val="left" w:pos="12600"/>
              </w:tabs>
              <w:rPr>
                <w:rFonts w:cs="Arial"/>
                <w:sz w:val="18"/>
                <w:szCs w:val="18"/>
              </w:rPr>
            </w:pPr>
            <w:r>
              <w:rPr>
                <w:rFonts w:cs="Arial"/>
                <w:sz w:val="18"/>
                <w:szCs w:val="18"/>
              </w:rPr>
              <w:t>27.12.21</w:t>
            </w:r>
          </w:p>
        </w:tc>
        <w:tc>
          <w:tcPr>
            <w:tcW w:w="1532" w:type="dxa"/>
            <w:tcBorders>
              <w:top w:val="single" w:sz="4" w:space="0" w:color="000000"/>
              <w:left w:val="single" w:sz="4" w:space="0" w:color="000000"/>
              <w:bottom w:val="single" w:sz="4" w:space="0" w:color="000000"/>
            </w:tcBorders>
            <w:shd w:val="clear" w:color="auto" w:fill="auto"/>
          </w:tcPr>
          <w:p w14:paraId="33EE6550" w14:textId="77777777" w:rsidR="009A3454" w:rsidRPr="00D11B40" w:rsidRDefault="009A3454" w:rsidP="009A3454">
            <w:pPr>
              <w:tabs>
                <w:tab w:val="left" w:pos="12600"/>
              </w:tabs>
              <w:snapToGrid w:val="0"/>
              <w:rPr>
                <w:rFonts w:cs="Arial"/>
                <w:sz w:val="18"/>
                <w:szCs w:val="18"/>
              </w:rPr>
            </w:pPr>
          </w:p>
        </w:tc>
        <w:tc>
          <w:tcPr>
            <w:tcW w:w="4971" w:type="dxa"/>
            <w:gridSpan w:val="2"/>
            <w:tcBorders>
              <w:top w:val="single" w:sz="4" w:space="0" w:color="000000"/>
              <w:left w:val="single" w:sz="4" w:space="0" w:color="000000"/>
              <w:bottom w:val="single" w:sz="4" w:space="0" w:color="000000"/>
              <w:right w:val="single" w:sz="4" w:space="0" w:color="000000"/>
            </w:tcBorders>
            <w:shd w:val="clear" w:color="auto" w:fill="auto"/>
          </w:tcPr>
          <w:p w14:paraId="5BB18B6C" w14:textId="77777777" w:rsidR="009A3454" w:rsidRPr="00D11B40" w:rsidRDefault="009A3454" w:rsidP="009A3454">
            <w:pPr>
              <w:tabs>
                <w:tab w:val="left" w:pos="12600"/>
              </w:tabs>
              <w:rPr>
                <w:rFonts w:cs="Arial"/>
              </w:rPr>
            </w:pPr>
            <w:r w:rsidRPr="00D11B40">
              <w:rPr>
                <w:rFonts w:cs="Arial"/>
                <w:sz w:val="18"/>
                <w:szCs w:val="18"/>
              </w:rPr>
              <w:t>SCPHN Annual Leave</w:t>
            </w:r>
          </w:p>
        </w:tc>
      </w:tr>
      <w:tr w:rsidR="009A3454" w:rsidRPr="00D11B40" w14:paraId="62D15BBD" w14:textId="77777777" w:rsidTr="009A3454">
        <w:trPr>
          <w:trHeight w:val="290"/>
        </w:trPr>
        <w:tc>
          <w:tcPr>
            <w:tcW w:w="1133" w:type="dxa"/>
            <w:tcBorders>
              <w:top w:val="single" w:sz="4" w:space="0" w:color="000000"/>
              <w:left w:val="single" w:sz="4" w:space="0" w:color="000000"/>
              <w:bottom w:val="single" w:sz="4" w:space="0" w:color="000000"/>
            </w:tcBorders>
            <w:shd w:val="clear" w:color="auto" w:fill="auto"/>
          </w:tcPr>
          <w:p w14:paraId="0CD43D1C" w14:textId="77777777" w:rsidR="009A3454" w:rsidRPr="00D11B40" w:rsidRDefault="009A3454" w:rsidP="009A3454">
            <w:pPr>
              <w:tabs>
                <w:tab w:val="left" w:pos="12600"/>
              </w:tabs>
              <w:snapToGrid w:val="0"/>
              <w:rPr>
                <w:rFonts w:cs="Arial"/>
                <w:sz w:val="18"/>
                <w:szCs w:val="18"/>
              </w:rPr>
            </w:pPr>
          </w:p>
        </w:tc>
        <w:tc>
          <w:tcPr>
            <w:tcW w:w="1163" w:type="dxa"/>
            <w:tcBorders>
              <w:top w:val="single" w:sz="4" w:space="0" w:color="000000"/>
              <w:left w:val="single" w:sz="4" w:space="0" w:color="000000"/>
              <w:bottom w:val="single" w:sz="4" w:space="0" w:color="000000"/>
            </w:tcBorders>
            <w:shd w:val="clear" w:color="auto" w:fill="auto"/>
          </w:tcPr>
          <w:p w14:paraId="453914A4" w14:textId="77777777" w:rsidR="009A3454" w:rsidRPr="00D11B40" w:rsidRDefault="009A3454" w:rsidP="009A3454">
            <w:pPr>
              <w:tabs>
                <w:tab w:val="left" w:pos="12600"/>
              </w:tabs>
              <w:snapToGrid w:val="0"/>
              <w:rPr>
                <w:rFonts w:cs="Arial"/>
                <w:sz w:val="18"/>
                <w:szCs w:val="18"/>
              </w:rPr>
            </w:pPr>
          </w:p>
        </w:tc>
        <w:tc>
          <w:tcPr>
            <w:tcW w:w="1532" w:type="dxa"/>
            <w:tcBorders>
              <w:top w:val="single" w:sz="4" w:space="0" w:color="000000"/>
              <w:left w:val="single" w:sz="4" w:space="0" w:color="000000"/>
              <w:bottom w:val="single" w:sz="4" w:space="0" w:color="000000"/>
            </w:tcBorders>
            <w:shd w:val="clear" w:color="auto" w:fill="auto"/>
          </w:tcPr>
          <w:p w14:paraId="39D9BDA2" w14:textId="77777777" w:rsidR="009A3454" w:rsidRPr="00D11B40" w:rsidRDefault="009A3454" w:rsidP="009A3454">
            <w:pPr>
              <w:tabs>
                <w:tab w:val="left" w:pos="12600"/>
              </w:tabs>
              <w:rPr>
                <w:rFonts w:cs="Arial"/>
                <w:sz w:val="18"/>
                <w:szCs w:val="18"/>
              </w:rPr>
            </w:pPr>
            <w:r w:rsidRPr="00D11B40">
              <w:rPr>
                <w:rFonts w:cs="Arial"/>
                <w:sz w:val="18"/>
                <w:szCs w:val="18"/>
              </w:rPr>
              <w:t xml:space="preserve"> AEB/CEB</w:t>
            </w:r>
          </w:p>
          <w:p w14:paraId="714CB276" w14:textId="77777777" w:rsidR="009A3454" w:rsidRPr="00D11B40" w:rsidRDefault="009A3454" w:rsidP="009A3454">
            <w:pPr>
              <w:tabs>
                <w:tab w:val="left" w:pos="12600"/>
              </w:tabs>
              <w:rPr>
                <w:rFonts w:cs="Arial"/>
                <w:sz w:val="18"/>
                <w:szCs w:val="18"/>
              </w:rPr>
            </w:pPr>
          </w:p>
        </w:tc>
        <w:tc>
          <w:tcPr>
            <w:tcW w:w="4971" w:type="dxa"/>
            <w:gridSpan w:val="2"/>
            <w:tcBorders>
              <w:top w:val="single" w:sz="4" w:space="0" w:color="000000"/>
              <w:left w:val="single" w:sz="4" w:space="0" w:color="000000"/>
              <w:bottom w:val="single" w:sz="4" w:space="0" w:color="000000"/>
              <w:right w:val="single" w:sz="4" w:space="0" w:color="000000"/>
            </w:tcBorders>
            <w:shd w:val="clear" w:color="auto" w:fill="auto"/>
          </w:tcPr>
          <w:p w14:paraId="26674511" w14:textId="77777777" w:rsidR="009A3454" w:rsidRPr="00D11B40" w:rsidRDefault="009A3454" w:rsidP="009A3454">
            <w:pPr>
              <w:tabs>
                <w:tab w:val="left" w:pos="12600"/>
              </w:tabs>
              <w:snapToGrid w:val="0"/>
              <w:rPr>
                <w:rFonts w:cs="Arial"/>
                <w:sz w:val="18"/>
                <w:szCs w:val="18"/>
              </w:rPr>
            </w:pPr>
          </w:p>
        </w:tc>
      </w:tr>
    </w:tbl>
    <w:p w14:paraId="14B95534" w14:textId="77777777" w:rsidR="009A3454" w:rsidRPr="00D11B40" w:rsidRDefault="009A3454" w:rsidP="009A3454">
      <w:pPr>
        <w:rPr>
          <w:rFonts w:cs="Arial"/>
        </w:rPr>
      </w:pPr>
    </w:p>
    <w:p w14:paraId="250662D1" w14:textId="77777777" w:rsidR="009A3454" w:rsidRPr="00D11B40" w:rsidRDefault="009A3454" w:rsidP="009A3454">
      <w:pPr>
        <w:rPr>
          <w:rFonts w:cs="Arial"/>
        </w:rPr>
      </w:pPr>
    </w:p>
    <w:p w14:paraId="0109A4E0" w14:textId="77777777" w:rsidR="009A3454" w:rsidRPr="00D11B40" w:rsidRDefault="009A3454" w:rsidP="009A3454">
      <w:pPr>
        <w:rPr>
          <w:rFonts w:cs="Arial"/>
        </w:rPr>
      </w:pPr>
    </w:p>
    <w:p w14:paraId="6A06DAA6" w14:textId="77777777" w:rsidR="009A3454" w:rsidRPr="00D11B40" w:rsidRDefault="009A3454" w:rsidP="009A3454">
      <w:pPr>
        <w:rPr>
          <w:rFonts w:cs="Arial"/>
        </w:rPr>
      </w:pPr>
    </w:p>
    <w:p w14:paraId="3BA051E3" w14:textId="77777777" w:rsidR="002205DF" w:rsidRPr="00D11B40" w:rsidRDefault="002205DF" w:rsidP="002205DF">
      <w:pPr>
        <w:rPr>
          <w:rFonts w:cs="Arial"/>
          <w:sz w:val="22"/>
          <w:szCs w:val="22"/>
        </w:rPr>
      </w:pPr>
    </w:p>
    <w:p w14:paraId="3BA051EA" w14:textId="77777777" w:rsidR="003B1C30" w:rsidRPr="00D11B40" w:rsidRDefault="003B1C30" w:rsidP="00231C67">
      <w:pPr>
        <w:pStyle w:val="Heading2"/>
      </w:pPr>
      <w:r w:rsidRPr="00D11B40">
        <w:rPr>
          <w:sz w:val="22"/>
          <w:szCs w:val="22"/>
        </w:rPr>
        <w:br w:type="page"/>
      </w:r>
      <w:bookmarkStart w:id="8" w:name="_Toc498674318"/>
      <w:bookmarkStart w:id="9" w:name="_Toc27383165"/>
      <w:bookmarkStart w:id="10" w:name="_Toc27383601"/>
      <w:r w:rsidRPr="00D11B40">
        <w:lastRenderedPageBreak/>
        <w:t>What do I need to know about my course?</w:t>
      </w:r>
      <w:bookmarkEnd w:id="8"/>
      <w:bookmarkEnd w:id="9"/>
      <w:bookmarkEnd w:id="10"/>
    </w:p>
    <w:p w14:paraId="3BA051EB" w14:textId="77777777" w:rsidR="003B1C30" w:rsidRPr="00D11B40" w:rsidRDefault="003B1C30" w:rsidP="003B1C30">
      <w:pPr>
        <w:rPr>
          <w:rFonts w:cs="Arial"/>
          <w:b/>
        </w:rPr>
      </w:pPr>
    </w:p>
    <w:p w14:paraId="3BA051EC" w14:textId="1542301A" w:rsidR="002205DF" w:rsidRDefault="002205DF" w:rsidP="002205DF">
      <w:pPr>
        <w:rPr>
          <w:rFonts w:cs="Arial"/>
        </w:rPr>
      </w:pPr>
      <w:r w:rsidRPr="00D11B40">
        <w:rPr>
          <w:rFonts w:cs="Arial"/>
        </w:rPr>
        <w:t xml:space="preserve">The BSc (Hons) Specialist Community Public Health Nursing course enables you to gain an academic award and registration on the Nursing and Midwifery Council Register for Specialist Community Public Health Nurses, in either the HV or SN fields of practice. </w:t>
      </w:r>
    </w:p>
    <w:p w14:paraId="273C19DB" w14:textId="77777777" w:rsidR="00D11B40" w:rsidRPr="00D11B40" w:rsidRDefault="00D11B40" w:rsidP="002205DF">
      <w:pPr>
        <w:rPr>
          <w:rFonts w:cs="Arial"/>
        </w:rPr>
      </w:pPr>
    </w:p>
    <w:p w14:paraId="3BA051ED" w14:textId="661F55C9" w:rsidR="002205DF" w:rsidRDefault="002205DF" w:rsidP="002205DF">
      <w:pPr>
        <w:rPr>
          <w:rFonts w:cs="Arial"/>
        </w:rPr>
      </w:pPr>
      <w:r w:rsidRPr="00D11B40">
        <w:rPr>
          <w:rFonts w:cs="Arial"/>
        </w:rPr>
        <w:t xml:space="preserve">Public health and community nursing roles are diverse, requiring flexibility in provision to allow you to gain appropriate knowledge and skills. Much thought has been given to the way in which student and service need may be considered and linked meaningfully with individual learning needs. It has been agreed that use of a </w:t>
      </w:r>
      <w:r w:rsidRPr="00D11B40">
        <w:rPr>
          <w:rFonts w:cs="Arial"/>
          <w:b/>
          <w:bCs/>
        </w:rPr>
        <w:t>Professional Development Plan</w:t>
      </w:r>
      <w:r w:rsidRPr="00D11B40">
        <w:rPr>
          <w:rFonts w:cs="Arial"/>
        </w:rPr>
        <w:t xml:space="preserve"> (PDP), beginning with optional module selection and continuing throughout the course may help to bring these disparate elements together, to provide links with the existing PDR (Performance Development Review) requirements, and to provide evidence of employability on completion of the course. This idea has been well received by stakeholders who agree that participation in the process by students, trusts and the HEI will be vital to its success. </w:t>
      </w:r>
    </w:p>
    <w:p w14:paraId="38D75507" w14:textId="77777777" w:rsidR="00D11B40" w:rsidRPr="00D11B40" w:rsidRDefault="00D11B40" w:rsidP="002205DF">
      <w:pPr>
        <w:rPr>
          <w:rFonts w:cs="Arial"/>
        </w:rPr>
      </w:pPr>
    </w:p>
    <w:p w14:paraId="3BA051EE" w14:textId="5D48BF70" w:rsidR="002205DF" w:rsidRDefault="002205DF" w:rsidP="002205DF">
      <w:pPr>
        <w:rPr>
          <w:rFonts w:cs="Arial"/>
        </w:rPr>
      </w:pPr>
      <w:r w:rsidRPr="00D11B40">
        <w:rPr>
          <w:rFonts w:cs="Arial"/>
        </w:rPr>
        <w:t>The PDP will be of benefit in achieving coherence through the period of the course, particularly if an extended part-time route is undertaken. In such a situation the needs identified at the beginning of the course may well change over the total period. This mechanism will ensure that need is assessed on an ongoing basis and adjustments made accordingly. Insights gained from the process of developing the PDP will be drawn into the Work Based Learning module included in the curriculum, enabling students to recognise and capitalise on the value of the work undertaken.</w:t>
      </w:r>
    </w:p>
    <w:p w14:paraId="4AE51D0E" w14:textId="77777777" w:rsidR="00D11B40" w:rsidRPr="00D11B40" w:rsidRDefault="00D11B40" w:rsidP="002205DF">
      <w:pPr>
        <w:rPr>
          <w:rFonts w:cs="Arial"/>
        </w:rPr>
      </w:pPr>
    </w:p>
    <w:p w14:paraId="3BA051EF" w14:textId="27C6F062" w:rsidR="002205DF" w:rsidRPr="00D11B40" w:rsidRDefault="002205DF" w:rsidP="002205DF">
      <w:pPr>
        <w:rPr>
          <w:rFonts w:cs="Arial"/>
        </w:rPr>
      </w:pPr>
      <w:r w:rsidRPr="00D11B40">
        <w:rPr>
          <w:rFonts w:cs="Arial"/>
        </w:rPr>
        <w:t xml:space="preserve">The PDP will also provide the means of monitoring your growth and development </w:t>
      </w:r>
      <w:r w:rsidR="00BC12D4" w:rsidRPr="00D11B40">
        <w:rPr>
          <w:rFonts w:cs="Arial"/>
        </w:rPr>
        <w:t xml:space="preserve">within your specific field of practice </w:t>
      </w:r>
      <w:r w:rsidRPr="00D11B40">
        <w:rPr>
          <w:rFonts w:cs="Arial"/>
        </w:rPr>
        <w:t>through</w:t>
      </w:r>
      <w:r w:rsidR="00BC12D4" w:rsidRPr="00D11B40">
        <w:rPr>
          <w:rFonts w:cs="Arial"/>
        </w:rPr>
        <w:t>out</w:t>
      </w:r>
      <w:r w:rsidRPr="00D11B40">
        <w:rPr>
          <w:rFonts w:cs="Arial"/>
        </w:rPr>
        <w:t xml:space="preserve"> the course, and provide the basis for your continuing professional developm</w:t>
      </w:r>
      <w:r w:rsidR="00BC12D4" w:rsidRPr="00D11B40">
        <w:rPr>
          <w:rFonts w:cs="Arial"/>
        </w:rPr>
        <w:t>ent on qualification as a SCPHN</w:t>
      </w:r>
      <w:r w:rsidR="009C593C" w:rsidRPr="00D11B40">
        <w:rPr>
          <w:rFonts w:cs="Arial"/>
        </w:rPr>
        <w:t xml:space="preserve"> Health Visitor or School Nurse. </w:t>
      </w:r>
    </w:p>
    <w:p w14:paraId="3BA051F0" w14:textId="77777777" w:rsidR="002205DF" w:rsidRPr="00D11B40" w:rsidRDefault="002205DF" w:rsidP="002205DF">
      <w:pPr>
        <w:rPr>
          <w:rFonts w:cs="Arial"/>
        </w:rPr>
      </w:pPr>
    </w:p>
    <w:p w14:paraId="3BA051F1" w14:textId="77777777" w:rsidR="003B1C30" w:rsidRPr="00D11B40" w:rsidRDefault="003B1C30" w:rsidP="003B1C30">
      <w:pPr>
        <w:rPr>
          <w:rFonts w:cs="Arial"/>
        </w:rPr>
      </w:pPr>
    </w:p>
    <w:p w14:paraId="3BA051F2" w14:textId="77777777" w:rsidR="003B1C30" w:rsidRPr="00D11B40" w:rsidRDefault="003B1C30" w:rsidP="00231C67">
      <w:pPr>
        <w:pStyle w:val="Heading1"/>
        <w:rPr>
          <w:rFonts w:cs="Arial"/>
        </w:rPr>
      </w:pPr>
      <w:bookmarkStart w:id="11" w:name="_Toc498674319"/>
      <w:bookmarkStart w:id="12" w:name="_Toc27383166"/>
      <w:bookmarkStart w:id="13" w:name="_Toc27383602"/>
      <w:r w:rsidRPr="00231C67">
        <w:t>Course Aims</w:t>
      </w:r>
      <w:r w:rsidRPr="00D11B40">
        <w:rPr>
          <w:rFonts w:cs="Arial"/>
        </w:rPr>
        <w:t>:</w:t>
      </w:r>
      <w:bookmarkEnd w:id="11"/>
      <w:bookmarkEnd w:id="12"/>
      <w:bookmarkEnd w:id="13"/>
    </w:p>
    <w:p w14:paraId="3BA051F3" w14:textId="77777777" w:rsidR="002205DF" w:rsidRPr="00D11B40" w:rsidRDefault="002205DF" w:rsidP="002205DF">
      <w:pPr>
        <w:rPr>
          <w:rFonts w:cs="Arial"/>
        </w:rPr>
      </w:pPr>
      <w:r w:rsidRPr="00D11B40">
        <w:rPr>
          <w:rFonts w:cs="Arial"/>
        </w:rPr>
        <w:t>The BSc (Hons) Specialist Community Public Health Nursing aims to prepare Specialist Community Public Health Nurses who are responsive to the needs of various client groups across different settings for public health practice.  This will be reflected in the capacity to meet the ten key areas of public health practice (NMC 2004).  This requires an ability to assess risk in complex situations; to develop effective relationships based on trust and openness; to work flexibly with other services in a range of settings; to deal with conflicting priorities and ambiguous situations; and knowing when to use different and sometimes contradictory theories and perspectives.</w:t>
      </w:r>
    </w:p>
    <w:p w14:paraId="3BA051F4" w14:textId="77777777" w:rsidR="002205DF" w:rsidRPr="00D11B40" w:rsidRDefault="002205DF" w:rsidP="002205DF">
      <w:pPr>
        <w:rPr>
          <w:rFonts w:cs="Arial"/>
        </w:rPr>
      </w:pPr>
      <w:r w:rsidRPr="00D11B40">
        <w:rPr>
          <w:rFonts w:cs="Arial"/>
        </w:rPr>
        <w:t xml:space="preserve">These aims are congruent with the NMC Standards of Proficiency for SCPHNs (NMC 2004) and the Public Health Skills and Knowledge framework (2016). The development of new standards for pre-registration nursing and specialist community public health nursing is currently awaited and may require changes. </w:t>
      </w:r>
    </w:p>
    <w:p w14:paraId="3BA051F5" w14:textId="77777777" w:rsidR="003B1C30" w:rsidRPr="00D11B40" w:rsidRDefault="003B1C30" w:rsidP="003B1C30">
      <w:pPr>
        <w:rPr>
          <w:rFonts w:cs="Arial"/>
          <w:iCs/>
        </w:rPr>
      </w:pPr>
    </w:p>
    <w:p w14:paraId="3BA051F6" w14:textId="77777777" w:rsidR="003B1C30" w:rsidRPr="00D11B40" w:rsidRDefault="003B1C30" w:rsidP="002205DF">
      <w:pPr>
        <w:pStyle w:val="Heading1"/>
        <w:rPr>
          <w:rFonts w:cs="Arial"/>
        </w:rPr>
      </w:pPr>
      <w:bookmarkStart w:id="14" w:name="_Toc498674320"/>
      <w:bookmarkStart w:id="15" w:name="_Toc27383167"/>
      <w:bookmarkStart w:id="16" w:name="_Toc27383603"/>
      <w:r w:rsidRPr="00D11B40">
        <w:rPr>
          <w:rStyle w:val="Heading2Char"/>
          <w:b/>
        </w:rPr>
        <w:t>Course outcomes</w:t>
      </w:r>
      <w:r w:rsidRPr="00D11B40">
        <w:rPr>
          <w:rFonts w:cs="Arial"/>
        </w:rPr>
        <w:t>:</w:t>
      </w:r>
      <w:bookmarkEnd w:id="14"/>
      <w:bookmarkEnd w:id="15"/>
      <w:bookmarkEnd w:id="16"/>
    </w:p>
    <w:p w14:paraId="3BA051F7" w14:textId="77777777" w:rsidR="002205DF" w:rsidRPr="00D11B40" w:rsidRDefault="002205DF" w:rsidP="002205DF">
      <w:pPr>
        <w:rPr>
          <w:rFonts w:cs="Arial"/>
        </w:rPr>
      </w:pPr>
      <w:r w:rsidRPr="00D11B40">
        <w:rPr>
          <w:rFonts w:cs="Arial"/>
        </w:rPr>
        <w:t xml:space="preserve">On successful completion of the course students will be able to: </w:t>
      </w:r>
    </w:p>
    <w:p w14:paraId="3BA051F8" w14:textId="3C32E046" w:rsidR="002205DF" w:rsidRPr="00D11B40" w:rsidRDefault="00D11B40" w:rsidP="002205DF">
      <w:pPr>
        <w:rPr>
          <w:rFonts w:cs="Arial"/>
        </w:rPr>
      </w:pPr>
      <w:r>
        <w:rPr>
          <w:rFonts w:cs="Arial"/>
        </w:rPr>
        <w:t xml:space="preserve">Theory: </w:t>
      </w:r>
    </w:p>
    <w:p w14:paraId="3BA051F9" w14:textId="77777777" w:rsidR="002205DF" w:rsidRPr="00D11B40" w:rsidRDefault="002205DF" w:rsidP="008659FB">
      <w:pPr>
        <w:numPr>
          <w:ilvl w:val="0"/>
          <w:numId w:val="11"/>
        </w:numPr>
        <w:rPr>
          <w:rFonts w:cs="Arial"/>
        </w:rPr>
      </w:pPr>
      <w:r w:rsidRPr="00D11B40">
        <w:rPr>
          <w:rFonts w:cs="Arial"/>
        </w:rPr>
        <w:t>Critically analyse health information and data in order to make judgements in complex situations relating to health needs and risks in individuals, groups, communities and populations.</w:t>
      </w:r>
    </w:p>
    <w:p w14:paraId="3BA051FA" w14:textId="77777777" w:rsidR="002205DF" w:rsidRPr="00D11B40" w:rsidRDefault="002205DF" w:rsidP="008659FB">
      <w:pPr>
        <w:numPr>
          <w:ilvl w:val="0"/>
          <w:numId w:val="10"/>
        </w:numPr>
        <w:rPr>
          <w:rFonts w:cs="Arial"/>
        </w:rPr>
      </w:pPr>
      <w:r w:rsidRPr="00D11B40">
        <w:rPr>
          <w:rFonts w:cs="Arial"/>
        </w:rPr>
        <w:t>Critically analyse health and social policy and contribute to consequent development of local policy and practice addressing health inequality.</w:t>
      </w:r>
    </w:p>
    <w:p w14:paraId="3BA051FB" w14:textId="77777777" w:rsidR="002205DF" w:rsidRPr="00D11B40" w:rsidRDefault="002205DF" w:rsidP="008659FB">
      <w:pPr>
        <w:numPr>
          <w:ilvl w:val="0"/>
          <w:numId w:val="10"/>
        </w:numPr>
        <w:rPr>
          <w:rFonts w:cs="Arial"/>
        </w:rPr>
      </w:pPr>
      <w:r w:rsidRPr="00D11B40">
        <w:rPr>
          <w:rFonts w:cs="Arial"/>
        </w:rPr>
        <w:t>Appraise the evidence base for practice through critical review of literature and identify its implications for Specialist Community Public Health Nursing.</w:t>
      </w:r>
    </w:p>
    <w:p w14:paraId="3BA051FC" w14:textId="77777777" w:rsidR="002205DF" w:rsidRPr="00D11B40" w:rsidRDefault="002205DF" w:rsidP="008659FB">
      <w:pPr>
        <w:numPr>
          <w:ilvl w:val="0"/>
          <w:numId w:val="10"/>
        </w:numPr>
        <w:rPr>
          <w:rFonts w:cs="Arial"/>
        </w:rPr>
      </w:pPr>
      <w:r w:rsidRPr="00D11B40">
        <w:rPr>
          <w:rFonts w:cs="Arial"/>
        </w:rPr>
        <w:t xml:space="preserve">Utilise theoretical frameworks to respond effectively as clinical decision makers, managing different, and sometimes contradictory, theories and perspectives. </w:t>
      </w:r>
    </w:p>
    <w:p w14:paraId="3BA051FD" w14:textId="77777777" w:rsidR="002205DF" w:rsidRPr="00D11B40" w:rsidRDefault="002205DF" w:rsidP="008659FB">
      <w:pPr>
        <w:numPr>
          <w:ilvl w:val="0"/>
          <w:numId w:val="10"/>
        </w:numPr>
        <w:rPr>
          <w:rFonts w:cs="Arial"/>
        </w:rPr>
      </w:pPr>
      <w:r w:rsidRPr="00D11B40">
        <w:rPr>
          <w:rFonts w:cs="Arial"/>
        </w:rPr>
        <w:t>Critically evaluate theoretical concepts, models and perspectives underpinning Specialist Community Public Health Nursing practice.</w:t>
      </w:r>
    </w:p>
    <w:p w14:paraId="3BA051FE" w14:textId="77777777" w:rsidR="002205DF" w:rsidRPr="00D11B40" w:rsidRDefault="002205DF" w:rsidP="008659FB">
      <w:pPr>
        <w:numPr>
          <w:ilvl w:val="0"/>
          <w:numId w:val="10"/>
        </w:numPr>
        <w:rPr>
          <w:rFonts w:cs="Arial"/>
        </w:rPr>
      </w:pPr>
      <w:r w:rsidRPr="00D11B40">
        <w:rPr>
          <w:rFonts w:cs="Arial"/>
        </w:rPr>
        <w:t>Critically analyse theory and concepts influencing effective leadership; delegate, supervise and facilitate the work of team members across the public health continuum.</w:t>
      </w:r>
    </w:p>
    <w:p w14:paraId="3BA051FF" w14:textId="77777777" w:rsidR="002205DF" w:rsidRPr="00D11B40" w:rsidRDefault="002205DF" w:rsidP="008659FB">
      <w:pPr>
        <w:numPr>
          <w:ilvl w:val="0"/>
          <w:numId w:val="10"/>
        </w:numPr>
        <w:rPr>
          <w:rFonts w:cs="Arial"/>
        </w:rPr>
      </w:pPr>
      <w:r w:rsidRPr="00D11B40">
        <w:rPr>
          <w:rFonts w:cs="Arial"/>
        </w:rPr>
        <w:t>Integrate knowledge of professional and ethical dilemmas in the practice of promoting health and well</w:t>
      </w:r>
      <w:r w:rsidR="00637672" w:rsidRPr="00D11B40">
        <w:rPr>
          <w:rFonts w:cs="Arial"/>
        </w:rPr>
        <w:t>-</w:t>
      </w:r>
      <w:r w:rsidRPr="00D11B40">
        <w:rPr>
          <w:rFonts w:cs="Arial"/>
        </w:rPr>
        <w:t>being.</w:t>
      </w:r>
    </w:p>
    <w:p w14:paraId="3BA05200" w14:textId="77777777" w:rsidR="002205DF" w:rsidRPr="00D11B40" w:rsidRDefault="002205DF" w:rsidP="008659FB">
      <w:pPr>
        <w:numPr>
          <w:ilvl w:val="0"/>
          <w:numId w:val="10"/>
        </w:numPr>
        <w:rPr>
          <w:rFonts w:cs="Arial"/>
        </w:rPr>
      </w:pPr>
      <w:r w:rsidRPr="00D11B40">
        <w:rPr>
          <w:rFonts w:cs="Arial"/>
        </w:rPr>
        <w:t>Critically analyse and develop reflective practice in order to further personal and professional growth.</w:t>
      </w:r>
    </w:p>
    <w:p w14:paraId="3BA05201" w14:textId="77777777" w:rsidR="002205DF" w:rsidRPr="00D11B40" w:rsidRDefault="002205DF" w:rsidP="002205DF">
      <w:pPr>
        <w:outlineLvl w:val="0"/>
        <w:rPr>
          <w:rFonts w:cs="Arial"/>
          <w:b/>
        </w:rPr>
      </w:pPr>
    </w:p>
    <w:p w14:paraId="3BA05202" w14:textId="77777777" w:rsidR="002205DF" w:rsidRPr="00D11B40" w:rsidRDefault="002205DF" w:rsidP="002205DF">
      <w:pPr>
        <w:rPr>
          <w:rFonts w:cs="Arial"/>
        </w:rPr>
      </w:pPr>
      <w:r w:rsidRPr="00D11B40">
        <w:rPr>
          <w:rFonts w:cs="Arial"/>
        </w:rPr>
        <w:t>Skills:</w:t>
      </w:r>
    </w:p>
    <w:p w14:paraId="3BA05203" w14:textId="77777777" w:rsidR="002205DF" w:rsidRPr="00D11B40" w:rsidRDefault="002205DF" w:rsidP="002205DF">
      <w:pPr>
        <w:rPr>
          <w:rFonts w:cs="Arial"/>
        </w:rPr>
      </w:pPr>
      <w:proofErr w:type="spellStart"/>
      <w:r w:rsidRPr="00D11B40">
        <w:rPr>
          <w:rFonts w:cs="Arial"/>
        </w:rPr>
        <w:t>i</w:t>
      </w:r>
      <w:proofErr w:type="spellEnd"/>
      <w:r w:rsidRPr="00D11B40">
        <w:rPr>
          <w:rFonts w:cs="Arial"/>
        </w:rPr>
        <w:t>. Cognitive / Intellectual skills (C/I)</w:t>
      </w:r>
    </w:p>
    <w:p w14:paraId="3BA05204" w14:textId="77777777" w:rsidR="002205DF" w:rsidRPr="00D11B40" w:rsidRDefault="002205DF" w:rsidP="008659FB">
      <w:pPr>
        <w:numPr>
          <w:ilvl w:val="0"/>
          <w:numId w:val="11"/>
        </w:numPr>
        <w:rPr>
          <w:rFonts w:cs="Arial"/>
        </w:rPr>
      </w:pPr>
      <w:r w:rsidRPr="00D11B40">
        <w:rPr>
          <w:rFonts w:cs="Arial"/>
        </w:rPr>
        <w:t>Using a holistic approach assess, plan, implement and evaluate interventions for individuals, groups, communities and populations.</w:t>
      </w:r>
    </w:p>
    <w:p w14:paraId="3BA05205" w14:textId="77777777" w:rsidR="002205DF" w:rsidRPr="00D11B40" w:rsidRDefault="002205DF" w:rsidP="008659FB">
      <w:pPr>
        <w:numPr>
          <w:ilvl w:val="0"/>
          <w:numId w:val="11"/>
        </w:numPr>
        <w:rPr>
          <w:rFonts w:cs="Arial"/>
        </w:rPr>
      </w:pPr>
      <w:r w:rsidRPr="00D11B40">
        <w:rPr>
          <w:rFonts w:cs="Arial"/>
        </w:rPr>
        <w:lastRenderedPageBreak/>
        <w:t>Develop and utilise skills of critical reflection and problem solving.</w:t>
      </w:r>
    </w:p>
    <w:p w14:paraId="3BA05206" w14:textId="77777777" w:rsidR="002205DF" w:rsidRPr="00D11B40" w:rsidRDefault="002205DF" w:rsidP="008659FB">
      <w:pPr>
        <w:numPr>
          <w:ilvl w:val="0"/>
          <w:numId w:val="11"/>
        </w:numPr>
        <w:rPr>
          <w:rFonts w:cs="Arial"/>
        </w:rPr>
      </w:pPr>
      <w:r w:rsidRPr="00D11B40">
        <w:rPr>
          <w:rFonts w:cs="Arial"/>
        </w:rPr>
        <w:t>Work flexibly and collaboratively within inter-professional, inter-agency and inter-disciplinary settings using effective interpersonal and communication skills.</w:t>
      </w:r>
    </w:p>
    <w:p w14:paraId="3BA05207" w14:textId="77777777" w:rsidR="002205DF" w:rsidRPr="00D11B40" w:rsidRDefault="002205DF" w:rsidP="008659FB">
      <w:pPr>
        <w:numPr>
          <w:ilvl w:val="0"/>
          <w:numId w:val="11"/>
        </w:numPr>
        <w:rPr>
          <w:rFonts w:cs="Arial"/>
        </w:rPr>
      </w:pPr>
      <w:r w:rsidRPr="00D11B40">
        <w:rPr>
          <w:rFonts w:cs="Arial"/>
        </w:rPr>
        <w:t>Work with users and carers, establishing a client centred approach based on trust and openness in order to maximise the opportunities for public health interventions to improve health and well</w:t>
      </w:r>
      <w:r w:rsidR="00637672" w:rsidRPr="00D11B40">
        <w:rPr>
          <w:rFonts w:cs="Arial"/>
        </w:rPr>
        <w:t>-</w:t>
      </w:r>
      <w:r w:rsidRPr="00D11B40">
        <w:rPr>
          <w:rFonts w:cs="Arial"/>
        </w:rPr>
        <w:t>being.</w:t>
      </w:r>
    </w:p>
    <w:p w14:paraId="3BA05208" w14:textId="77777777" w:rsidR="002205DF" w:rsidRPr="00D11B40" w:rsidRDefault="002205DF" w:rsidP="008659FB">
      <w:pPr>
        <w:numPr>
          <w:ilvl w:val="0"/>
          <w:numId w:val="11"/>
        </w:numPr>
        <w:rPr>
          <w:rFonts w:cs="Arial"/>
        </w:rPr>
      </w:pPr>
      <w:r w:rsidRPr="00D11B40">
        <w:rPr>
          <w:rFonts w:cs="Arial"/>
        </w:rPr>
        <w:t>Demonstrate skills and knowledge required for effective team leadership.</w:t>
      </w:r>
    </w:p>
    <w:p w14:paraId="3BA05209" w14:textId="77777777" w:rsidR="002205DF" w:rsidRPr="00D11B40" w:rsidRDefault="002205DF" w:rsidP="008659FB">
      <w:pPr>
        <w:numPr>
          <w:ilvl w:val="0"/>
          <w:numId w:val="11"/>
        </w:numPr>
        <w:rPr>
          <w:rFonts w:cs="Arial"/>
        </w:rPr>
      </w:pPr>
      <w:r w:rsidRPr="00D11B40">
        <w:rPr>
          <w:rFonts w:cs="Arial"/>
        </w:rPr>
        <w:t>Demonstrate responsibility for continuing professional development.</w:t>
      </w:r>
    </w:p>
    <w:p w14:paraId="3BA0520A" w14:textId="77777777" w:rsidR="002205DF" w:rsidRPr="00D11B40" w:rsidRDefault="002205DF" w:rsidP="008659FB">
      <w:pPr>
        <w:numPr>
          <w:ilvl w:val="0"/>
          <w:numId w:val="11"/>
        </w:numPr>
        <w:rPr>
          <w:rFonts w:cs="Arial"/>
        </w:rPr>
      </w:pPr>
    </w:p>
    <w:p w14:paraId="3BA0520B" w14:textId="77777777" w:rsidR="002205DF" w:rsidRPr="00D11B40" w:rsidRDefault="002205DF" w:rsidP="002205DF">
      <w:pPr>
        <w:rPr>
          <w:rFonts w:cs="Arial"/>
        </w:rPr>
      </w:pPr>
      <w:r w:rsidRPr="00D11B40">
        <w:rPr>
          <w:rFonts w:cs="Arial"/>
        </w:rPr>
        <w:t>ii. Subject specific skills (SS)</w:t>
      </w:r>
    </w:p>
    <w:p w14:paraId="3BA0520C" w14:textId="77777777" w:rsidR="002205DF" w:rsidRPr="00D11B40" w:rsidRDefault="002205DF" w:rsidP="008659FB">
      <w:pPr>
        <w:numPr>
          <w:ilvl w:val="0"/>
          <w:numId w:val="12"/>
        </w:numPr>
        <w:rPr>
          <w:rFonts w:cs="Arial"/>
        </w:rPr>
      </w:pPr>
      <w:r w:rsidRPr="00D11B40">
        <w:rPr>
          <w:rFonts w:cs="Arial"/>
        </w:rPr>
        <w:t>Practice within a framework of professional accountability and responsibility in relation to Specialist Community Public Health Nursing.</w:t>
      </w:r>
    </w:p>
    <w:p w14:paraId="3BA0520D" w14:textId="77777777" w:rsidR="002205DF" w:rsidRPr="00D11B40" w:rsidRDefault="002205DF" w:rsidP="008659FB">
      <w:pPr>
        <w:numPr>
          <w:ilvl w:val="0"/>
          <w:numId w:val="12"/>
        </w:numPr>
        <w:rPr>
          <w:rFonts w:cs="Arial"/>
        </w:rPr>
      </w:pPr>
      <w:r w:rsidRPr="00D11B40">
        <w:rPr>
          <w:rFonts w:cs="Arial"/>
        </w:rPr>
        <w:t>Demonstrate a range of essential public health working skills relevant to the Specialist Community Public Health Nurse role and related to the chosen field of practice.</w:t>
      </w:r>
    </w:p>
    <w:p w14:paraId="3BA0520E" w14:textId="77777777" w:rsidR="002205DF" w:rsidRPr="00D11B40" w:rsidRDefault="002205DF" w:rsidP="008659FB">
      <w:pPr>
        <w:numPr>
          <w:ilvl w:val="0"/>
          <w:numId w:val="12"/>
        </w:numPr>
        <w:rPr>
          <w:rFonts w:cs="Arial"/>
        </w:rPr>
      </w:pPr>
      <w:r w:rsidRPr="00D11B40">
        <w:rPr>
          <w:rFonts w:cs="Arial"/>
        </w:rPr>
        <w:t>Apply knowledge to the delivery of care to the client group.</w:t>
      </w:r>
    </w:p>
    <w:p w14:paraId="3BA0520F" w14:textId="77777777" w:rsidR="002205DF" w:rsidRPr="00D11B40" w:rsidRDefault="002205DF" w:rsidP="008659FB">
      <w:pPr>
        <w:numPr>
          <w:ilvl w:val="0"/>
          <w:numId w:val="12"/>
        </w:numPr>
        <w:rPr>
          <w:rFonts w:cs="Arial"/>
        </w:rPr>
      </w:pPr>
      <w:r w:rsidRPr="00D11B40">
        <w:rPr>
          <w:rFonts w:cs="Arial"/>
        </w:rPr>
        <w:t>Demonstrate advanced levels of communication and interpersonal skills.</w:t>
      </w:r>
    </w:p>
    <w:p w14:paraId="3BA05210" w14:textId="77777777" w:rsidR="002205DF" w:rsidRPr="00D11B40" w:rsidRDefault="002205DF" w:rsidP="008659FB">
      <w:pPr>
        <w:numPr>
          <w:ilvl w:val="0"/>
          <w:numId w:val="12"/>
        </w:numPr>
        <w:rPr>
          <w:rFonts w:cs="Arial"/>
        </w:rPr>
      </w:pPr>
      <w:r w:rsidRPr="00D11B40">
        <w:rPr>
          <w:rFonts w:cs="Arial"/>
        </w:rPr>
        <w:t>Develop the ability to function as a team leader in the development, implementation and evaluation of collaborative public health practice.</w:t>
      </w:r>
    </w:p>
    <w:p w14:paraId="3BA05211" w14:textId="77777777" w:rsidR="002205DF" w:rsidRPr="00D11B40" w:rsidRDefault="002205DF" w:rsidP="008659FB">
      <w:pPr>
        <w:numPr>
          <w:ilvl w:val="0"/>
          <w:numId w:val="12"/>
        </w:numPr>
        <w:rPr>
          <w:rFonts w:cs="Arial"/>
        </w:rPr>
      </w:pPr>
      <w:r w:rsidRPr="00D11B40">
        <w:rPr>
          <w:rFonts w:cs="Arial"/>
        </w:rPr>
        <w:t>Prescribe safely, appropriately and cost effectively (if required.)</w:t>
      </w:r>
    </w:p>
    <w:p w14:paraId="3BA05212" w14:textId="77777777" w:rsidR="002205DF" w:rsidRPr="00D11B40" w:rsidRDefault="002205DF" w:rsidP="002205DF">
      <w:pPr>
        <w:rPr>
          <w:rFonts w:cs="Arial"/>
        </w:rPr>
      </w:pPr>
    </w:p>
    <w:p w14:paraId="3BA05213" w14:textId="77777777" w:rsidR="002205DF" w:rsidRPr="00D11B40" w:rsidRDefault="002205DF" w:rsidP="002205DF">
      <w:pPr>
        <w:rPr>
          <w:rFonts w:cs="Arial"/>
        </w:rPr>
      </w:pPr>
      <w:r w:rsidRPr="00D11B40">
        <w:rPr>
          <w:rFonts w:cs="Arial"/>
        </w:rPr>
        <w:t>iii. Key /Transferable skills (K/T)</w:t>
      </w:r>
    </w:p>
    <w:p w14:paraId="3BA05214" w14:textId="77777777" w:rsidR="002205DF" w:rsidRPr="00D11B40" w:rsidRDefault="002205DF" w:rsidP="008659FB">
      <w:pPr>
        <w:numPr>
          <w:ilvl w:val="0"/>
          <w:numId w:val="13"/>
        </w:numPr>
        <w:rPr>
          <w:rFonts w:cs="Arial"/>
        </w:rPr>
      </w:pPr>
      <w:r w:rsidRPr="00D11B40">
        <w:rPr>
          <w:rFonts w:cs="Arial"/>
        </w:rPr>
        <w:t>Demonstrate advanced communication and interpersonal skills through a variety of means.</w:t>
      </w:r>
    </w:p>
    <w:p w14:paraId="3BA05215" w14:textId="77777777" w:rsidR="002205DF" w:rsidRPr="00D11B40" w:rsidRDefault="002205DF" w:rsidP="008659FB">
      <w:pPr>
        <w:numPr>
          <w:ilvl w:val="0"/>
          <w:numId w:val="13"/>
        </w:numPr>
        <w:rPr>
          <w:rFonts w:cs="Arial"/>
        </w:rPr>
      </w:pPr>
      <w:r w:rsidRPr="00D11B40">
        <w:rPr>
          <w:rFonts w:cs="Arial"/>
        </w:rPr>
        <w:t>Utilise numerical skills to interpret data and appropriately apply this to practice.</w:t>
      </w:r>
    </w:p>
    <w:p w14:paraId="3BA05216" w14:textId="77777777" w:rsidR="002205DF" w:rsidRPr="00D11B40" w:rsidRDefault="002205DF" w:rsidP="008659FB">
      <w:pPr>
        <w:numPr>
          <w:ilvl w:val="0"/>
          <w:numId w:val="13"/>
        </w:numPr>
        <w:rPr>
          <w:rFonts w:cs="Arial"/>
        </w:rPr>
      </w:pPr>
      <w:r w:rsidRPr="00D11B40">
        <w:rPr>
          <w:rFonts w:cs="Arial"/>
        </w:rPr>
        <w:t>Practice within a framework of professional accountability and responsibility in relation to Specialist Community Public Health Nursing.</w:t>
      </w:r>
    </w:p>
    <w:p w14:paraId="3BA05217" w14:textId="77777777" w:rsidR="002205DF" w:rsidRPr="00D11B40" w:rsidRDefault="002205DF" w:rsidP="008659FB">
      <w:pPr>
        <w:numPr>
          <w:ilvl w:val="0"/>
          <w:numId w:val="13"/>
        </w:numPr>
        <w:rPr>
          <w:rFonts w:cs="Arial"/>
        </w:rPr>
      </w:pPr>
      <w:r w:rsidRPr="00D11B40">
        <w:rPr>
          <w:rFonts w:cs="Arial"/>
        </w:rPr>
        <w:t>Apply evidence based practice and problem solving approaches in order to provide excellence in Specialist Community Public Health Nursing.</w:t>
      </w:r>
    </w:p>
    <w:p w14:paraId="3BA05218" w14:textId="77777777" w:rsidR="002205DF" w:rsidRPr="00D11B40" w:rsidRDefault="002205DF" w:rsidP="008659FB">
      <w:pPr>
        <w:numPr>
          <w:ilvl w:val="0"/>
          <w:numId w:val="13"/>
        </w:numPr>
        <w:rPr>
          <w:rFonts w:cs="Arial"/>
        </w:rPr>
      </w:pPr>
      <w:r w:rsidRPr="00D11B40">
        <w:rPr>
          <w:rFonts w:cs="Arial"/>
        </w:rPr>
        <w:t>Further develop learning skills in order to promote continuing professional development.</w:t>
      </w:r>
    </w:p>
    <w:p w14:paraId="3BA05219" w14:textId="77777777" w:rsidR="002205DF" w:rsidRPr="00D11B40" w:rsidRDefault="002205DF" w:rsidP="002205DF">
      <w:pPr>
        <w:ind w:left="360"/>
        <w:rPr>
          <w:rFonts w:cs="Arial"/>
        </w:rPr>
      </w:pPr>
    </w:p>
    <w:p w14:paraId="3BA0521A" w14:textId="77777777" w:rsidR="002205DF" w:rsidRPr="00D11B40" w:rsidRDefault="002205DF" w:rsidP="002205DF">
      <w:pPr>
        <w:rPr>
          <w:rFonts w:cs="Arial"/>
        </w:rPr>
      </w:pPr>
      <w:r w:rsidRPr="00D11B40">
        <w:rPr>
          <w:rFonts w:cs="Arial"/>
        </w:rPr>
        <w:t>These outcomes have been developed in congruence with the NMC Standards of proficiency for specialist community public health nurses (2004).</w:t>
      </w:r>
    </w:p>
    <w:p w14:paraId="3BA0521B" w14:textId="77777777" w:rsidR="003B1C30" w:rsidRPr="00D11B40" w:rsidRDefault="003B1C30" w:rsidP="003B1C30">
      <w:pPr>
        <w:rPr>
          <w:rFonts w:cs="Arial"/>
        </w:rPr>
      </w:pPr>
    </w:p>
    <w:p w14:paraId="3BA0521C" w14:textId="77777777" w:rsidR="003B1C30" w:rsidRPr="00D11B40" w:rsidRDefault="003B1C30" w:rsidP="00231C67">
      <w:pPr>
        <w:pStyle w:val="Heading1"/>
      </w:pPr>
      <w:bookmarkStart w:id="17" w:name="_Toc498674321"/>
      <w:bookmarkStart w:id="18" w:name="_Toc27383168"/>
      <w:bookmarkStart w:id="19" w:name="_Toc27383604"/>
      <w:r w:rsidRPr="00D11B40">
        <w:t>Overview of course</w:t>
      </w:r>
      <w:bookmarkEnd w:id="17"/>
      <w:bookmarkEnd w:id="18"/>
      <w:bookmarkEnd w:id="19"/>
    </w:p>
    <w:p w14:paraId="3BA0521D" w14:textId="77777777" w:rsidR="003B1C30" w:rsidRPr="00D11B40" w:rsidRDefault="003B1C30" w:rsidP="003B1C30">
      <w:pPr>
        <w:rPr>
          <w:rFonts w:cs="Arial"/>
        </w:rPr>
      </w:pPr>
    </w:p>
    <w:p w14:paraId="3BA0521E" w14:textId="77777777" w:rsidR="00141995" w:rsidRPr="00D11B40" w:rsidRDefault="00141995" w:rsidP="00141995">
      <w:pPr>
        <w:rPr>
          <w:rFonts w:cs="Arial"/>
        </w:rPr>
      </w:pPr>
      <w:r w:rsidRPr="00D11B40">
        <w:rPr>
          <w:rFonts w:cs="Arial"/>
        </w:rPr>
        <w:t>A central feature of this course has been to facilitate shared learning with students undertaking other community nursing and health care courses so that the development of skills relating to inter professional collaboration can be enhanced.  The Community public health and project management and leadership modules are delivered in common with other students. Optional modules are delivered to groups of students from a variety of backgrounds, who may be undertaking other courses within the school, or single modules as a part of their continuing professional development. Once an optional module has been selected and three sessions attended it becomes mandatory, that is, it must be passed in order to gain the professional qualification and award. Students undertaking both pathways will be able to meet the required NMC learning outcomes through their combination of mandatory and optional modules.</w:t>
      </w:r>
    </w:p>
    <w:p w14:paraId="3BA0521F" w14:textId="77777777" w:rsidR="00141995" w:rsidRPr="00D11B40" w:rsidRDefault="00141995" w:rsidP="00141995">
      <w:pPr>
        <w:rPr>
          <w:rFonts w:cs="Arial"/>
        </w:rPr>
      </w:pPr>
    </w:p>
    <w:p w14:paraId="3BA05220" w14:textId="4CE19CDC" w:rsidR="00141995" w:rsidRPr="00D11B40" w:rsidRDefault="00141995" w:rsidP="00141995">
      <w:pPr>
        <w:rPr>
          <w:rFonts w:cs="Arial"/>
        </w:rPr>
      </w:pPr>
      <w:r w:rsidRPr="00D11B40">
        <w:rPr>
          <w:rFonts w:cs="Arial"/>
        </w:rPr>
        <w:t xml:space="preserve">All students undertaking the course will complete </w:t>
      </w:r>
      <w:r w:rsidR="009430E6">
        <w:rPr>
          <w:rFonts w:cs="Arial"/>
        </w:rPr>
        <w:t>5</w:t>
      </w:r>
      <w:r w:rsidRPr="00D11B40">
        <w:rPr>
          <w:rFonts w:cs="Arial"/>
        </w:rPr>
        <w:t xml:space="preserve"> mandatory modules: Community Public Health, Project management and leadership, Capacity building for early interventions with </w:t>
      </w:r>
      <w:r w:rsidR="009C593C" w:rsidRPr="00D11B40">
        <w:rPr>
          <w:rFonts w:cs="Arial"/>
        </w:rPr>
        <w:t>children and families</w:t>
      </w:r>
      <w:r w:rsidR="009430E6">
        <w:rPr>
          <w:rFonts w:cs="Arial"/>
        </w:rPr>
        <w:t>, Behaviour change</w:t>
      </w:r>
      <w:r w:rsidR="009C593C" w:rsidRPr="00D11B40">
        <w:rPr>
          <w:rFonts w:cs="Arial"/>
        </w:rPr>
        <w:t xml:space="preserve"> </w:t>
      </w:r>
      <w:r w:rsidRPr="00D11B40">
        <w:rPr>
          <w:rFonts w:cs="Arial"/>
        </w:rPr>
        <w:t>and Child protection if this h</w:t>
      </w:r>
      <w:r w:rsidR="009C593C" w:rsidRPr="00D11B40">
        <w:rPr>
          <w:rFonts w:cs="Arial"/>
        </w:rPr>
        <w:t>as not previously been achieved</w:t>
      </w:r>
      <w:r w:rsidRPr="00D11B40">
        <w:rPr>
          <w:rFonts w:cs="Arial"/>
        </w:rPr>
        <w:t xml:space="preserve"> </w:t>
      </w:r>
      <w:r w:rsidR="009C593C" w:rsidRPr="00D11B40">
        <w:rPr>
          <w:rFonts w:cs="Arial"/>
        </w:rPr>
        <w:t>within the last 5 years</w:t>
      </w:r>
      <w:r w:rsidRPr="00D11B40">
        <w:rPr>
          <w:rFonts w:cs="Arial"/>
        </w:rPr>
        <w:t>. You will have to achieve a total of 120 Level 6 credits in order to achieve the BSc (Hons) award and the professional qualification.</w:t>
      </w:r>
    </w:p>
    <w:p w14:paraId="3BA05221" w14:textId="77777777" w:rsidR="00141995" w:rsidRPr="00D11B40" w:rsidRDefault="00141995" w:rsidP="00141995">
      <w:pPr>
        <w:rPr>
          <w:rFonts w:cs="Arial"/>
        </w:rPr>
      </w:pPr>
    </w:p>
    <w:p w14:paraId="3BA05222" w14:textId="79C872C7" w:rsidR="00141995" w:rsidRPr="00D11B40" w:rsidRDefault="00141995" w:rsidP="00141995">
      <w:pPr>
        <w:rPr>
          <w:rFonts w:cs="Arial"/>
        </w:rPr>
      </w:pPr>
      <w:r w:rsidRPr="00D11B40">
        <w:rPr>
          <w:rFonts w:cs="Arial"/>
        </w:rPr>
        <w:t xml:space="preserve">Students undertaking the course may qualify as SCPHNs in either the Health Visitor or School Nurse Field of Practice. The NMC Standards of proficiency (2004) Standard 4, requires students to apply at least 50% of their learning to these settings, and is met within the course. Within the structure of the course all modules are shared across both fields of practice, facilitating shared learning essential for public health practice between the students. At the same time the student centred learning approaches utilised, particularly work-based learning, action learning sets and problem based learning, support the students in applying theoretical learning to their specific field of practice. The focus of assignments and practice assessments in all modules is guided by the students’ field of practice, supported by tutors and practice teachers with appropriate practice knowledge and experience. </w:t>
      </w:r>
      <w:r w:rsidR="00645BDC" w:rsidRPr="008119DF">
        <w:rPr>
          <w:rFonts w:cs="Arial"/>
        </w:rPr>
        <w:t>Academic assessors</w:t>
      </w:r>
      <w:r w:rsidRPr="008119DF">
        <w:rPr>
          <w:rFonts w:cs="Arial"/>
        </w:rPr>
        <w:t xml:space="preserve"> promote integration of theory and practice relevant to the field of practice through the </w:t>
      </w:r>
      <w:r w:rsidR="00645BDC" w:rsidRPr="008119DF">
        <w:rPr>
          <w:rFonts w:cs="Arial"/>
        </w:rPr>
        <w:t>practice</w:t>
      </w:r>
      <w:r w:rsidRPr="008119DF">
        <w:rPr>
          <w:rFonts w:cs="Arial"/>
        </w:rPr>
        <w:t xml:space="preserve"> visits with students, </w:t>
      </w:r>
      <w:r w:rsidR="00645BDC" w:rsidRPr="008119DF">
        <w:rPr>
          <w:rFonts w:cs="Arial"/>
        </w:rPr>
        <w:t>PA’s, PS’s.</w:t>
      </w:r>
    </w:p>
    <w:p w14:paraId="3BA05223" w14:textId="77777777" w:rsidR="00FC008F" w:rsidRPr="00D11B40" w:rsidRDefault="00FC008F" w:rsidP="00FC008F">
      <w:pPr>
        <w:rPr>
          <w:rFonts w:cs="Arial"/>
          <w:bCs/>
        </w:rPr>
      </w:pPr>
    </w:p>
    <w:p w14:paraId="3BA05224" w14:textId="6B00CA59" w:rsidR="00FC008F" w:rsidRDefault="00FC008F" w:rsidP="00231C67">
      <w:pPr>
        <w:pStyle w:val="Heading1"/>
      </w:pPr>
      <w:bookmarkStart w:id="20" w:name="_Toc27383169"/>
      <w:bookmarkStart w:id="21" w:name="_Toc27383605"/>
      <w:r w:rsidRPr="00D11B40">
        <w:t>Practice experience</w:t>
      </w:r>
      <w:bookmarkEnd w:id="20"/>
      <w:bookmarkEnd w:id="21"/>
    </w:p>
    <w:p w14:paraId="185FA342" w14:textId="77777777" w:rsidR="004A13BE" w:rsidRPr="00D11B40" w:rsidRDefault="004A13BE" w:rsidP="00FC008F">
      <w:pPr>
        <w:rPr>
          <w:rFonts w:cs="Arial"/>
          <w:b/>
          <w:bCs/>
        </w:rPr>
      </w:pPr>
    </w:p>
    <w:p w14:paraId="3BA05225" w14:textId="13569354" w:rsidR="00FC008F" w:rsidRPr="00D11B40" w:rsidRDefault="00FC008F" w:rsidP="00FC008F">
      <w:pPr>
        <w:rPr>
          <w:rFonts w:cs="Arial"/>
          <w:bCs/>
        </w:rPr>
      </w:pPr>
      <w:r w:rsidRPr="00D11B40">
        <w:rPr>
          <w:rFonts w:cs="Arial"/>
          <w:bCs/>
        </w:rPr>
        <w:lastRenderedPageBreak/>
        <w:t xml:space="preserve">You must complete 22.6 weeks in practice in the time-span of the course. Blocks of practice are fixed throughout the course. </w:t>
      </w:r>
      <w:r w:rsidR="00774952">
        <w:rPr>
          <w:rFonts w:cs="Arial"/>
          <w:bCs/>
        </w:rPr>
        <w:t xml:space="preserve">Hours for a practice day are 7.5 hours and for a </w:t>
      </w:r>
      <w:proofErr w:type="spellStart"/>
      <w:r w:rsidR="00774952">
        <w:rPr>
          <w:rFonts w:cs="Arial"/>
          <w:bCs/>
        </w:rPr>
        <w:t>vlock</w:t>
      </w:r>
      <w:proofErr w:type="spellEnd"/>
      <w:r w:rsidR="00774952">
        <w:rPr>
          <w:rFonts w:cs="Arial"/>
          <w:bCs/>
        </w:rPr>
        <w:t xml:space="preserve"> practice week 37.5 hours. </w:t>
      </w:r>
      <w:r w:rsidRPr="00D11B40">
        <w:rPr>
          <w:rFonts w:cs="Arial"/>
          <w:bCs/>
        </w:rPr>
        <w:t xml:space="preserve">Hours in practice for full weeks are pro rata for part time students. There is some flexibility in the organisation of practice time, in order to facilitate choice of optional modules, and to maximise your access to practice experience. However the predominant model for full time students is two days in university, two days in practice and one day private study. The number of days spent in the university should be equal with those spent in practice.  Practice days and independent study days will be negotiated between you and your </w:t>
      </w:r>
      <w:r w:rsidR="00645BDC" w:rsidRPr="008119DF">
        <w:rPr>
          <w:rFonts w:cs="Arial"/>
          <w:bCs/>
        </w:rPr>
        <w:t>PS and PA</w:t>
      </w:r>
      <w:r w:rsidRPr="008119DF">
        <w:rPr>
          <w:rFonts w:cs="Arial"/>
          <w:bCs/>
        </w:rPr>
        <w:t xml:space="preserve"> </w:t>
      </w:r>
      <w:r w:rsidRPr="00D11B40">
        <w:rPr>
          <w:rFonts w:cs="Arial"/>
          <w:bCs/>
        </w:rPr>
        <w:t xml:space="preserve">(depending on learning opportunities in practice), and with reference to your pathway leader. </w:t>
      </w:r>
    </w:p>
    <w:p w14:paraId="385B4DE0" w14:textId="29EC4E3F" w:rsidR="00027E78" w:rsidRPr="00D11B40" w:rsidRDefault="00027E78" w:rsidP="00FC008F">
      <w:pPr>
        <w:rPr>
          <w:rFonts w:cs="Arial"/>
          <w:bCs/>
        </w:rPr>
      </w:pPr>
      <w:r w:rsidRPr="00D11B40">
        <w:rPr>
          <w:rFonts w:cs="Arial"/>
          <w:b/>
          <w:bCs/>
        </w:rPr>
        <w:t>All students have supernumerary status throughout the course to enable the achievement of the required standards of proficiency (NMC 2004)</w:t>
      </w:r>
    </w:p>
    <w:p w14:paraId="3BA05226" w14:textId="77777777" w:rsidR="00FC008F" w:rsidRPr="00D11B40" w:rsidRDefault="00FC008F" w:rsidP="00FC008F">
      <w:pPr>
        <w:rPr>
          <w:rFonts w:cs="Arial"/>
          <w:b/>
          <w:bCs/>
        </w:rPr>
      </w:pPr>
    </w:p>
    <w:p w14:paraId="3BA05227" w14:textId="77777777" w:rsidR="00FC008F" w:rsidRPr="00D11B40" w:rsidRDefault="00FC008F" w:rsidP="00231C67">
      <w:pPr>
        <w:pStyle w:val="Heading1"/>
      </w:pPr>
      <w:bookmarkStart w:id="22" w:name="_Toc27383170"/>
      <w:bookmarkStart w:id="23" w:name="_Toc27383606"/>
      <w:r w:rsidRPr="00D11B40">
        <w:t>Independent study days</w:t>
      </w:r>
      <w:bookmarkEnd w:id="22"/>
      <w:bookmarkEnd w:id="23"/>
    </w:p>
    <w:p w14:paraId="3BA05228" w14:textId="77777777" w:rsidR="00FC008F" w:rsidRPr="00D11B40" w:rsidRDefault="00FC008F" w:rsidP="00FC008F">
      <w:pPr>
        <w:rPr>
          <w:rFonts w:cs="Arial"/>
          <w:bCs/>
        </w:rPr>
      </w:pPr>
    </w:p>
    <w:p w14:paraId="3BA05229" w14:textId="77777777" w:rsidR="00FC008F" w:rsidRPr="00D11B40" w:rsidRDefault="00FC008F" w:rsidP="00FC008F">
      <w:pPr>
        <w:rPr>
          <w:rFonts w:cs="Arial"/>
          <w:bCs/>
        </w:rPr>
      </w:pPr>
      <w:r w:rsidRPr="00D11B40">
        <w:rPr>
          <w:rFonts w:cs="Arial"/>
          <w:bCs/>
        </w:rPr>
        <w:t>You are also entitled to the equivalent of one independent study day a week (pro rata for part-time students) during the taught weeks of the course. This may be negotiated in association with the distribution of practice time, and agreed with your pathway leader.</w:t>
      </w:r>
    </w:p>
    <w:p w14:paraId="3BA0522A" w14:textId="77777777" w:rsidR="00FC008F" w:rsidRPr="00D11B40" w:rsidRDefault="00FC008F" w:rsidP="00FC008F">
      <w:pPr>
        <w:rPr>
          <w:rFonts w:cs="Arial"/>
          <w:b/>
        </w:rPr>
      </w:pPr>
    </w:p>
    <w:p w14:paraId="3BA0522B" w14:textId="12B094FB" w:rsidR="00FC008F" w:rsidRPr="00D11B40" w:rsidRDefault="00FC008F" w:rsidP="00FC008F">
      <w:pPr>
        <w:rPr>
          <w:rFonts w:cs="Arial"/>
          <w:b/>
          <w:bCs/>
        </w:rPr>
      </w:pPr>
      <w:r w:rsidRPr="00D11B40">
        <w:rPr>
          <w:rFonts w:cs="Arial"/>
        </w:rPr>
        <w:t xml:space="preserve">The course lasts 52 weeks in total. </w:t>
      </w:r>
    </w:p>
    <w:p w14:paraId="3BA0522C" w14:textId="77777777" w:rsidR="00141995" w:rsidRPr="00D11B40" w:rsidRDefault="00141995" w:rsidP="00141995">
      <w:pPr>
        <w:rPr>
          <w:rFonts w:cs="Arial"/>
        </w:rPr>
      </w:pPr>
      <w:r w:rsidRPr="00D11B40">
        <w:rPr>
          <w:rFonts w:cs="Arial"/>
        </w:rPr>
        <w:br w:type="page"/>
      </w:r>
    </w:p>
    <w:p w14:paraId="3BA0522D" w14:textId="77777777" w:rsidR="00141995" w:rsidRPr="00D11B40" w:rsidRDefault="00141995" w:rsidP="00231C67">
      <w:pPr>
        <w:pStyle w:val="Heading1"/>
      </w:pPr>
      <w:bookmarkStart w:id="24" w:name="_Toc498674322"/>
      <w:bookmarkStart w:id="25" w:name="_Toc27383171"/>
      <w:bookmarkStart w:id="26" w:name="_Toc27383607"/>
      <w:r w:rsidRPr="00D11B40">
        <w:lastRenderedPageBreak/>
        <w:t>Full-time route</w:t>
      </w:r>
      <w:bookmarkEnd w:id="24"/>
      <w:bookmarkEnd w:id="25"/>
      <w:bookmarkEnd w:id="26"/>
    </w:p>
    <w:p w14:paraId="3BA0522E" w14:textId="77777777" w:rsidR="00141995" w:rsidRPr="00D11B40" w:rsidRDefault="00141995" w:rsidP="00141995">
      <w:pPr>
        <w:rPr>
          <w:rFonts w:cs="Arial"/>
          <w:sz w:val="22"/>
          <w:szCs w:val="22"/>
        </w:rPr>
      </w:pPr>
    </w:p>
    <w:p w14:paraId="3BA0522F" w14:textId="77777777" w:rsidR="00141995" w:rsidRPr="004A13BE" w:rsidRDefault="00141995" w:rsidP="00141995">
      <w:pPr>
        <w:rPr>
          <w:rFonts w:cs="Arial"/>
          <w:sz w:val="22"/>
          <w:szCs w:val="22"/>
        </w:rPr>
      </w:pPr>
      <w:r w:rsidRPr="004A13BE">
        <w:rPr>
          <w:rFonts w:cs="Arial"/>
          <w:sz w:val="22"/>
          <w:szCs w:val="22"/>
        </w:rPr>
        <w:t>Route A: SCPHN + V100 (non-medical prescribing NC641 = 120 credits</w:t>
      </w:r>
    </w:p>
    <w:p w14:paraId="3BA05230" w14:textId="77777777" w:rsidR="00141995" w:rsidRPr="00D11B40" w:rsidRDefault="00141995" w:rsidP="00141995">
      <w:pPr>
        <w:rPr>
          <w:rFonts w:cs="Arial"/>
          <w:b/>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6"/>
        <w:gridCol w:w="4781"/>
      </w:tblGrid>
      <w:tr w:rsidR="00141995" w:rsidRPr="00D11B40" w14:paraId="3BA05235" w14:textId="77777777" w:rsidTr="00C44F72">
        <w:tc>
          <w:tcPr>
            <w:tcW w:w="6974" w:type="dxa"/>
            <w:shd w:val="clear" w:color="auto" w:fill="auto"/>
          </w:tcPr>
          <w:p w14:paraId="3BA05231" w14:textId="256E9C82" w:rsidR="00141995" w:rsidRPr="00D11B40" w:rsidRDefault="00141995" w:rsidP="008659FB">
            <w:pPr>
              <w:pStyle w:val="ListParagraph"/>
              <w:numPr>
                <w:ilvl w:val="0"/>
                <w:numId w:val="22"/>
              </w:numPr>
              <w:spacing w:after="0" w:line="240" w:lineRule="auto"/>
              <w:rPr>
                <w:rFonts w:ascii="Arial" w:hAnsi="Arial" w:cs="Arial"/>
              </w:rPr>
            </w:pPr>
            <w:r w:rsidRPr="00D11B40">
              <w:rPr>
                <w:rFonts w:ascii="Arial" w:hAnsi="Arial" w:cs="Arial"/>
              </w:rPr>
              <w:t xml:space="preserve">NC 640 Capacity Building  for early interventions </w:t>
            </w:r>
            <w:r w:rsidR="0031463D" w:rsidRPr="00D11B40">
              <w:rPr>
                <w:rFonts w:ascii="Arial" w:hAnsi="Arial" w:cs="Arial"/>
              </w:rPr>
              <w:t>with children and families</w:t>
            </w:r>
          </w:p>
          <w:p w14:paraId="3BA05232" w14:textId="77777777" w:rsidR="00141995" w:rsidRPr="00D11B40" w:rsidRDefault="00141995" w:rsidP="00C44F72">
            <w:pPr>
              <w:pStyle w:val="ListParagraph"/>
              <w:spacing w:after="0" w:line="240" w:lineRule="auto"/>
              <w:rPr>
                <w:rFonts w:ascii="Arial" w:hAnsi="Arial" w:cs="Arial"/>
              </w:rPr>
            </w:pPr>
            <w:r w:rsidRPr="00D11B40">
              <w:rPr>
                <w:rFonts w:ascii="Arial" w:hAnsi="Arial" w:cs="Arial"/>
              </w:rPr>
              <w:t xml:space="preserve"> (20 credits)</w:t>
            </w:r>
          </w:p>
        </w:tc>
        <w:tc>
          <w:tcPr>
            <w:tcW w:w="6974" w:type="dxa"/>
            <w:shd w:val="clear" w:color="auto" w:fill="auto"/>
          </w:tcPr>
          <w:p w14:paraId="3BA05233" w14:textId="77777777" w:rsidR="00141995" w:rsidRPr="00D11B40" w:rsidRDefault="00141995" w:rsidP="008659FB">
            <w:pPr>
              <w:pStyle w:val="ListParagraph"/>
              <w:numPr>
                <w:ilvl w:val="0"/>
                <w:numId w:val="23"/>
              </w:numPr>
              <w:spacing w:after="0" w:line="240" w:lineRule="auto"/>
              <w:rPr>
                <w:rFonts w:ascii="Arial" w:hAnsi="Arial" w:cs="Arial"/>
              </w:rPr>
            </w:pPr>
            <w:r w:rsidRPr="00D11B40">
              <w:rPr>
                <w:rFonts w:ascii="Arial" w:hAnsi="Arial" w:cs="Arial"/>
              </w:rPr>
              <w:t>NA6137 Child Protection  (20 credits)</w:t>
            </w:r>
          </w:p>
          <w:p w14:paraId="3BA05234" w14:textId="74697F19" w:rsidR="00141995" w:rsidRPr="00D11B40" w:rsidRDefault="00141995" w:rsidP="008659FB">
            <w:pPr>
              <w:pStyle w:val="ListParagraph"/>
              <w:numPr>
                <w:ilvl w:val="0"/>
                <w:numId w:val="23"/>
              </w:numPr>
              <w:spacing w:after="0" w:line="240" w:lineRule="auto"/>
              <w:rPr>
                <w:rFonts w:ascii="Arial" w:hAnsi="Arial" w:cs="Arial"/>
              </w:rPr>
            </w:pPr>
            <w:r w:rsidRPr="00D11B40">
              <w:rPr>
                <w:rFonts w:ascii="Arial" w:hAnsi="Arial" w:cs="Arial"/>
              </w:rPr>
              <w:t xml:space="preserve"> credits </w:t>
            </w:r>
            <w:r w:rsidRPr="00D11B40">
              <w:rPr>
                <w:rFonts w:ascii="Arial" w:hAnsi="Arial" w:cs="Arial"/>
                <w:b/>
                <w:u w:val="single"/>
              </w:rPr>
              <w:t>or</w:t>
            </w:r>
            <w:r w:rsidRPr="00D11B40">
              <w:rPr>
                <w:rFonts w:ascii="Arial" w:hAnsi="Arial" w:cs="Arial"/>
                <w:b/>
              </w:rPr>
              <w:t xml:space="preserve"> </w:t>
            </w:r>
            <w:r w:rsidRPr="00D11B40">
              <w:rPr>
                <w:rFonts w:ascii="Arial" w:hAnsi="Arial" w:cs="Arial"/>
              </w:rPr>
              <w:t xml:space="preserve">Health </w:t>
            </w:r>
            <w:proofErr w:type="spellStart"/>
            <w:r w:rsidRPr="00D11B40">
              <w:rPr>
                <w:rFonts w:ascii="Arial" w:hAnsi="Arial" w:cs="Arial"/>
              </w:rPr>
              <w:t>Promotion</w:t>
            </w:r>
            <w:r w:rsidR="00E359A2" w:rsidRPr="00D11B40">
              <w:rPr>
                <w:rFonts w:ascii="Arial" w:hAnsi="Arial" w:cs="Arial"/>
              </w:rPr>
              <w:t>:The</w:t>
            </w:r>
            <w:proofErr w:type="spellEnd"/>
            <w:r w:rsidR="00E359A2" w:rsidRPr="00D11B40">
              <w:rPr>
                <w:rFonts w:ascii="Arial" w:hAnsi="Arial" w:cs="Arial"/>
              </w:rPr>
              <w:t xml:space="preserve"> challenge for practitioners </w:t>
            </w:r>
            <w:r w:rsidRPr="00D11B40">
              <w:rPr>
                <w:rFonts w:ascii="Arial" w:hAnsi="Arial" w:cs="Arial"/>
              </w:rPr>
              <w:t xml:space="preserve"> (O) 20 credits </w:t>
            </w:r>
            <w:r w:rsidRPr="00D11B40">
              <w:rPr>
                <w:rFonts w:ascii="Arial" w:hAnsi="Arial" w:cs="Arial"/>
                <w:b/>
                <w:u w:val="single"/>
              </w:rPr>
              <w:t xml:space="preserve">or </w:t>
            </w:r>
            <w:r w:rsidRPr="00D11B40">
              <w:rPr>
                <w:rFonts w:ascii="Arial" w:hAnsi="Arial" w:cs="Arial"/>
              </w:rPr>
              <w:t>Health, Law and Ethics (O) 20 credits</w:t>
            </w:r>
          </w:p>
        </w:tc>
      </w:tr>
      <w:tr w:rsidR="00141995" w:rsidRPr="00D11B40" w14:paraId="3BA0523A" w14:textId="77777777" w:rsidTr="00C44F72">
        <w:tc>
          <w:tcPr>
            <w:tcW w:w="6974" w:type="dxa"/>
            <w:shd w:val="clear" w:color="auto" w:fill="auto"/>
          </w:tcPr>
          <w:p w14:paraId="3BA05236" w14:textId="77777777" w:rsidR="00141995" w:rsidRPr="00D11B40" w:rsidRDefault="00141995" w:rsidP="008659FB">
            <w:pPr>
              <w:pStyle w:val="ListParagraph"/>
              <w:numPr>
                <w:ilvl w:val="0"/>
                <w:numId w:val="22"/>
              </w:numPr>
              <w:spacing w:after="0" w:line="240" w:lineRule="auto"/>
              <w:rPr>
                <w:rFonts w:ascii="Arial" w:hAnsi="Arial" w:cs="Arial"/>
              </w:rPr>
            </w:pPr>
            <w:r w:rsidRPr="00D11B40">
              <w:rPr>
                <w:rFonts w:ascii="Arial" w:hAnsi="Arial" w:cs="Arial"/>
              </w:rPr>
              <w:t xml:space="preserve"> NC 639 Community Public Health    </w:t>
            </w:r>
          </w:p>
          <w:p w14:paraId="3BA05237" w14:textId="77777777" w:rsidR="00141995" w:rsidRPr="00D11B40" w:rsidRDefault="00141995" w:rsidP="00C44F72">
            <w:pPr>
              <w:pStyle w:val="ListParagraph"/>
              <w:spacing w:after="0" w:line="240" w:lineRule="auto"/>
              <w:rPr>
                <w:rFonts w:ascii="Arial" w:hAnsi="Arial" w:cs="Arial"/>
              </w:rPr>
            </w:pPr>
            <w:r w:rsidRPr="00D11B40">
              <w:rPr>
                <w:rFonts w:ascii="Arial" w:hAnsi="Arial" w:cs="Arial"/>
              </w:rPr>
              <w:t xml:space="preserve">(20 credits) </w:t>
            </w:r>
          </w:p>
        </w:tc>
        <w:tc>
          <w:tcPr>
            <w:tcW w:w="6974" w:type="dxa"/>
            <w:shd w:val="clear" w:color="auto" w:fill="auto"/>
          </w:tcPr>
          <w:p w14:paraId="3BA05239" w14:textId="62A17E33" w:rsidR="00141995" w:rsidRPr="00D11B40" w:rsidRDefault="00141995" w:rsidP="00C44F72">
            <w:pPr>
              <w:pStyle w:val="ListParagraph"/>
              <w:spacing w:after="0" w:line="240" w:lineRule="auto"/>
              <w:rPr>
                <w:rFonts w:ascii="Arial" w:hAnsi="Arial" w:cs="Arial"/>
              </w:rPr>
            </w:pPr>
          </w:p>
        </w:tc>
      </w:tr>
      <w:tr w:rsidR="00141995" w:rsidRPr="00D11B40" w14:paraId="3BA0523E" w14:textId="77777777" w:rsidTr="004A13BE">
        <w:tc>
          <w:tcPr>
            <w:tcW w:w="6974" w:type="dxa"/>
            <w:tcBorders>
              <w:bottom w:val="single" w:sz="4" w:space="0" w:color="000000"/>
            </w:tcBorders>
            <w:shd w:val="clear" w:color="auto" w:fill="auto"/>
          </w:tcPr>
          <w:p w14:paraId="3BA0523B" w14:textId="1C2A451A" w:rsidR="00141995" w:rsidRPr="00D11B40" w:rsidRDefault="0022414C" w:rsidP="008659FB">
            <w:pPr>
              <w:pStyle w:val="ListParagraph"/>
              <w:numPr>
                <w:ilvl w:val="0"/>
                <w:numId w:val="22"/>
              </w:numPr>
              <w:spacing w:after="0" w:line="240" w:lineRule="auto"/>
              <w:rPr>
                <w:rFonts w:ascii="Arial" w:hAnsi="Arial" w:cs="Arial"/>
                <w:u w:val="single"/>
              </w:rPr>
            </w:pPr>
            <w:r w:rsidRPr="00D11B40">
              <w:rPr>
                <w:rFonts w:ascii="Arial" w:hAnsi="Arial" w:cs="Arial"/>
                <w:noProof/>
                <w:lang w:eastAsia="en-GB"/>
              </w:rPr>
              <mc:AlternateContent>
                <mc:Choice Requires="wps">
                  <w:drawing>
                    <wp:anchor distT="0" distB="0" distL="114300" distR="114300" simplePos="0" relativeHeight="251655680" behindDoc="0" locked="0" layoutInCell="1" allowOverlap="1" wp14:anchorId="3BA05773" wp14:editId="3D8115B3">
                      <wp:simplePos x="0" y="0"/>
                      <wp:positionH relativeFrom="column">
                        <wp:posOffset>2651125</wp:posOffset>
                      </wp:positionH>
                      <wp:positionV relativeFrom="paragraph">
                        <wp:posOffset>162560</wp:posOffset>
                      </wp:positionV>
                      <wp:extent cx="467995" cy="131445"/>
                      <wp:effectExtent l="0" t="19050" r="46355" b="40005"/>
                      <wp:wrapNone/>
                      <wp:docPr id="50"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67995" cy="131445"/>
                              </a:xfrm>
                              <a:prstGeom prst="rightArrow">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A2F7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208.75pt;margin-top:12.8pt;width:36.85pt;height:10.3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" adj="18567" fillcolor="#f79646" strokecolor="#b66d31" strokeweight="2pt">
                      <v:path arrowok="t"/>
                    </v:shape>
                  </w:pict>
                </mc:Fallback>
              </mc:AlternateContent>
            </w:r>
            <w:r w:rsidR="00141995" w:rsidRPr="00D11B40">
              <w:rPr>
                <w:rFonts w:ascii="Arial" w:hAnsi="Arial" w:cs="Arial"/>
              </w:rPr>
              <w:t xml:space="preserve">V100     NC641       </w:t>
            </w:r>
          </w:p>
          <w:p w14:paraId="3BA0523C" w14:textId="77777777" w:rsidR="00141995" w:rsidRPr="00D11B40" w:rsidRDefault="00141995" w:rsidP="00C44F72">
            <w:pPr>
              <w:pStyle w:val="ListParagraph"/>
              <w:spacing w:after="0" w:line="240" w:lineRule="auto"/>
              <w:rPr>
                <w:rFonts w:ascii="Arial" w:hAnsi="Arial" w:cs="Arial"/>
                <w:u w:val="single"/>
              </w:rPr>
            </w:pPr>
            <w:r w:rsidRPr="00D11B40">
              <w:rPr>
                <w:rFonts w:ascii="Arial" w:hAnsi="Arial" w:cs="Arial"/>
              </w:rPr>
              <w:t xml:space="preserve"> (20 credits)</w:t>
            </w:r>
          </w:p>
        </w:tc>
        <w:tc>
          <w:tcPr>
            <w:tcW w:w="6974" w:type="dxa"/>
            <w:tcBorders>
              <w:bottom w:val="single" w:sz="4" w:space="0" w:color="000000"/>
            </w:tcBorders>
            <w:shd w:val="clear" w:color="auto" w:fill="auto"/>
          </w:tcPr>
          <w:p w14:paraId="3BA0523D" w14:textId="77777777" w:rsidR="00141995" w:rsidRPr="00D11B40" w:rsidRDefault="00141995" w:rsidP="008659FB">
            <w:pPr>
              <w:pStyle w:val="ListParagraph"/>
              <w:numPr>
                <w:ilvl w:val="0"/>
                <w:numId w:val="22"/>
              </w:numPr>
              <w:spacing w:after="0" w:line="240" w:lineRule="auto"/>
              <w:rPr>
                <w:rFonts w:ascii="Arial" w:hAnsi="Arial" w:cs="Arial"/>
              </w:rPr>
            </w:pPr>
            <w:r w:rsidRPr="00D11B40">
              <w:rPr>
                <w:rFonts w:ascii="Arial" w:hAnsi="Arial" w:cs="Arial"/>
              </w:rPr>
              <w:t>V100 (taught over both semesters)</w:t>
            </w:r>
          </w:p>
        </w:tc>
      </w:tr>
      <w:tr w:rsidR="00141995" w:rsidRPr="00D11B40" w14:paraId="3BA05241" w14:textId="77777777" w:rsidTr="004A13BE">
        <w:tc>
          <w:tcPr>
            <w:tcW w:w="6974" w:type="dxa"/>
            <w:tcBorders>
              <w:bottom w:val="single" w:sz="4" w:space="0" w:color="auto"/>
            </w:tcBorders>
            <w:shd w:val="clear" w:color="auto" w:fill="auto"/>
          </w:tcPr>
          <w:p w14:paraId="3BA0523F" w14:textId="57340697" w:rsidR="00141995" w:rsidRPr="00D11B40" w:rsidRDefault="0031463D" w:rsidP="008659FB">
            <w:pPr>
              <w:pStyle w:val="ListParagraph"/>
              <w:numPr>
                <w:ilvl w:val="0"/>
                <w:numId w:val="22"/>
              </w:numPr>
              <w:spacing w:after="0" w:line="240" w:lineRule="auto"/>
              <w:rPr>
                <w:rFonts w:ascii="Arial" w:hAnsi="Arial" w:cs="Arial"/>
              </w:rPr>
            </w:pPr>
            <w:r w:rsidRPr="00D11B40">
              <w:rPr>
                <w:rFonts w:ascii="Arial" w:hAnsi="Arial" w:cs="Arial"/>
              </w:rPr>
              <w:t xml:space="preserve">NW627 </w:t>
            </w:r>
            <w:r w:rsidR="00141995" w:rsidRPr="00D11B40">
              <w:rPr>
                <w:rFonts w:ascii="Arial" w:hAnsi="Arial" w:cs="Arial"/>
              </w:rPr>
              <w:t>Project Management and Leadership through Work Based Learning               (40 credits)</w:t>
            </w:r>
          </w:p>
        </w:tc>
        <w:tc>
          <w:tcPr>
            <w:tcW w:w="6974" w:type="dxa"/>
            <w:tcBorders>
              <w:bottom w:val="single" w:sz="4" w:space="0" w:color="auto"/>
            </w:tcBorders>
            <w:shd w:val="clear" w:color="auto" w:fill="auto"/>
          </w:tcPr>
          <w:p w14:paraId="3BA05240" w14:textId="67AB87C8" w:rsidR="00141995" w:rsidRPr="00D11B40" w:rsidRDefault="0022414C" w:rsidP="008659FB">
            <w:pPr>
              <w:pStyle w:val="ListParagraph"/>
              <w:numPr>
                <w:ilvl w:val="0"/>
                <w:numId w:val="22"/>
              </w:numPr>
              <w:spacing w:after="0" w:line="240" w:lineRule="auto"/>
              <w:rPr>
                <w:rFonts w:ascii="Arial" w:hAnsi="Arial" w:cs="Arial"/>
              </w:rPr>
            </w:pPr>
            <w:r w:rsidRPr="00D11B40">
              <w:rPr>
                <w:rFonts w:ascii="Arial" w:hAnsi="Arial" w:cs="Arial"/>
                <w:noProof/>
                <w:lang w:eastAsia="en-GB"/>
              </w:rPr>
              <mc:AlternateContent>
                <mc:Choice Requires="wps">
                  <w:drawing>
                    <wp:anchor distT="0" distB="0" distL="114300" distR="114300" simplePos="0" relativeHeight="251656704" behindDoc="0" locked="0" layoutInCell="1" allowOverlap="1" wp14:anchorId="3BA05774" wp14:editId="0A6F375C">
                      <wp:simplePos x="0" y="0"/>
                      <wp:positionH relativeFrom="column">
                        <wp:posOffset>-381635</wp:posOffset>
                      </wp:positionH>
                      <wp:positionV relativeFrom="paragraph">
                        <wp:posOffset>106680</wp:posOffset>
                      </wp:positionV>
                      <wp:extent cx="552450" cy="116840"/>
                      <wp:effectExtent l="0" t="19050" r="38100" b="35560"/>
                      <wp:wrapNone/>
                      <wp:docPr id="49"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52450" cy="116840"/>
                              </a:xfrm>
                              <a:prstGeom prst="rightArrow">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9DB76" id="Right Arrow 6" o:spid="_x0000_s1026" type="#_x0000_t13" style="position:absolute;margin-left:-30.05pt;margin-top:8.4pt;width:43.5pt;height:9.2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" adj="19316" fillcolor="#f79646" strokecolor="#b66d31" strokeweight="2pt">
                      <v:path arrowok="t"/>
                    </v:shape>
                  </w:pict>
                </mc:Fallback>
              </mc:AlternateContent>
            </w:r>
            <w:r w:rsidR="00141995" w:rsidRPr="00D11B40">
              <w:rPr>
                <w:rFonts w:ascii="Arial" w:hAnsi="Arial" w:cs="Arial"/>
              </w:rPr>
              <w:t xml:space="preserve"> Project Management (taught over both semesters)</w:t>
            </w:r>
          </w:p>
        </w:tc>
      </w:tr>
    </w:tbl>
    <w:p w14:paraId="3BA05242" w14:textId="77777777" w:rsidR="00141995" w:rsidRPr="00D11B40" w:rsidRDefault="00141995" w:rsidP="00141995">
      <w:pPr>
        <w:rPr>
          <w:rFonts w:cs="Arial"/>
          <w:sz w:val="22"/>
          <w:szCs w:val="22"/>
          <w:u w:val="single"/>
        </w:rPr>
      </w:pPr>
    </w:p>
    <w:p w14:paraId="3BA05243" w14:textId="77777777" w:rsidR="00141995" w:rsidRPr="00D11B40" w:rsidRDefault="00141995" w:rsidP="00141995">
      <w:pPr>
        <w:rPr>
          <w:rFonts w:cs="Arial"/>
          <w:sz w:val="22"/>
          <w:szCs w:val="22"/>
        </w:rPr>
      </w:pPr>
    </w:p>
    <w:p w14:paraId="3BA05244" w14:textId="77777777" w:rsidR="00141995" w:rsidRPr="00D11B40" w:rsidRDefault="00141995" w:rsidP="00141995">
      <w:pPr>
        <w:rPr>
          <w:rFonts w:cs="Arial"/>
          <w:sz w:val="22"/>
          <w:szCs w:val="22"/>
        </w:rPr>
      </w:pPr>
      <w:r w:rsidRPr="00D11B40">
        <w:rPr>
          <w:rFonts w:cs="Arial"/>
          <w:sz w:val="22"/>
          <w:szCs w:val="22"/>
        </w:rPr>
        <w:t>Route B: SCPHN  without V100 non-medical prescribing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1"/>
        <w:gridCol w:w="4746"/>
      </w:tblGrid>
      <w:tr w:rsidR="00141995" w:rsidRPr="00D11B40" w14:paraId="3BA05249" w14:textId="77777777" w:rsidTr="4D04CE6C">
        <w:tc>
          <w:tcPr>
            <w:tcW w:w="6974" w:type="dxa"/>
            <w:shd w:val="clear" w:color="auto" w:fill="auto"/>
          </w:tcPr>
          <w:p w14:paraId="3BA05245" w14:textId="2A405809" w:rsidR="00141995" w:rsidRPr="00D11B40" w:rsidRDefault="00141995" w:rsidP="008659FB">
            <w:pPr>
              <w:numPr>
                <w:ilvl w:val="0"/>
                <w:numId w:val="25"/>
              </w:numPr>
              <w:rPr>
                <w:rFonts w:cs="Arial"/>
                <w:sz w:val="22"/>
                <w:szCs w:val="22"/>
              </w:rPr>
            </w:pPr>
            <w:r w:rsidRPr="00D11B40">
              <w:rPr>
                <w:rFonts w:cs="Arial"/>
                <w:sz w:val="22"/>
                <w:szCs w:val="22"/>
              </w:rPr>
              <w:t xml:space="preserve">NC 640 Capacity Building </w:t>
            </w:r>
            <w:r w:rsidR="0031463D" w:rsidRPr="00D11B40">
              <w:rPr>
                <w:rFonts w:cs="Arial"/>
                <w:sz w:val="22"/>
                <w:szCs w:val="22"/>
              </w:rPr>
              <w:t>for Early Interventions with children and families</w:t>
            </w:r>
            <w:r w:rsidRPr="00D11B40">
              <w:rPr>
                <w:rFonts w:cs="Arial"/>
                <w:sz w:val="22"/>
                <w:szCs w:val="22"/>
              </w:rPr>
              <w:t xml:space="preserve">  (M)     </w:t>
            </w:r>
          </w:p>
          <w:p w14:paraId="3BA05246" w14:textId="77777777" w:rsidR="00141995" w:rsidRPr="00D11B40" w:rsidRDefault="00141995" w:rsidP="008659FB">
            <w:pPr>
              <w:numPr>
                <w:ilvl w:val="0"/>
                <w:numId w:val="25"/>
              </w:numPr>
              <w:rPr>
                <w:rFonts w:cs="Arial"/>
                <w:sz w:val="22"/>
                <w:szCs w:val="22"/>
              </w:rPr>
            </w:pPr>
            <w:r w:rsidRPr="00D11B40">
              <w:rPr>
                <w:rFonts w:cs="Arial"/>
                <w:sz w:val="22"/>
                <w:szCs w:val="22"/>
              </w:rPr>
              <w:t xml:space="preserve"> (20 credits)</w:t>
            </w:r>
          </w:p>
        </w:tc>
        <w:tc>
          <w:tcPr>
            <w:tcW w:w="6974" w:type="dxa"/>
            <w:shd w:val="clear" w:color="auto" w:fill="auto"/>
          </w:tcPr>
          <w:p w14:paraId="3BA05247" w14:textId="77777777" w:rsidR="00141995" w:rsidRPr="00D11B40" w:rsidRDefault="00141995" w:rsidP="008659FB">
            <w:pPr>
              <w:numPr>
                <w:ilvl w:val="0"/>
                <w:numId w:val="25"/>
              </w:numPr>
              <w:rPr>
                <w:rFonts w:cs="Arial"/>
                <w:sz w:val="22"/>
                <w:szCs w:val="22"/>
              </w:rPr>
            </w:pPr>
            <w:r w:rsidRPr="00D11B40">
              <w:rPr>
                <w:rFonts w:cs="Arial"/>
                <w:sz w:val="22"/>
                <w:szCs w:val="22"/>
              </w:rPr>
              <w:t>NA6137Child Protection  (20 credits)</w:t>
            </w:r>
          </w:p>
          <w:p w14:paraId="3BA05248" w14:textId="14EE392C" w:rsidR="00141995" w:rsidRPr="00D11B40" w:rsidRDefault="00141995" w:rsidP="008659FB">
            <w:pPr>
              <w:numPr>
                <w:ilvl w:val="0"/>
                <w:numId w:val="25"/>
              </w:numPr>
              <w:rPr>
                <w:rFonts w:cs="Arial"/>
                <w:sz w:val="22"/>
                <w:szCs w:val="22"/>
              </w:rPr>
            </w:pPr>
            <w:r w:rsidRPr="00D11B40">
              <w:rPr>
                <w:rFonts w:eastAsia="Calibri" w:cs="Arial"/>
                <w:sz w:val="22"/>
                <w:szCs w:val="22"/>
              </w:rPr>
              <w:t xml:space="preserve">credits </w:t>
            </w:r>
            <w:r w:rsidRPr="00D11B40">
              <w:rPr>
                <w:rFonts w:eastAsia="Calibri" w:cs="Arial"/>
                <w:b/>
                <w:sz w:val="22"/>
                <w:szCs w:val="22"/>
                <w:u w:val="single"/>
              </w:rPr>
              <w:t>or</w:t>
            </w:r>
            <w:r w:rsidRPr="00D11B40">
              <w:rPr>
                <w:rFonts w:eastAsia="Calibri" w:cs="Arial"/>
                <w:b/>
                <w:sz w:val="22"/>
                <w:szCs w:val="22"/>
              </w:rPr>
              <w:t xml:space="preserve"> </w:t>
            </w:r>
            <w:r w:rsidRPr="00D11B40">
              <w:rPr>
                <w:rFonts w:eastAsia="Calibri" w:cs="Arial"/>
                <w:sz w:val="22"/>
                <w:szCs w:val="22"/>
              </w:rPr>
              <w:t>Health Promotion</w:t>
            </w:r>
            <w:r w:rsidR="00E359A2" w:rsidRPr="00D11B40">
              <w:rPr>
                <w:rFonts w:eastAsia="Calibri" w:cs="Arial"/>
                <w:sz w:val="22"/>
                <w:szCs w:val="22"/>
              </w:rPr>
              <w:t>: The challenge for practitioners</w:t>
            </w:r>
            <w:r w:rsidRPr="00D11B40">
              <w:rPr>
                <w:rFonts w:eastAsia="Calibri" w:cs="Arial"/>
                <w:sz w:val="22"/>
                <w:szCs w:val="22"/>
              </w:rPr>
              <w:t xml:space="preserve"> (O) 20 credits </w:t>
            </w:r>
            <w:r w:rsidRPr="00D11B40">
              <w:rPr>
                <w:rFonts w:eastAsia="Calibri" w:cs="Arial"/>
                <w:b/>
                <w:sz w:val="22"/>
                <w:szCs w:val="22"/>
                <w:u w:val="single"/>
              </w:rPr>
              <w:t xml:space="preserve">or </w:t>
            </w:r>
            <w:r w:rsidRPr="00D11B40">
              <w:rPr>
                <w:rFonts w:eastAsia="Calibri" w:cs="Arial"/>
                <w:sz w:val="22"/>
                <w:szCs w:val="22"/>
              </w:rPr>
              <w:t>Health, Law and Ethics (O) 20 credits</w:t>
            </w:r>
            <w:r w:rsidRPr="00D11B40">
              <w:rPr>
                <w:rFonts w:cs="Arial"/>
                <w:sz w:val="22"/>
                <w:szCs w:val="22"/>
              </w:rPr>
              <w:t xml:space="preserve"> </w:t>
            </w:r>
          </w:p>
        </w:tc>
      </w:tr>
      <w:tr w:rsidR="00141995" w:rsidRPr="00D11B40" w14:paraId="3BA0524C" w14:textId="77777777" w:rsidTr="4D04CE6C">
        <w:tc>
          <w:tcPr>
            <w:tcW w:w="6974" w:type="dxa"/>
            <w:shd w:val="clear" w:color="auto" w:fill="auto"/>
          </w:tcPr>
          <w:p w14:paraId="3BA0524A" w14:textId="5EBEB3B8" w:rsidR="00141995" w:rsidRPr="00D11B40" w:rsidRDefault="4D04CE6C" w:rsidP="4D04CE6C">
            <w:pPr>
              <w:numPr>
                <w:ilvl w:val="0"/>
                <w:numId w:val="25"/>
              </w:numPr>
              <w:rPr>
                <w:rFonts w:cs="Arial"/>
                <w:sz w:val="22"/>
                <w:szCs w:val="22"/>
              </w:rPr>
            </w:pPr>
            <w:r w:rsidRPr="4D04CE6C">
              <w:rPr>
                <w:rFonts w:cs="Arial"/>
                <w:sz w:val="22"/>
                <w:szCs w:val="22"/>
              </w:rPr>
              <w:t>NC 639 Community Public Health  (20 credits)</w:t>
            </w:r>
          </w:p>
        </w:tc>
        <w:tc>
          <w:tcPr>
            <w:tcW w:w="6974" w:type="dxa"/>
            <w:shd w:val="clear" w:color="auto" w:fill="auto"/>
          </w:tcPr>
          <w:p w14:paraId="3BA0524B" w14:textId="01EDBA88" w:rsidR="00141995" w:rsidRPr="00D11B40" w:rsidRDefault="0031463D" w:rsidP="008659FB">
            <w:pPr>
              <w:numPr>
                <w:ilvl w:val="0"/>
                <w:numId w:val="25"/>
              </w:numPr>
              <w:rPr>
                <w:rFonts w:cs="Arial"/>
                <w:sz w:val="22"/>
                <w:szCs w:val="22"/>
              </w:rPr>
            </w:pPr>
            <w:r w:rsidRPr="00D11B40">
              <w:rPr>
                <w:rFonts w:cs="Arial"/>
                <w:sz w:val="22"/>
                <w:szCs w:val="22"/>
              </w:rPr>
              <w:t>NA6181</w:t>
            </w:r>
            <w:r w:rsidR="00141995" w:rsidRPr="00D11B40">
              <w:rPr>
                <w:rFonts w:cs="Arial"/>
                <w:sz w:val="22"/>
                <w:szCs w:val="22"/>
              </w:rPr>
              <w:t xml:space="preserve"> Behaviour Change </w:t>
            </w:r>
            <w:r w:rsidRPr="00D11B40">
              <w:rPr>
                <w:rFonts w:cs="Arial"/>
                <w:sz w:val="22"/>
                <w:szCs w:val="22"/>
              </w:rPr>
              <w:t xml:space="preserve">for health improvement </w:t>
            </w:r>
            <w:r w:rsidR="00141995" w:rsidRPr="00D11B40">
              <w:rPr>
                <w:rFonts w:cs="Arial"/>
                <w:sz w:val="22"/>
                <w:szCs w:val="22"/>
              </w:rPr>
              <w:t>(20 credits)</w:t>
            </w:r>
          </w:p>
        </w:tc>
      </w:tr>
      <w:tr w:rsidR="00141995" w:rsidRPr="00D11B40" w14:paraId="3BA0524F" w14:textId="77777777" w:rsidTr="4D04CE6C">
        <w:tc>
          <w:tcPr>
            <w:tcW w:w="6974" w:type="dxa"/>
            <w:shd w:val="clear" w:color="auto" w:fill="auto"/>
          </w:tcPr>
          <w:p w14:paraId="3BA0524D" w14:textId="6F293155" w:rsidR="00141995" w:rsidRPr="00D11B40" w:rsidRDefault="0022414C" w:rsidP="4D04CE6C">
            <w:pPr>
              <w:numPr>
                <w:ilvl w:val="0"/>
                <w:numId w:val="25"/>
              </w:numPr>
              <w:rPr>
                <w:rFonts w:cs="Arial"/>
                <w:sz w:val="22"/>
                <w:szCs w:val="22"/>
              </w:rPr>
            </w:pPr>
            <w:r w:rsidRPr="00D11B40">
              <w:rPr>
                <w:rFonts w:eastAsia="Calibri" w:cs="Arial"/>
                <w:noProof/>
                <w:sz w:val="22"/>
                <w:szCs w:val="22"/>
              </w:rPr>
              <mc:AlternateContent>
                <mc:Choice Requires="wps">
                  <w:drawing>
                    <wp:anchor distT="0" distB="0" distL="114300" distR="114300" simplePos="0" relativeHeight="251657728" behindDoc="0" locked="0" layoutInCell="1" allowOverlap="1" wp14:anchorId="3BA05775" wp14:editId="27DD366F">
                      <wp:simplePos x="0" y="0"/>
                      <wp:positionH relativeFrom="column">
                        <wp:posOffset>1191895</wp:posOffset>
                      </wp:positionH>
                      <wp:positionV relativeFrom="paragraph">
                        <wp:posOffset>320675</wp:posOffset>
                      </wp:positionV>
                      <wp:extent cx="3394075" cy="45720"/>
                      <wp:effectExtent l="0" t="19050" r="34925" b="30480"/>
                      <wp:wrapNone/>
                      <wp:docPr id="48"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4075" cy="45720"/>
                              </a:xfrm>
                              <a:prstGeom prst="rightArrow">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0BC148" id="Right Arrow 4" o:spid="_x0000_s1026" type="#_x0000_t13" style="position:absolute;margin-left:93.85pt;margin-top:25.25pt;width:267.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" adj="21455" fillcolor="#f79646" strokecolor="#b66d31" strokeweight="2pt">
                      <v:path arrowok="t"/>
                    </v:shape>
                  </w:pict>
                </mc:Fallback>
              </mc:AlternateContent>
            </w:r>
            <w:r w:rsidR="0031463D" w:rsidRPr="00D11B40">
              <w:rPr>
                <w:rFonts w:cs="Arial"/>
                <w:sz w:val="22"/>
                <w:szCs w:val="22"/>
              </w:rPr>
              <w:t xml:space="preserve">NW627 </w:t>
            </w:r>
            <w:r w:rsidR="00141995" w:rsidRPr="00D11B40">
              <w:rPr>
                <w:rFonts w:cs="Arial"/>
                <w:sz w:val="22"/>
                <w:szCs w:val="22"/>
              </w:rPr>
              <w:t xml:space="preserve">Project Management and Leadership through Work Based Learning  (40 credits)  </w:t>
            </w:r>
          </w:p>
        </w:tc>
        <w:tc>
          <w:tcPr>
            <w:tcW w:w="6974" w:type="dxa"/>
            <w:shd w:val="clear" w:color="auto" w:fill="auto"/>
          </w:tcPr>
          <w:p w14:paraId="3BA0524E" w14:textId="6641AD84" w:rsidR="00141995" w:rsidRPr="00D11B40" w:rsidRDefault="4D04CE6C" w:rsidP="4D04CE6C">
            <w:pPr>
              <w:numPr>
                <w:ilvl w:val="0"/>
                <w:numId w:val="25"/>
              </w:numPr>
              <w:rPr>
                <w:rFonts w:cs="Arial"/>
                <w:sz w:val="22"/>
                <w:szCs w:val="22"/>
              </w:rPr>
            </w:pPr>
            <w:r w:rsidRPr="4D04CE6C">
              <w:rPr>
                <w:rFonts w:cs="Arial"/>
                <w:sz w:val="22"/>
                <w:szCs w:val="22"/>
              </w:rPr>
              <w:t xml:space="preserve">Project Management and Leadership through Work Based Learning (taught across both semesters)             </w:t>
            </w:r>
          </w:p>
        </w:tc>
      </w:tr>
    </w:tbl>
    <w:p w14:paraId="3BA05250" w14:textId="77777777" w:rsidR="00141995" w:rsidRPr="00D11B40" w:rsidRDefault="00141995" w:rsidP="00141995">
      <w:pPr>
        <w:rPr>
          <w:rFonts w:cs="Arial"/>
          <w:sz w:val="22"/>
          <w:szCs w:val="22"/>
        </w:rPr>
      </w:pPr>
    </w:p>
    <w:p w14:paraId="3BA05252" w14:textId="3D45EE26" w:rsidR="00141995" w:rsidRPr="00D11B40" w:rsidRDefault="004A13BE" w:rsidP="00231C67">
      <w:pPr>
        <w:pStyle w:val="Heading1"/>
      </w:pPr>
      <w:bookmarkStart w:id="27" w:name="_Toc27383172"/>
      <w:bookmarkStart w:id="28" w:name="_Toc27383608"/>
      <w:r>
        <w:t>P</w:t>
      </w:r>
      <w:r w:rsidR="00141995" w:rsidRPr="00D11B40">
        <w:t>art time route</w:t>
      </w:r>
      <w:bookmarkEnd w:id="27"/>
      <w:bookmarkEnd w:id="28"/>
      <w:r w:rsidR="00141995" w:rsidRPr="00D11B40">
        <w:t xml:space="preserve"> </w:t>
      </w:r>
    </w:p>
    <w:p w14:paraId="3BA05253" w14:textId="77777777" w:rsidR="00141995" w:rsidRPr="00D11B40" w:rsidRDefault="00141995" w:rsidP="00141995">
      <w:pPr>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gridCol w:w="4643"/>
      </w:tblGrid>
      <w:tr w:rsidR="00141995" w:rsidRPr="00D11B40" w14:paraId="3BA05256" w14:textId="77777777" w:rsidTr="4D04CE6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A05254" w14:textId="77777777" w:rsidR="00141995" w:rsidRPr="00D11B40" w:rsidRDefault="00141995" w:rsidP="00C44F72">
            <w:pPr>
              <w:rPr>
                <w:rFonts w:eastAsia="Calibri" w:cs="Arial"/>
                <w:sz w:val="22"/>
                <w:szCs w:val="22"/>
              </w:rPr>
            </w:pPr>
            <w:r w:rsidRPr="00D11B40">
              <w:rPr>
                <w:rFonts w:eastAsia="Calibri" w:cs="Arial"/>
                <w:sz w:val="22"/>
                <w:szCs w:val="22"/>
              </w:rPr>
              <w:t>Year 1 Semester 1</w:t>
            </w: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A05255" w14:textId="77777777" w:rsidR="00141995" w:rsidRPr="00D11B40" w:rsidRDefault="00141995" w:rsidP="00C44F72">
            <w:pPr>
              <w:rPr>
                <w:rFonts w:eastAsia="Calibri" w:cs="Arial"/>
                <w:sz w:val="22"/>
                <w:szCs w:val="22"/>
              </w:rPr>
            </w:pPr>
            <w:r w:rsidRPr="00D11B40">
              <w:rPr>
                <w:rFonts w:eastAsia="Calibri" w:cs="Arial"/>
                <w:sz w:val="22"/>
                <w:szCs w:val="22"/>
              </w:rPr>
              <w:t>Year 1 Semester 2</w:t>
            </w:r>
          </w:p>
        </w:tc>
      </w:tr>
      <w:tr w:rsidR="00141995" w:rsidRPr="00D11B40" w14:paraId="3BA0525C" w14:textId="77777777" w:rsidTr="4D04CE6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05258" w14:textId="307B5DC3" w:rsidR="00141995" w:rsidRPr="00D11B40" w:rsidRDefault="4D04CE6C" w:rsidP="4D04CE6C">
            <w:pPr>
              <w:numPr>
                <w:ilvl w:val="0"/>
                <w:numId w:val="26"/>
              </w:numPr>
              <w:rPr>
                <w:rFonts w:eastAsia="Calibri" w:cs="Arial"/>
                <w:sz w:val="22"/>
                <w:szCs w:val="22"/>
              </w:rPr>
            </w:pPr>
            <w:r w:rsidRPr="4D04CE6C">
              <w:rPr>
                <w:rFonts w:eastAsia="Calibri" w:cs="Arial"/>
                <w:sz w:val="22"/>
                <w:szCs w:val="22"/>
              </w:rPr>
              <w:t xml:space="preserve">NC 640 Capacity Building for Early Interventions with children and families 20 credits  </w:t>
            </w:r>
          </w:p>
          <w:p w14:paraId="3BA05259" w14:textId="77777777" w:rsidR="00141995" w:rsidRPr="00D11B40" w:rsidRDefault="00141995" w:rsidP="00C44F72">
            <w:pPr>
              <w:rPr>
                <w:rFonts w:eastAsia="Calibri" w:cs="Arial"/>
                <w:sz w:val="22"/>
                <w:szCs w:val="22"/>
              </w:rPr>
            </w:pP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6E736" w14:textId="1803EE52" w:rsidR="0031463D" w:rsidRPr="00D11B40" w:rsidRDefault="4D04CE6C" w:rsidP="4D04CE6C">
            <w:pPr>
              <w:numPr>
                <w:ilvl w:val="0"/>
                <w:numId w:val="26"/>
              </w:numPr>
              <w:rPr>
                <w:rFonts w:eastAsia="Calibri" w:cs="Arial"/>
                <w:sz w:val="22"/>
                <w:szCs w:val="22"/>
              </w:rPr>
            </w:pPr>
            <w:r w:rsidRPr="4D04CE6C">
              <w:rPr>
                <w:rFonts w:eastAsia="Calibri" w:cs="Arial"/>
                <w:sz w:val="22"/>
                <w:szCs w:val="22"/>
              </w:rPr>
              <w:t xml:space="preserve">NH 6137Child Protection 20 credits </w:t>
            </w:r>
            <w:r w:rsidRPr="4D04CE6C">
              <w:rPr>
                <w:rFonts w:eastAsia="Calibri" w:cs="Arial"/>
                <w:b/>
                <w:bCs/>
                <w:sz w:val="22"/>
                <w:szCs w:val="22"/>
                <w:u w:val="single"/>
              </w:rPr>
              <w:t>or</w:t>
            </w:r>
            <w:r w:rsidRPr="4D04CE6C">
              <w:rPr>
                <w:rFonts w:eastAsia="Calibri" w:cs="Arial"/>
                <w:b/>
                <w:bCs/>
                <w:sz w:val="22"/>
                <w:szCs w:val="22"/>
              </w:rPr>
              <w:t xml:space="preserve"> </w:t>
            </w:r>
          </w:p>
          <w:p w14:paraId="79FCCC7C" w14:textId="664FF05B" w:rsidR="0031463D" w:rsidRPr="00D11B40" w:rsidRDefault="0031463D" w:rsidP="008659FB">
            <w:pPr>
              <w:numPr>
                <w:ilvl w:val="0"/>
                <w:numId w:val="26"/>
              </w:numPr>
              <w:rPr>
                <w:rFonts w:eastAsia="Calibri" w:cs="Arial"/>
                <w:sz w:val="22"/>
                <w:szCs w:val="22"/>
              </w:rPr>
            </w:pPr>
            <w:r w:rsidRPr="00D11B40">
              <w:rPr>
                <w:rFonts w:eastAsia="Calibri" w:cs="Arial"/>
                <w:sz w:val="22"/>
                <w:szCs w:val="22"/>
              </w:rPr>
              <w:t xml:space="preserve">NA6162 </w:t>
            </w:r>
            <w:r w:rsidR="00141995" w:rsidRPr="00D11B40">
              <w:rPr>
                <w:rFonts w:eastAsia="Calibri" w:cs="Arial"/>
                <w:sz w:val="22"/>
                <w:szCs w:val="22"/>
              </w:rPr>
              <w:t>Health Promotion</w:t>
            </w:r>
            <w:r w:rsidR="00E359A2" w:rsidRPr="00D11B40">
              <w:rPr>
                <w:rFonts w:eastAsia="Calibri" w:cs="Arial"/>
                <w:sz w:val="22"/>
                <w:szCs w:val="22"/>
              </w:rPr>
              <w:t>: The challenge for practitioners</w:t>
            </w:r>
            <w:r w:rsidR="00141995" w:rsidRPr="00D11B40">
              <w:rPr>
                <w:rFonts w:eastAsia="Calibri" w:cs="Arial"/>
                <w:sz w:val="22"/>
                <w:szCs w:val="22"/>
              </w:rPr>
              <w:t xml:space="preserve"> (O) 20 credits </w:t>
            </w:r>
            <w:r w:rsidR="00141995" w:rsidRPr="00D11B40">
              <w:rPr>
                <w:rFonts w:eastAsia="Calibri" w:cs="Arial"/>
                <w:b/>
                <w:sz w:val="22"/>
                <w:szCs w:val="22"/>
                <w:u w:val="single"/>
              </w:rPr>
              <w:t xml:space="preserve">or </w:t>
            </w:r>
          </w:p>
          <w:p w14:paraId="3BA0525A" w14:textId="51F21896" w:rsidR="00141995" w:rsidRPr="00D11B40" w:rsidRDefault="0031463D" w:rsidP="008659FB">
            <w:pPr>
              <w:numPr>
                <w:ilvl w:val="0"/>
                <w:numId w:val="26"/>
              </w:numPr>
              <w:rPr>
                <w:rFonts w:eastAsia="Calibri" w:cs="Arial"/>
                <w:sz w:val="22"/>
                <w:szCs w:val="22"/>
              </w:rPr>
            </w:pPr>
            <w:r w:rsidRPr="00D11B40">
              <w:rPr>
                <w:rFonts w:eastAsia="Calibri" w:cs="Arial"/>
                <w:sz w:val="22"/>
                <w:szCs w:val="22"/>
              </w:rPr>
              <w:t xml:space="preserve">NC647 </w:t>
            </w:r>
            <w:r w:rsidR="00141995" w:rsidRPr="00D11B40">
              <w:rPr>
                <w:rFonts w:eastAsia="Calibri" w:cs="Arial"/>
                <w:sz w:val="22"/>
                <w:szCs w:val="22"/>
              </w:rPr>
              <w:t>Health, Law and Ethics (O) 20 credits</w:t>
            </w:r>
          </w:p>
          <w:p w14:paraId="3BA0525B" w14:textId="77777777" w:rsidR="00141995" w:rsidRPr="00D11B40" w:rsidRDefault="00141995" w:rsidP="00C44F72">
            <w:pPr>
              <w:rPr>
                <w:rFonts w:eastAsia="Calibri" w:cs="Arial"/>
                <w:sz w:val="22"/>
                <w:szCs w:val="22"/>
              </w:rPr>
            </w:pPr>
          </w:p>
        </w:tc>
      </w:tr>
      <w:tr w:rsidR="00141995" w:rsidRPr="00D11B40" w14:paraId="3BA05260" w14:textId="77777777" w:rsidTr="4D04CE6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0525E" w14:textId="0448F777" w:rsidR="00141995" w:rsidRPr="00D11B40" w:rsidRDefault="0022414C" w:rsidP="007764A2">
            <w:pPr>
              <w:numPr>
                <w:ilvl w:val="0"/>
                <w:numId w:val="26"/>
              </w:numPr>
              <w:rPr>
                <w:rFonts w:eastAsia="Calibri" w:cs="Arial"/>
                <w:sz w:val="22"/>
                <w:szCs w:val="22"/>
              </w:rPr>
            </w:pPr>
            <w:r w:rsidRPr="00D11B40">
              <w:rPr>
                <w:rFonts w:cs="Arial"/>
                <w:noProof/>
                <w:sz w:val="22"/>
                <w:szCs w:val="22"/>
              </w:rPr>
              <mc:AlternateContent>
                <mc:Choice Requires="wps">
                  <w:drawing>
                    <wp:anchor distT="4294967295" distB="4294967295" distL="114300" distR="114300" simplePos="0" relativeHeight="251658752" behindDoc="0" locked="0" layoutInCell="1" allowOverlap="1" wp14:anchorId="3BA05776" wp14:editId="4AFA6D89">
                      <wp:simplePos x="0" y="0"/>
                      <wp:positionH relativeFrom="column">
                        <wp:posOffset>2751455</wp:posOffset>
                      </wp:positionH>
                      <wp:positionV relativeFrom="paragraph">
                        <wp:posOffset>82549</wp:posOffset>
                      </wp:positionV>
                      <wp:extent cx="1206500" cy="0"/>
                      <wp:effectExtent l="0" t="76200" r="12700" b="95250"/>
                      <wp:wrapNone/>
                      <wp:docPr id="46"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058A6F" id="_x0000_t32" coordsize="21600,21600" o:spt="32" o:oned="t" path="m,l21600,21600e" filled="f">
                      <v:path arrowok="t" fillok="f" o:connecttype="none"/>
                      <o:lock v:ext="edit" shapetype="t"/>
                    </v:shapetype>
                    <v:shape id="AutoShape 193" o:spid="_x0000_s1026" type="#_x0000_t32" style="position:absolute;margin-left:216.65pt;margin-top:6.5pt;width:9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">
                      <v:stroke endarrow="block"/>
                    </v:shape>
                  </w:pict>
                </mc:Fallback>
              </mc:AlternateContent>
            </w:r>
            <w:r w:rsidR="00141995" w:rsidRPr="00D11B40">
              <w:rPr>
                <w:rFonts w:eastAsia="Calibri" w:cs="Arial"/>
                <w:sz w:val="22"/>
                <w:szCs w:val="22"/>
              </w:rPr>
              <w:t>V100 Nurse Prescribing 20 credits (M/O)</w:t>
            </w:r>
            <w:r w:rsidR="007764A2" w:rsidRPr="00D11B40">
              <w:rPr>
                <w:rFonts w:eastAsia="Calibri" w:cs="Arial"/>
                <w:sz w:val="22"/>
                <w:szCs w:val="22"/>
              </w:rPr>
              <w:t xml:space="preserve">              </w:t>
            </w:r>
            <w:r w:rsidR="00141995" w:rsidRPr="00D11B40">
              <w:rPr>
                <w:rFonts w:eastAsia="Calibri" w:cs="Arial"/>
                <w:sz w:val="22"/>
                <w:szCs w:val="22"/>
              </w:rPr>
              <w:t xml:space="preserve"> </w:t>
            </w:r>
            <w:r w:rsidR="00141995" w:rsidRPr="00D11B40">
              <w:rPr>
                <w:rFonts w:eastAsia="Calibri" w:cs="Arial"/>
                <w:b/>
                <w:sz w:val="24"/>
                <w:szCs w:val="24"/>
                <w:u w:val="single"/>
              </w:rPr>
              <w:t xml:space="preserve">or </w:t>
            </w: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00E3CB" w14:textId="77777777" w:rsidR="00141995" w:rsidRPr="00D11B40" w:rsidRDefault="00141995" w:rsidP="00C44F72">
            <w:pPr>
              <w:rPr>
                <w:rFonts w:eastAsia="Calibri" w:cs="Arial"/>
                <w:sz w:val="22"/>
                <w:szCs w:val="22"/>
              </w:rPr>
            </w:pPr>
          </w:p>
          <w:p w14:paraId="3BA0525F" w14:textId="558D0395" w:rsidR="007764A2" w:rsidRPr="00D11B40" w:rsidRDefault="0031463D" w:rsidP="00C44F72">
            <w:pPr>
              <w:rPr>
                <w:rFonts w:eastAsia="Calibri" w:cs="Arial"/>
                <w:sz w:val="22"/>
                <w:szCs w:val="22"/>
              </w:rPr>
            </w:pPr>
            <w:r w:rsidRPr="00D11B40">
              <w:rPr>
                <w:rFonts w:eastAsia="Calibri" w:cs="Arial"/>
                <w:sz w:val="22"/>
                <w:szCs w:val="22"/>
              </w:rPr>
              <w:t>NA 6181</w:t>
            </w:r>
            <w:r w:rsidR="007764A2" w:rsidRPr="00D11B40">
              <w:rPr>
                <w:rFonts w:eastAsia="Calibri" w:cs="Arial"/>
                <w:sz w:val="22"/>
                <w:szCs w:val="22"/>
              </w:rPr>
              <w:t>Behaviour Change</w:t>
            </w:r>
            <w:r w:rsidRPr="00D11B40">
              <w:rPr>
                <w:rFonts w:eastAsia="Calibri" w:cs="Arial"/>
                <w:sz w:val="22"/>
                <w:szCs w:val="22"/>
              </w:rPr>
              <w:t xml:space="preserve"> for health improvement</w:t>
            </w:r>
          </w:p>
        </w:tc>
      </w:tr>
    </w:tbl>
    <w:p w14:paraId="3BA05261" w14:textId="77777777" w:rsidR="00141995" w:rsidRPr="00D11B40" w:rsidRDefault="00141995" w:rsidP="00141995">
      <w:pPr>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gridCol w:w="4643"/>
      </w:tblGrid>
      <w:tr w:rsidR="00141995" w:rsidRPr="00D11B40" w14:paraId="3BA05265" w14:textId="77777777" w:rsidTr="00C44F72">
        <w:tc>
          <w:tcPr>
            <w:tcW w:w="4643" w:type="dxa"/>
            <w:tcBorders>
              <w:top w:val="single" w:sz="4" w:space="0" w:color="000000"/>
              <w:left w:val="single" w:sz="4" w:space="0" w:color="000000"/>
              <w:bottom w:val="single" w:sz="4" w:space="0" w:color="000000"/>
              <w:right w:val="single" w:sz="4" w:space="0" w:color="000000"/>
            </w:tcBorders>
            <w:hideMark/>
          </w:tcPr>
          <w:p w14:paraId="3BA05263" w14:textId="77777777" w:rsidR="00141995" w:rsidRPr="00D11B40" w:rsidRDefault="00141995" w:rsidP="00C44F72">
            <w:pPr>
              <w:rPr>
                <w:rFonts w:eastAsia="Calibri" w:cs="Arial"/>
                <w:sz w:val="22"/>
                <w:szCs w:val="22"/>
              </w:rPr>
            </w:pPr>
            <w:r w:rsidRPr="00D11B40">
              <w:rPr>
                <w:rFonts w:eastAsia="Calibri" w:cs="Arial"/>
                <w:sz w:val="22"/>
                <w:szCs w:val="22"/>
              </w:rPr>
              <w:t>Year 2 Semester 1</w:t>
            </w:r>
          </w:p>
        </w:tc>
        <w:tc>
          <w:tcPr>
            <w:tcW w:w="4643" w:type="dxa"/>
            <w:tcBorders>
              <w:top w:val="single" w:sz="4" w:space="0" w:color="000000"/>
              <w:left w:val="single" w:sz="4" w:space="0" w:color="000000"/>
              <w:bottom w:val="single" w:sz="4" w:space="0" w:color="000000"/>
              <w:right w:val="single" w:sz="4" w:space="0" w:color="000000"/>
            </w:tcBorders>
            <w:hideMark/>
          </w:tcPr>
          <w:p w14:paraId="3BA05264" w14:textId="77777777" w:rsidR="00141995" w:rsidRPr="00D11B40" w:rsidRDefault="00141995" w:rsidP="00C44F72">
            <w:pPr>
              <w:rPr>
                <w:rFonts w:eastAsia="Calibri" w:cs="Arial"/>
                <w:sz w:val="22"/>
                <w:szCs w:val="22"/>
              </w:rPr>
            </w:pPr>
            <w:r w:rsidRPr="00D11B40">
              <w:rPr>
                <w:rFonts w:eastAsia="Calibri" w:cs="Arial"/>
                <w:sz w:val="22"/>
                <w:szCs w:val="22"/>
              </w:rPr>
              <w:t>Year 2 Semester 2</w:t>
            </w:r>
          </w:p>
        </w:tc>
      </w:tr>
      <w:tr w:rsidR="00141995" w:rsidRPr="00D11B40" w14:paraId="3BA0526A" w14:textId="77777777" w:rsidTr="00C44F72">
        <w:tc>
          <w:tcPr>
            <w:tcW w:w="4643" w:type="dxa"/>
            <w:tcBorders>
              <w:top w:val="single" w:sz="4" w:space="0" w:color="000000"/>
              <w:left w:val="single" w:sz="4" w:space="0" w:color="000000"/>
              <w:bottom w:val="single" w:sz="4" w:space="0" w:color="000000"/>
              <w:right w:val="single" w:sz="4" w:space="0" w:color="000000"/>
            </w:tcBorders>
          </w:tcPr>
          <w:p w14:paraId="3BA05266" w14:textId="690E851B" w:rsidR="00141995" w:rsidRPr="00D11B40" w:rsidRDefault="0031463D" w:rsidP="008659FB">
            <w:pPr>
              <w:numPr>
                <w:ilvl w:val="0"/>
                <w:numId w:val="26"/>
              </w:numPr>
              <w:rPr>
                <w:rFonts w:eastAsia="Calibri" w:cs="Arial"/>
                <w:sz w:val="22"/>
                <w:szCs w:val="22"/>
              </w:rPr>
            </w:pPr>
            <w:r w:rsidRPr="00D11B40">
              <w:rPr>
                <w:rFonts w:eastAsia="Calibri" w:cs="Arial"/>
                <w:sz w:val="22"/>
                <w:szCs w:val="22"/>
              </w:rPr>
              <w:t xml:space="preserve">NC 639 </w:t>
            </w:r>
            <w:r w:rsidR="00141995" w:rsidRPr="00D11B40">
              <w:rPr>
                <w:rFonts w:eastAsia="Calibri" w:cs="Arial"/>
                <w:sz w:val="22"/>
                <w:szCs w:val="22"/>
              </w:rPr>
              <w:t xml:space="preserve">Community Public Health (M) </w:t>
            </w:r>
          </w:p>
          <w:p w14:paraId="3BA05267" w14:textId="77777777" w:rsidR="00141995" w:rsidRPr="00D11B40" w:rsidRDefault="00141995" w:rsidP="008659FB">
            <w:pPr>
              <w:numPr>
                <w:ilvl w:val="0"/>
                <w:numId w:val="26"/>
              </w:numPr>
              <w:rPr>
                <w:rFonts w:eastAsia="Calibri" w:cs="Arial"/>
                <w:sz w:val="22"/>
                <w:szCs w:val="22"/>
              </w:rPr>
            </w:pPr>
            <w:r w:rsidRPr="00D11B40">
              <w:rPr>
                <w:rFonts w:eastAsia="Calibri" w:cs="Arial"/>
                <w:sz w:val="22"/>
                <w:szCs w:val="22"/>
              </w:rPr>
              <w:t>20 credits</w:t>
            </w:r>
          </w:p>
          <w:p w14:paraId="3BA05268" w14:textId="77777777" w:rsidR="00141995" w:rsidRPr="00D11B40" w:rsidRDefault="00141995" w:rsidP="00C44F72">
            <w:pPr>
              <w:rPr>
                <w:rFonts w:eastAsia="Calibri" w:cs="Arial"/>
                <w:sz w:val="22"/>
                <w:szCs w:val="22"/>
              </w:rPr>
            </w:pPr>
          </w:p>
        </w:tc>
        <w:tc>
          <w:tcPr>
            <w:tcW w:w="4643" w:type="dxa"/>
            <w:tcBorders>
              <w:top w:val="single" w:sz="4" w:space="0" w:color="000000"/>
              <w:left w:val="single" w:sz="4" w:space="0" w:color="000000"/>
              <w:bottom w:val="single" w:sz="4" w:space="0" w:color="000000"/>
              <w:right w:val="single" w:sz="4" w:space="0" w:color="000000"/>
            </w:tcBorders>
          </w:tcPr>
          <w:p w14:paraId="3BA05269" w14:textId="77777777" w:rsidR="00141995" w:rsidRPr="00D11B40" w:rsidRDefault="00141995" w:rsidP="00C44F72">
            <w:pPr>
              <w:rPr>
                <w:rFonts w:eastAsia="Calibri" w:cs="Arial"/>
                <w:sz w:val="22"/>
                <w:szCs w:val="22"/>
              </w:rPr>
            </w:pPr>
          </w:p>
        </w:tc>
      </w:tr>
      <w:tr w:rsidR="00141995" w:rsidRPr="00D11B40" w14:paraId="3BA0526F" w14:textId="77777777" w:rsidTr="00C44F72">
        <w:tc>
          <w:tcPr>
            <w:tcW w:w="4643" w:type="dxa"/>
            <w:tcBorders>
              <w:top w:val="single" w:sz="4" w:space="0" w:color="000000"/>
              <w:left w:val="single" w:sz="4" w:space="0" w:color="000000"/>
              <w:bottom w:val="single" w:sz="4" w:space="0" w:color="000000"/>
              <w:right w:val="single" w:sz="4" w:space="0" w:color="000000"/>
            </w:tcBorders>
          </w:tcPr>
          <w:p w14:paraId="3BA0526B" w14:textId="31BC0606" w:rsidR="00141995" w:rsidRPr="00D11B40" w:rsidRDefault="0031463D" w:rsidP="008659FB">
            <w:pPr>
              <w:numPr>
                <w:ilvl w:val="0"/>
                <w:numId w:val="26"/>
              </w:numPr>
              <w:rPr>
                <w:rFonts w:eastAsia="Calibri" w:cs="Arial"/>
                <w:sz w:val="22"/>
                <w:szCs w:val="22"/>
              </w:rPr>
            </w:pPr>
            <w:r w:rsidRPr="00D11B40">
              <w:rPr>
                <w:rFonts w:eastAsia="Calibri" w:cs="Arial"/>
                <w:sz w:val="22"/>
                <w:szCs w:val="22"/>
              </w:rPr>
              <w:t>NW 627 Project Management</w:t>
            </w:r>
            <w:r w:rsidR="00141995" w:rsidRPr="00D11B40">
              <w:rPr>
                <w:rFonts w:eastAsia="Calibri" w:cs="Arial"/>
                <w:sz w:val="22"/>
                <w:szCs w:val="22"/>
              </w:rPr>
              <w:t xml:space="preserve"> and Leadership Through Work Based Learning (M) 40 credits (taught over both semesters) </w:t>
            </w:r>
          </w:p>
          <w:p w14:paraId="3BA0526C" w14:textId="77777777" w:rsidR="00141995" w:rsidRPr="00D11B40" w:rsidRDefault="00141995" w:rsidP="00C44F72">
            <w:pPr>
              <w:rPr>
                <w:rFonts w:eastAsia="Calibri" w:cs="Arial"/>
                <w:sz w:val="22"/>
                <w:szCs w:val="22"/>
              </w:rPr>
            </w:pPr>
          </w:p>
        </w:tc>
        <w:tc>
          <w:tcPr>
            <w:tcW w:w="4643" w:type="dxa"/>
            <w:tcBorders>
              <w:top w:val="single" w:sz="4" w:space="0" w:color="000000"/>
              <w:left w:val="single" w:sz="4" w:space="0" w:color="000000"/>
              <w:bottom w:val="single" w:sz="4" w:space="0" w:color="000000"/>
              <w:right w:val="single" w:sz="4" w:space="0" w:color="000000"/>
            </w:tcBorders>
          </w:tcPr>
          <w:p w14:paraId="3BA0526D" w14:textId="6982958F" w:rsidR="00141995" w:rsidRPr="00D11B40" w:rsidRDefault="00027E78" w:rsidP="008659FB">
            <w:pPr>
              <w:numPr>
                <w:ilvl w:val="0"/>
                <w:numId w:val="26"/>
              </w:numPr>
              <w:rPr>
                <w:rFonts w:eastAsia="Calibri" w:cs="Arial"/>
                <w:sz w:val="22"/>
                <w:szCs w:val="22"/>
              </w:rPr>
            </w:pPr>
            <w:r w:rsidRPr="00D11B40">
              <w:rPr>
                <w:rFonts w:eastAsia="Calibri" w:cs="Arial"/>
                <w:sz w:val="22"/>
                <w:szCs w:val="22"/>
              </w:rPr>
              <w:t xml:space="preserve">NW 627 </w:t>
            </w:r>
            <w:r w:rsidR="0031463D" w:rsidRPr="00D11B40">
              <w:rPr>
                <w:rFonts w:eastAsia="Calibri" w:cs="Arial"/>
                <w:sz w:val="22"/>
                <w:szCs w:val="22"/>
              </w:rPr>
              <w:t>Project Management</w:t>
            </w:r>
            <w:r w:rsidR="00141995" w:rsidRPr="00D11B40">
              <w:rPr>
                <w:rFonts w:eastAsia="Calibri" w:cs="Arial"/>
                <w:sz w:val="22"/>
                <w:szCs w:val="22"/>
              </w:rPr>
              <w:t xml:space="preserve"> and Leadership Through Work Based Learning (M) 40 credits (taught over both semesters) </w:t>
            </w:r>
          </w:p>
          <w:p w14:paraId="3BA0526E" w14:textId="77777777" w:rsidR="00141995" w:rsidRPr="00D11B40" w:rsidRDefault="00141995" w:rsidP="00C44F72">
            <w:pPr>
              <w:rPr>
                <w:rFonts w:eastAsia="Calibri" w:cs="Arial"/>
                <w:sz w:val="22"/>
                <w:szCs w:val="22"/>
              </w:rPr>
            </w:pPr>
          </w:p>
        </w:tc>
      </w:tr>
    </w:tbl>
    <w:p w14:paraId="3BA05270" w14:textId="77777777" w:rsidR="00141995" w:rsidRPr="00D11B40" w:rsidRDefault="00141995" w:rsidP="00141995">
      <w:pPr>
        <w:rPr>
          <w:rFonts w:cs="Arial"/>
          <w:sz w:val="22"/>
          <w:szCs w:val="22"/>
        </w:rPr>
      </w:pPr>
    </w:p>
    <w:p w14:paraId="3BA05271" w14:textId="77777777" w:rsidR="00141995" w:rsidRPr="00D11B40" w:rsidRDefault="00141995" w:rsidP="00141995">
      <w:pPr>
        <w:rPr>
          <w:rFonts w:cs="Arial"/>
          <w:sz w:val="22"/>
          <w:szCs w:val="22"/>
        </w:rPr>
      </w:pPr>
      <w:r w:rsidRPr="00D11B40">
        <w:rPr>
          <w:rFonts w:cs="Arial"/>
          <w:sz w:val="22"/>
          <w:szCs w:val="22"/>
        </w:rPr>
        <w:t>= 120 credits</w:t>
      </w:r>
    </w:p>
    <w:p w14:paraId="3BA05272" w14:textId="77777777" w:rsidR="00141995" w:rsidRPr="00D11B40" w:rsidRDefault="00141995" w:rsidP="00141995">
      <w:pPr>
        <w:rPr>
          <w:rFonts w:cs="Arial"/>
          <w:sz w:val="22"/>
          <w:szCs w:val="22"/>
        </w:rPr>
      </w:pPr>
    </w:p>
    <w:p w14:paraId="3BA05274" w14:textId="77777777" w:rsidR="00141995" w:rsidRPr="00D11B40" w:rsidRDefault="00141995" w:rsidP="00141995">
      <w:pPr>
        <w:rPr>
          <w:rFonts w:cs="Arial"/>
          <w:sz w:val="22"/>
          <w:szCs w:val="22"/>
        </w:rPr>
      </w:pPr>
    </w:p>
    <w:p w14:paraId="3BA05275" w14:textId="77777777" w:rsidR="00141995" w:rsidRPr="00D11B40" w:rsidRDefault="00141995" w:rsidP="00141995">
      <w:pPr>
        <w:rPr>
          <w:rFonts w:cs="Arial"/>
          <w:sz w:val="22"/>
          <w:szCs w:val="22"/>
        </w:rPr>
      </w:pPr>
    </w:p>
    <w:p w14:paraId="3BA05276" w14:textId="77777777" w:rsidR="00141995" w:rsidRPr="00D11B40" w:rsidRDefault="00141995" w:rsidP="00231C67">
      <w:pPr>
        <w:pStyle w:val="Heading2"/>
      </w:pPr>
      <w:bookmarkStart w:id="29" w:name="_Toc498674323"/>
      <w:bookmarkStart w:id="30" w:name="_Toc27383173"/>
      <w:bookmarkStart w:id="31" w:name="_Toc27383609"/>
      <w:r w:rsidRPr="00D11B40">
        <w:t>Mandatory modules</w:t>
      </w:r>
      <w:bookmarkEnd w:id="29"/>
      <w:bookmarkEnd w:id="30"/>
      <w:bookmarkEnd w:id="31"/>
    </w:p>
    <w:p w14:paraId="3BA05277" w14:textId="77777777" w:rsidR="00141995" w:rsidRPr="00D11B40" w:rsidRDefault="00141995" w:rsidP="00141995">
      <w:pPr>
        <w:numPr>
          <w:ilvl w:val="12"/>
          <w:numId w:val="0"/>
        </w:numPr>
        <w:rPr>
          <w:rFonts w:cs="Arial"/>
          <w:b/>
          <w:sz w:val="22"/>
          <w:szCs w:val="22"/>
        </w:rPr>
      </w:pPr>
    </w:p>
    <w:p w14:paraId="3BA05278" w14:textId="77777777" w:rsidR="00C44F72" w:rsidRPr="003F34A3" w:rsidRDefault="00C44F72" w:rsidP="00C44F72">
      <w:pPr>
        <w:rPr>
          <w:rFonts w:cs="Arial"/>
        </w:rPr>
      </w:pPr>
      <w:r w:rsidRPr="003F34A3">
        <w:rPr>
          <w:rFonts w:cs="Arial"/>
        </w:rPr>
        <w:t>For mandatory modules of the course you will join the students registered on the MSc/Post Graduate Diploma in Specialist Community Public Health Nursing for lectures, debates discussions and simulated learning in the bespoke community learning environment.</w:t>
      </w:r>
    </w:p>
    <w:p w14:paraId="3BA05279" w14:textId="77777777" w:rsidR="00C44F72" w:rsidRPr="003F34A3" w:rsidRDefault="00C44F72" w:rsidP="00C44F72">
      <w:pPr>
        <w:numPr>
          <w:ilvl w:val="12"/>
          <w:numId w:val="0"/>
        </w:numPr>
        <w:rPr>
          <w:rFonts w:cs="Arial"/>
        </w:rPr>
      </w:pPr>
      <w:r w:rsidRPr="003F34A3">
        <w:rPr>
          <w:rFonts w:cs="Arial"/>
        </w:rPr>
        <w:t>You will spend time both with the wider SCPHN group, and with your specialist field of practice group and pathway leader.</w:t>
      </w:r>
    </w:p>
    <w:p w14:paraId="3BA0527A" w14:textId="77777777" w:rsidR="00C44F72" w:rsidRPr="003F34A3" w:rsidRDefault="00C44F72" w:rsidP="00C44F72">
      <w:pPr>
        <w:numPr>
          <w:ilvl w:val="12"/>
          <w:numId w:val="0"/>
        </w:numPr>
        <w:rPr>
          <w:rFonts w:cs="Arial"/>
          <w:b/>
        </w:rPr>
      </w:pPr>
    </w:p>
    <w:p w14:paraId="3BA0527C" w14:textId="6F2B631A" w:rsidR="00141995" w:rsidRPr="003F34A3" w:rsidRDefault="004A13BE" w:rsidP="00231C67">
      <w:pPr>
        <w:pStyle w:val="Heading1"/>
        <w:rPr>
          <w:rFonts w:cs="Arial"/>
        </w:rPr>
      </w:pPr>
      <w:bookmarkStart w:id="32" w:name="_Toc27383174"/>
      <w:bookmarkStart w:id="33" w:name="_Toc27383610"/>
      <w:r w:rsidRPr="003F34A3">
        <w:t>Community Public Health</w:t>
      </w:r>
      <w:bookmarkStart w:id="34" w:name="_Toc465598248"/>
      <w:bookmarkStart w:id="35" w:name="_Toc474684220"/>
      <w:bookmarkStart w:id="36" w:name="_Toc474916717"/>
      <w:bookmarkEnd w:id="32"/>
      <w:bookmarkEnd w:id="33"/>
    </w:p>
    <w:p w14:paraId="3BA0527D" w14:textId="58DAB5E3" w:rsidR="00141995" w:rsidRPr="003F34A3" w:rsidRDefault="00996FB2" w:rsidP="00141995">
      <w:pPr>
        <w:rPr>
          <w:rFonts w:cs="Arial"/>
        </w:rPr>
      </w:pPr>
      <w:r w:rsidRPr="003F34A3">
        <w:rPr>
          <w:rFonts w:cs="Arial"/>
        </w:rPr>
        <w:t>Module Leader: Jacks Moore</w:t>
      </w:r>
    </w:p>
    <w:p w14:paraId="3BA0527E" w14:textId="77777777" w:rsidR="00141995" w:rsidRPr="003F34A3" w:rsidRDefault="00141995" w:rsidP="00141995">
      <w:pPr>
        <w:rPr>
          <w:rFonts w:cs="Arial"/>
        </w:rPr>
      </w:pPr>
      <w:r w:rsidRPr="003F34A3">
        <w:rPr>
          <w:rFonts w:cs="Arial"/>
        </w:rPr>
        <w:t>Credit rating: 20</w:t>
      </w:r>
    </w:p>
    <w:p w14:paraId="3BA0527F" w14:textId="77777777" w:rsidR="00141995" w:rsidRPr="003F34A3" w:rsidRDefault="00141995" w:rsidP="00141995">
      <w:pPr>
        <w:rPr>
          <w:rFonts w:cs="Arial"/>
          <w:b/>
        </w:rPr>
      </w:pPr>
    </w:p>
    <w:p w14:paraId="3BA05280" w14:textId="77777777" w:rsidR="00141995" w:rsidRPr="003F34A3" w:rsidRDefault="00141995" w:rsidP="00141995">
      <w:pPr>
        <w:rPr>
          <w:rFonts w:cs="Arial"/>
        </w:rPr>
      </w:pPr>
      <w:r w:rsidRPr="003F34A3">
        <w:rPr>
          <w:rFonts w:cs="Arial"/>
        </w:rPr>
        <w:t>Aims:</w:t>
      </w:r>
    </w:p>
    <w:p w14:paraId="3BA05281" w14:textId="0ABC47DE" w:rsidR="00141995" w:rsidRPr="003F34A3" w:rsidRDefault="4D04CE6C" w:rsidP="4D04CE6C">
      <w:pPr>
        <w:rPr>
          <w:rFonts w:cs="Arial"/>
        </w:rPr>
      </w:pPr>
      <w:r w:rsidRPr="003F34A3">
        <w:rPr>
          <w:rFonts w:cs="Arial"/>
        </w:rPr>
        <w:t>This module aims to give students the opportunity to explore the concepts of contemporary public health and identify the roles of communities and private, public and non-governmental organisations in promoting health, preventing disease and reducing inequality.</w:t>
      </w:r>
    </w:p>
    <w:p w14:paraId="3BA05282" w14:textId="77777777" w:rsidR="00141995" w:rsidRPr="003F34A3" w:rsidRDefault="00141995" w:rsidP="00141995">
      <w:pPr>
        <w:rPr>
          <w:rFonts w:cs="Arial"/>
        </w:rPr>
      </w:pPr>
    </w:p>
    <w:p w14:paraId="3BA05283" w14:textId="77777777" w:rsidR="00141995" w:rsidRPr="003F34A3" w:rsidRDefault="00141995" w:rsidP="00C44F72">
      <w:pPr>
        <w:rPr>
          <w:rFonts w:cs="Arial"/>
        </w:rPr>
      </w:pPr>
      <w:r w:rsidRPr="003F34A3">
        <w:rPr>
          <w:rFonts w:cs="Arial"/>
        </w:rPr>
        <w:t>Learning Outcomes</w:t>
      </w:r>
    </w:p>
    <w:p w14:paraId="3BA05284" w14:textId="77777777" w:rsidR="00141995" w:rsidRPr="003F34A3" w:rsidRDefault="00141995" w:rsidP="00141995">
      <w:pPr>
        <w:spacing w:line="276" w:lineRule="auto"/>
        <w:rPr>
          <w:rFonts w:eastAsia="Calibri" w:cs="Arial"/>
          <w:lang w:eastAsia="en-US"/>
        </w:rPr>
      </w:pPr>
      <w:r w:rsidRPr="003F34A3">
        <w:rPr>
          <w:rFonts w:eastAsia="Calibri" w:cs="Arial"/>
          <w:lang w:eastAsia="en-US"/>
        </w:rPr>
        <w:t>1.  Critically analyse, interpret and communicate data and information on the health, wellbeing and needs of a defined community relevant to their own professional role. This will include analysis of the process of collating and interpreting health data and assessing health needs.</w:t>
      </w:r>
    </w:p>
    <w:p w14:paraId="3BA05285" w14:textId="77777777" w:rsidR="00141995" w:rsidRPr="003F34A3" w:rsidRDefault="00141995" w:rsidP="00141995">
      <w:pPr>
        <w:spacing w:line="276" w:lineRule="auto"/>
        <w:rPr>
          <w:rFonts w:eastAsia="Calibri" w:cs="Arial"/>
          <w:lang w:eastAsia="en-US"/>
        </w:rPr>
      </w:pPr>
      <w:r w:rsidRPr="003F34A3">
        <w:rPr>
          <w:rFonts w:eastAsia="Calibri" w:cs="Arial"/>
          <w:lang w:eastAsia="en-US"/>
        </w:rPr>
        <w:t xml:space="preserve">2. Examine the roles of communities and organisations in addressing the identified health needs of the defined community. </w:t>
      </w:r>
    </w:p>
    <w:p w14:paraId="3BA05286" w14:textId="77777777" w:rsidR="00141995" w:rsidRPr="003F34A3" w:rsidRDefault="00141995" w:rsidP="00141995">
      <w:pPr>
        <w:spacing w:line="276" w:lineRule="auto"/>
        <w:rPr>
          <w:rFonts w:eastAsia="Calibri" w:cs="Arial"/>
          <w:lang w:eastAsia="en-US"/>
        </w:rPr>
      </w:pPr>
      <w:r w:rsidRPr="003F34A3">
        <w:rPr>
          <w:rFonts w:eastAsia="Calibri" w:cs="Arial"/>
          <w:lang w:eastAsia="en-US"/>
        </w:rPr>
        <w:t>3. Demonstrate a knowledge and understanding of key contemporary public health issues and perspectives including the factors that affect health and wellbeing and evaluate the impact of policy, health economics, and ethics in reducing inequalities in health.</w:t>
      </w:r>
    </w:p>
    <w:p w14:paraId="3BA05287" w14:textId="77777777" w:rsidR="00141995" w:rsidRPr="003F34A3" w:rsidRDefault="00141995" w:rsidP="00141995">
      <w:pPr>
        <w:spacing w:line="276" w:lineRule="auto"/>
        <w:rPr>
          <w:rFonts w:eastAsia="Calibri" w:cs="Arial"/>
          <w:lang w:eastAsia="en-US"/>
        </w:rPr>
      </w:pPr>
      <w:r w:rsidRPr="003F34A3">
        <w:rPr>
          <w:rFonts w:eastAsia="Calibri" w:cs="Arial"/>
          <w:lang w:eastAsia="en-US"/>
        </w:rPr>
        <w:t xml:space="preserve">4. Critically analyse models of health promotion and their use in public health. </w:t>
      </w:r>
    </w:p>
    <w:p w14:paraId="3BA05288" w14:textId="77777777" w:rsidR="00141995" w:rsidRPr="003F34A3" w:rsidRDefault="00141995" w:rsidP="00141995">
      <w:pPr>
        <w:spacing w:after="200" w:line="276" w:lineRule="auto"/>
        <w:rPr>
          <w:rFonts w:eastAsia="Calibri" w:cs="Arial"/>
          <w:lang w:eastAsia="en-US"/>
        </w:rPr>
      </w:pPr>
      <w:r w:rsidRPr="003F34A3">
        <w:rPr>
          <w:rFonts w:eastAsia="Calibri" w:cs="Arial"/>
          <w:lang w:eastAsia="en-US"/>
        </w:rPr>
        <w:t xml:space="preserve">5. Identify and critically evaluate strategies which aim to address health inequality at a community or population level and discuss the effectiveness of these services in meeting the identified needs of your clients/patients. </w:t>
      </w:r>
    </w:p>
    <w:p w14:paraId="3BA05289" w14:textId="77777777" w:rsidR="00141995" w:rsidRPr="003F34A3" w:rsidRDefault="00141995" w:rsidP="00141995">
      <w:pPr>
        <w:rPr>
          <w:rFonts w:cs="Arial"/>
          <w:b/>
        </w:rPr>
      </w:pPr>
    </w:p>
    <w:p w14:paraId="3BA0528A" w14:textId="70AA1591" w:rsidR="00141995" w:rsidRPr="003F34A3" w:rsidRDefault="4D04CE6C" w:rsidP="4D04CE6C">
      <w:pPr>
        <w:rPr>
          <w:rFonts w:cs="Arial"/>
        </w:rPr>
      </w:pPr>
      <w:r w:rsidRPr="003F34A3">
        <w:rPr>
          <w:rFonts w:cs="Arial"/>
        </w:rPr>
        <w:t>Keynote lectures:</w:t>
      </w:r>
    </w:p>
    <w:p w14:paraId="3BA0528B" w14:textId="77777777" w:rsidR="00141995" w:rsidRPr="003F34A3" w:rsidRDefault="00141995" w:rsidP="00141995">
      <w:pPr>
        <w:rPr>
          <w:rFonts w:cs="Arial"/>
        </w:rPr>
      </w:pPr>
      <w:r w:rsidRPr="003F34A3">
        <w:rPr>
          <w:rFonts w:cs="Arial"/>
        </w:rPr>
        <w:t>Evaluating Public Health Strategies</w:t>
      </w:r>
    </w:p>
    <w:p w14:paraId="3BA0528C" w14:textId="77777777" w:rsidR="00141995" w:rsidRPr="003F34A3" w:rsidRDefault="00141995" w:rsidP="00141995">
      <w:pPr>
        <w:rPr>
          <w:rFonts w:cs="Arial"/>
        </w:rPr>
      </w:pPr>
      <w:r w:rsidRPr="003F34A3">
        <w:rPr>
          <w:rFonts w:cs="Arial"/>
        </w:rPr>
        <w:t>Health Data</w:t>
      </w:r>
    </w:p>
    <w:p w14:paraId="3BA0528D" w14:textId="77777777" w:rsidR="00141995" w:rsidRPr="003F34A3" w:rsidRDefault="00141995" w:rsidP="00141995">
      <w:pPr>
        <w:rPr>
          <w:rFonts w:cs="Arial"/>
        </w:rPr>
      </w:pPr>
      <w:r w:rsidRPr="003F34A3">
        <w:rPr>
          <w:rFonts w:cs="Arial"/>
        </w:rPr>
        <w:t>Health Promotion</w:t>
      </w:r>
    </w:p>
    <w:p w14:paraId="3BA0528E" w14:textId="77777777" w:rsidR="00141995" w:rsidRPr="003F34A3" w:rsidRDefault="00141995" w:rsidP="00141995">
      <w:pPr>
        <w:rPr>
          <w:rFonts w:cs="Arial"/>
        </w:rPr>
      </w:pPr>
      <w:r w:rsidRPr="003F34A3">
        <w:rPr>
          <w:rFonts w:cs="Arial"/>
        </w:rPr>
        <w:t>Health Needs Assessment</w:t>
      </w:r>
    </w:p>
    <w:p w14:paraId="3BA0528F" w14:textId="77777777" w:rsidR="00141995" w:rsidRPr="003F34A3" w:rsidRDefault="00141995" w:rsidP="00141995">
      <w:pPr>
        <w:rPr>
          <w:rFonts w:cs="Arial"/>
        </w:rPr>
      </w:pPr>
      <w:r w:rsidRPr="003F34A3">
        <w:rPr>
          <w:rFonts w:cs="Arial"/>
        </w:rPr>
        <w:t>Public Health Law and Ethics</w:t>
      </w:r>
    </w:p>
    <w:p w14:paraId="3BA05290" w14:textId="77777777" w:rsidR="00141995" w:rsidRPr="003F34A3" w:rsidRDefault="00141995" w:rsidP="00141995">
      <w:pPr>
        <w:rPr>
          <w:rFonts w:cs="Arial"/>
        </w:rPr>
      </w:pPr>
      <w:r w:rsidRPr="003F34A3">
        <w:rPr>
          <w:rFonts w:cs="Arial"/>
        </w:rPr>
        <w:t>Public Health Policy</w:t>
      </w:r>
    </w:p>
    <w:p w14:paraId="3BA05291" w14:textId="77777777" w:rsidR="00141995" w:rsidRPr="003F34A3" w:rsidRDefault="00141995" w:rsidP="00141995">
      <w:pPr>
        <w:rPr>
          <w:rFonts w:cs="Arial"/>
        </w:rPr>
      </w:pPr>
      <w:r w:rsidRPr="003F34A3">
        <w:rPr>
          <w:rFonts w:cs="Arial"/>
        </w:rPr>
        <w:t>The Role of Community in Public Health</w:t>
      </w:r>
    </w:p>
    <w:p w14:paraId="3BA05292" w14:textId="77777777" w:rsidR="00141995" w:rsidRPr="003F34A3" w:rsidRDefault="00141995" w:rsidP="00141995">
      <w:pPr>
        <w:rPr>
          <w:rFonts w:cs="Arial"/>
        </w:rPr>
      </w:pPr>
      <w:r w:rsidRPr="003F34A3">
        <w:rPr>
          <w:rFonts w:cs="Arial"/>
        </w:rPr>
        <w:t>Leadership in Public Health</w:t>
      </w:r>
    </w:p>
    <w:p w14:paraId="3BA05293" w14:textId="77777777" w:rsidR="00141995" w:rsidRPr="003F34A3" w:rsidRDefault="00141995" w:rsidP="00141995">
      <w:pPr>
        <w:rPr>
          <w:rFonts w:cs="Arial"/>
        </w:rPr>
      </w:pPr>
    </w:p>
    <w:p w14:paraId="3BA05294" w14:textId="77777777" w:rsidR="00141995" w:rsidRPr="003F34A3" w:rsidRDefault="00141995" w:rsidP="00141995">
      <w:pPr>
        <w:rPr>
          <w:rFonts w:cs="Arial"/>
        </w:rPr>
      </w:pPr>
      <w:r w:rsidRPr="003F34A3">
        <w:rPr>
          <w:rFonts w:cs="Arial"/>
        </w:rPr>
        <w:t>Problem base learning triggers</w:t>
      </w:r>
    </w:p>
    <w:p w14:paraId="3BA05295" w14:textId="2D4A6698" w:rsidR="00141995" w:rsidRPr="003F34A3" w:rsidRDefault="00141995" w:rsidP="00141995">
      <w:pPr>
        <w:rPr>
          <w:rFonts w:cs="Arial"/>
        </w:rPr>
      </w:pPr>
      <w:r w:rsidRPr="003F34A3">
        <w:rPr>
          <w:rFonts w:cs="Arial"/>
        </w:rPr>
        <w:t>4 core triggers; Diet, Inequality, Mental Health, Sexual Health.</w:t>
      </w:r>
      <w:r w:rsidR="008C5FDD" w:rsidRPr="003F34A3">
        <w:rPr>
          <w:rFonts w:cs="Arial"/>
        </w:rPr>
        <w:t xml:space="preserve"> Students will be encouraged to identify practice issues from their field of practice for exploration and learning related to public health. Information and learning will be discussed in class and within a blog.</w:t>
      </w:r>
    </w:p>
    <w:p w14:paraId="3BA05296" w14:textId="77777777" w:rsidR="00141995" w:rsidRPr="003F34A3" w:rsidRDefault="00141995" w:rsidP="00141995">
      <w:pPr>
        <w:rPr>
          <w:rFonts w:cs="Arial"/>
        </w:rPr>
      </w:pPr>
    </w:p>
    <w:p w14:paraId="3BA05297" w14:textId="10A31AFC" w:rsidR="00141995" w:rsidRPr="003F34A3" w:rsidRDefault="4D04CE6C" w:rsidP="4D04CE6C">
      <w:pPr>
        <w:rPr>
          <w:rFonts w:cs="Arial"/>
        </w:rPr>
      </w:pPr>
      <w:r w:rsidRPr="003F34A3">
        <w:rPr>
          <w:rFonts w:cs="Arial"/>
        </w:rPr>
        <w:t>In addition 5 triggers to be based on contemporary public health issues at the time of the module.</w:t>
      </w:r>
    </w:p>
    <w:p w14:paraId="3BA05298" w14:textId="77777777" w:rsidR="00141995" w:rsidRPr="003F34A3" w:rsidRDefault="00141995" w:rsidP="00141995">
      <w:pPr>
        <w:rPr>
          <w:rFonts w:cs="Arial"/>
        </w:rPr>
      </w:pPr>
    </w:p>
    <w:p w14:paraId="3BA05299" w14:textId="77777777" w:rsidR="00141995" w:rsidRPr="003F34A3" w:rsidRDefault="00141995" w:rsidP="00141995">
      <w:pPr>
        <w:rPr>
          <w:rFonts w:cs="Arial"/>
        </w:rPr>
      </w:pPr>
      <w:r w:rsidRPr="003F34A3">
        <w:rPr>
          <w:rFonts w:cs="Arial"/>
        </w:rPr>
        <w:t>Teaching and Learning Strategies:</w:t>
      </w:r>
    </w:p>
    <w:p w14:paraId="3BA0529A" w14:textId="77777777" w:rsidR="00141995" w:rsidRPr="003F34A3" w:rsidRDefault="00141995" w:rsidP="00141995">
      <w:pPr>
        <w:rPr>
          <w:rFonts w:cs="Arial"/>
        </w:rPr>
      </w:pPr>
      <w:r w:rsidRPr="003F34A3">
        <w:rPr>
          <w:rFonts w:cs="Arial"/>
        </w:rPr>
        <w:t xml:space="preserve">The module will be delivered using a combination of Key Note Lectures which will incorporate short film clips and group discussion and problem based learning which will incorporate a group blog. </w:t>
      </w:r>
    </w:p>
    <w:p w14:paraId="3BA0529B" w14:textId="77777777" w:rsidR="00141995" w:rsidRPr="003F34A3" w:rsidRDefault="00141995" w:rsidP="00141995">
      <w:pPr>
        <w:rPr>
          <w:rFonts w:cs="Arial"/>
        </w:rPr>
      </w:pPr>
      <w:r w:rsidRPr="003F34A3">
        <w:rPr>
          <w:rFonts w:cs="Arial"/>
        </w:rPr>
        <w:t>Formative feedback will be given informally during the problem based learning groups and formally with written feedback on one of the blogs.</w:t>
      </w:r>
    </w:p>
    <w:p w14:paraId="3BA0529C" w14:textId="77777777" w:rsidR="00141995" w:rsidRPr="003F34A3" w:rsidRDefault="00141995" w:rsidP="00141995">
      <w:pPr>
        <w:rPr>
          <w:rFonts w:cs="Arial"/>
        </w:rPr>
      </w:pPr>
    </w:p>
    <w:p w14:paraId="3BA0529D" w14:textId="6BFBB6C6" w:rsidR="00141995" w:rsidRPr="003F34A3" w:rsidRDefault="00141995" w:rsidP="00141995">
      <w:pPr>
        <w:rPr>
          <w:rFonts w:cs="Arial"/>
        </w:rPr>
      </w:pPr>
      <w:r w:rsidRPr="003F34A3">
        <w:rPr>
          <w:rFonts w:cs="Arial"/>
        </w:rPr>
        <w:t>External Examiner</w:t>
      </w:r>
      <w:r w:rsidR="009A3454" w:rsidRPr="003F34A3">
        <w:rPr>
          <w:rFonts w:cs="Arial"/>
        </w:rPr>
        <w:t>s</w:t>
      </w:r>
      <w:r w:rsidRPr="003F34A3">
        <w:rPr>
          <w:rFonts w:cs="Arial"/>
        </w:rPr>
        <w:t>: Sarah Roberts. Surrey University.</w:t>
      </w:r>
    </w:p>
    <w:p w14:paraId="329FAB0A" w14:textId="77777777" w:rsidR="009A3454" w:rsidRPr="003F34A3" w:rsidRDefault="009A3454" w:rsidP="00141995">
      <w:pPr>
        <w:rPr>
          <w:rFonts w:cs="Arial"/>
          <w:lang w:val="en-US"/>
        </w:rPr>
      </w:pPr>
    </w:p>
    <w:bookmarkEnd w:id="34"/>
    <w:bookmarkEnd w:id="35"/>
    <w:bookmarkEnd w:id="36"/>
    <w:p w14:paraId="3BA0529E" w14:textId="2B68E2F1" w:rsidR="00141995" w:rsidRPr="003F34A3" w:rsidRDefault="00141995" w:rsidP="00231C67">
      <w:pPr>
        <w:pStyle w:val="Heading1"/>
      </w:pPr>
      <w:r w:rsidRPr="003F34A3">
        <w:br w:type="page"/>
      </w:r>
      <w:bookmarkStart w:id="37" w:name="_Toc27383175"/>
      <w:bookmarkStart w:id="38" w:name="_Toc27383611"/>
      <w:r w:rsidR="004A13BE" w:rsidRPr="003F34A3">
        <w:lastRenderedPageBreak/>
        <w:t>Project management and leadership through work based learning</w:t>
      </w:r>
      <w:bookmarkEnd w:id="37"/>
      <w:bookmarkEnd w:id="38"/>
    </w:p>
    <w:p w14:paraId="3BA0529F" w14:textId="77777777" w:rsidR="00141995" w:rsidRPr="003F34A3" w:rsidRDefault="00141995" w:rsidP="00141995">
      <w:pPr>
        <w:rPr>
          <w:rFonts w:cs="Arial"/>
          <w:b/>
          <w:bCs/>
        </w:rPr>
      </w:pPr>
    </w:p>
    <w:p w14:paraId="3BA052A0" w14:textId="73AAC37A" w:rsidR="00141995" w:rsidRPr="003F34A3" w:rsidRDefault="00141995" w:rsidP="00141995">
      <w:pPr>
        <w:rPr>
          <w:rFonts w:cs="Arial"/>
        </w:rPr>
      </w:pPr>
      <w:r w:rsidRPr="003F34A3">
        <w:rPr>
          <w:rFonts w:cs="Arial"/>
        </w:rPr>
        <w:t>Module Leader: Jacks Moore</w:t>
      </w:r>
      <w:r w:rsidR="00ED28AA" w:rsidRPr="003F34A3">
        <w:rPr>
          <w:rFonts w:cs="Arial"/>
        </w:rPr>
        <w:t xml:space="preserve"> &amp; Donna Goddard</w:t>
      </w:r>
    </w:p>
    <w:p w14:paraId="3BA052A1" w14:textId="77777777" w:rsidR="00141995" w:rsidRPr="003F34A3" w:rsidRDefault="00141995" w:rsidP="00141995">
      <w:pPr>
        <w:rPr>
          <w:rFonts w:cs="Arial"/>
        </w:rPr>
      </w:pPr>
      <w:r w:rsidRPr="003F34A3">
        <w:rPr>
          <w:rFonts w:cs="Arial"/>
        </w:rPr>
        <w:t>Educational Advisors</w:t>
      </w:r>
      <w:r w:rsidRPr="003F34A3">
        <w:rPr>
          <w:rFonts w:cs="Arial"/>
          <w:b/>
        </w:rPr>
        <w:t>:</w:t>
      </w:r>
      <w:r w:rsidRPr="003F34A3">
        <w:rPr>
          <w:rFonts w:cs="Arial"/>
        </w:rPr>
        <w:t xml:space="preserve"> Specialist pathway leaders /personal tutors</w:t>
      </w:r>
    </w:p>
    <w:p w14:paraId="3BA052A2" w14:textId="77777777" w:rsidR="00141995" w:rsidRPr="003F34A3" w:rsidRDefault="00141995" w:rsidP="00141995">
      <w:pPr>
        <w:pStyle w:val="Header"/>
        <w:tabs>
          <w:tab w:val="clear" w:pos="4153"/>
          <w:tab w:val="clear" w:pos="8306"/>
        </w:tabs>
        <w:rPr>
          <w:rFonts w:cs="Arial"/>
        </w:rPr>
      </w:pPr>
      <w:r w:rsidRPr="003F34A3">
        <w:rPr>
          <w:rFonts w:cs="Arial"/>
        </w:rPr>
        <w:t>Credits 40</w:t>
      </w:r>
    </w:p>
    <w:p w14:paraId="3BA052A3" w14:textId="77777777" w:rsidR="00141995" w:rsidRPr="003F34A3" w:rsidRDefault="00141995" w:rsidP="00141995">
      <w:pPr>
        <w:pStyle w:val="Header"/>
        <w:tabs>
          <w:tab w:val="clear" w:pos="4153"/>
          <w:tab w:val="clear" w:pos="8306"/>
        </w:tabs>
        <w:rPr>
          <w:rFonts w:cs="Arial"/>
        </w:rPr>
      </w:pPr>
    </w:p>
    <w:p w14:paraId="3BA052A4" w14:textId="77777777" w:rsidR="00141995" w:rsidRPr="003F34A3" w:rsidRDefault="00141995" w:rsidP="00141995">
      <w:pPr>
        <w:rPr>
          <w:rStyle w:val="textrun"/>
          <w:rFonts w:cs="Arial"/>
          <w:bCs/>
        </w:rPr>
      </w:pPr>
      <w:r w:rsidRPr="003F34A3">
        <w:rPr>
          <w:rFonts w:cs="Arial"/>
          <w:bCs/>
        </w:rPr>
        <w:t>Aims:</w:t>
      </w:r>
    </w:p>
    <w:p w14:paraId="3BA052A5" w14:textId="77777777" w:rsidR="00141995" w:rsidRPr="003F34A3" w:rsidRDefault="00141995" w:rsidP="00141995">
      <w:pPr>
        <w:pStyle w:val="paragraph"/>
        <w:textAlignment w:val="baseline"/>
        <w:rPr>
          <w:rFonts w:ascii="Arial" w:hAnsi="Arial" w:cs="Arial"/>
          <w:sz w:val="20"/>
          <w:szCs w:val="20"/>
        </w:rPr>
      </w:pPr>
      <w:r w:rsidRPr="003F34A3">
        <w:rPr>
          <w:rStyle w:val="textrun"/>
          <w:rFonts w:ascii="Arial" w:hAnsi="Arial" w:cs="Arial"/>
          <w:sz w:val="20"/>
          <w:szCs w:val="20"/>
        </w:rPr>
        <w:t xml:space="preserve">This module aims to enable students to develop leadership and management skills through the planning, implementation and evaluation of a work based project. </w:t>
      </w:r>
      <w:r w:rsidRPr="003F34A3">
        <w:rPr>
          <w:rStyle w:val="eop"/>
          <w:rFonts w:ascii="Arial" w:hAnsi="Arial" w:cs="Arial"/>
          <w:sz w:val="20"/>
          <w:szCs w:val="20"/>
        </w:rPr>
        <w:t> </w:t>
      </w:r>
    </w:p>
    <w:p w14:paraId="3BA052A6" w14:textId="77777777" w:rsidR="00141995" w:rsidRPr="003F34A3" w:rsidRDefault="00141995" w:rsidP="00141995">
      <w:pPr>
        <w:pStyle w:val="paragraph"/>
        <w:textAlignment w:val="baseline"/>
        <w:rPr>
          <w:rStyle w:val="eop"/>
          <w:rFonts w:ascii="Arial" w:hAnsi="Arial" w:cs="Arial"/>
          <w:sz w:val="20"/>
          <w:szCs w:val="20"/>
        </w:rPr>
      </w:pPr>
      <w:r w:rsidRPr="003F34A3">
        <w:rPr>
          <w:rStyle w:val="eop"/>
          <w:rFonts w:ascii="Arial" w:hAnsi="Arial" w:cs="Arial"/>
          <w:sz w:val="20"/>
          <w:szCs w:val="20"/>
        </w:rPr>
        <w:t>Learning outcomes:</w:t>
      </w:r>
    </w:p>
    <w:p w14:paraId="3BA052A7" w14:textId="77777777" w:rsidR="00141995" w:rsidRPr="003F34A3" w:rsidRDefault="00141995" w:rsidP="00141995">
      <w:pPr>
        <w:pStyle w:val="paragraph"/>
        <w:spacing w:after="0" w:afterAutospacing="0"/>
        <w:textAlignment w:val="baseline"/>
        <w:rPr>
          <w:rFonts w:ascii="Arial" w:hAnsi="Arial" w:cs="Arial"/>
          <w:sz w:val="20"/>
          <w:szCs w:val="20"/>
        </w:rPr>
      </w:pPr>
      <w:r w:rsidRPr="003F34A3">
        <w:rPr>
          <w:rStyle w:val="textrun"/>
          <w:rFonts w:ascii="Arial" w:hAnsi="Arial" w:cs="Arial"/>
          <w:sz w:val="20"/>
          <w:szCs w:val="20"/>
        </w:rPr>
        <w:t xml:space="preserve">LO1. Critically examine an issue related to practice. </w:t>
      </w:r>
    </w:p>
    <w:p w14:paraId="3BA052A8" w14:textId="77777777" w:rsidR="00141995" w:rsidRPr="003F34A3" w:rsidRDefault="00141995" w:rsidP="00141995">
      <w:pPr>
        <w:pStyle w:val="paragraph"/>
        <w:spacing w:after="0" w:afterAutospacing="0"/>
        <w:textAlignment w:val="baseline"/>
        <w:rPr>
          <w:rFonts w:ascii="Arial" w:hAnsi="Arial" w:cs="Arial"/>
          <w:sz w:val="20"/>
          <w:szCs w:val="20"/>
        </w:rPr>
      </w:pPr>
      <w:r w:rsidRPr="003F34A3">
        <w:rPr>
          <w:rStyle w:val="textrun"/>
          <w:rFonts w:ascii="Arial" w:hAnsi="Arial" w:cs="Arial"/>
          <w:sz w:val="20"/>
          <w:szCs w:val="20"/>
        </w:rPr>
        <w:t>LO2. Select, critically appraise and evaluate a broad range of relevant research and literature in relation to the chosen project.</w:t>
      </w:r>
    </w:p>
    <w:p w14:paraId="3BA052A9" w14:textId="77777777" w:rsidR="00141995" w:rsidRPr="003F34A3" w:rsidRDefault="00141995" w:rsidP="00141995">
      <w:pPr>
        <w:pStyle w:val="paragraph"/>
        <w:spacing w:after="0" w:afterAutospacing="0"/>
        <w:textAlignment w:val="baseline"/>
        <w:rPr>
          <w:rFonts w:ascii="Arial" w:hAnsi="Arial" w:cs="Arial"/>
          <w:sz w:val="20"/>
          <w:szCs w:val="20"/>
        </w:rPr>
      </w:pPr>
      <w:r w:rsidRPr="003F34A3">
        <w:rPr>
          <w:rStyle w:val="textrun"/>
          <w:rFonts w:ascii="Arial" w:hAnsi="Arial" w:cs="Arial"/>
          <w:sz w:val="20"/>
          <w:szCs w:val="20"/>
        </w:rPr>
        <w:t xml:space="preserve">LO3.Critically examine the issues arising from role development, including inter-professional learning, resourcing, national and local criteria, socio economic and political issues and ethical dimensions </w:t>
      </w:r>
    </w:p>
    <w:p w14:paraId="3BA052AA" w14:textId="77777777" w:rsidR="00141995" w:rsidRPr="003F34A3" w:rsidRDefault="00141995" w:rsidP="00141995">
      <w:pPr>
        <w:pStyle w:val="paragraph"/>
        <w:spacing w:after="0" w:afterAutospacing="0"/>
        <w:textAlignment w:val="baseline"/>
        <w:rPr>
          <w:rFonts w:ascii="Arial" w:hAnsi="Arial" w:cs="Arial"/>
          <w:sz w:val="20"/>
          <w:szCs w:val="20"/>
        </w:rPr>
      </w:pPr>
      <w:r w:rsidRPr="003F34A3">
        <w:rPr>
          <w:rStyle w:val="textrun"/>
          <w:rFonts w:ascii="Arial" w:hAnsi="Arial" w:cs="Arial"/>
          <w:sz w:val="20"/>
          <w:szCs w:val="20"/>
        </w:rPr>
        <w:t xml:space="preserve">LO4. Evaluate service user and care reviews together with other stakeholder perspectives in the development, delivery and evaluation of the project ensuring the promotion of equality and diversity. </w:t>
      </w:r>
    </w:p>
    <w:p w14:paraId="3BA052AB" w14:textId="77777777" w:rsidR="00141995" w:rsidRPr="003F34A3" w:rsidRDefault="00141995" w:rsidP="00141995">
      <w:pPr>
        <w:pStyle w:val="paragraph"/>
        <w:spacing w:after="0" w:afterAutospacing="0"/>
        <w:textAlignment w:val="baseline"/>
        <w:rPr>
          <w:rFonts w:ascii="Arial" w:hAnsi="Arial" w:cs="Arial"/>
          <w:color w:val="000000"/>
          <w:sz w:val="20"/>
          <w:szCs w:val="20"/>
        </w:rPr>
      </w:pPr>
      <w:r w:rsidRPr="003F34A3">
        <w:rPr>
          <w:rStyle w:val="textrun"/>
          <w:rFonts w:ascii="Arial" w:hAnsi="Arial" w:cs="Arial"/>
          <w:color w:val="000000"/>
          <w:sz w:val="20"/>
          <w:szCs w:val="20"/>
        </w:rPr>
        <w:t>LO5. Critically analyse leadership strategies related to project</w:t>
      </w:r>
      <w:r w:rsidRPr="003F34A3">
        <w:rPr>
          <w:rStyle w:val="eop"/>
          <w:rFonts w:ascii="Arial" w:hAnsi="Arial" w:cs="Arial"/>
          <w:color w:val="000000"/>
          <w:sz w:val="20"/>
          <w:szCs w:val="20"/>
        </w:rPr>
        <w:t xml:space="preserve"> </w:t>
      </w:r>
      <w:r w:rsidRPr="003F34A3">
        <w:rPr>
          <w:rStyle w:val="textrun"/>
          <w:rFonts w:ascii="Arial" w:hAnsi="Arial" w:cs="Arial"/>
          <w:color w:val="000000"/>
          <w:sz w:val="20"/>
          <w:szCs w:val="20"/>
        </w:rPr>
        <w:t>development in order to enable individuals, groups,</w:t>
      </w:r>
      <w:r w:rsidRPr="003F34A3">
        <w:rPr>
          <w:rStyle w:val="eop"/>
          <w:rFonts w:ascii="Arial" w:hAnsi="Arial" w:cs="Arial"/>
          <w:color w:val="000000"/>
          <w:sz w:val="20"/>
          <w:szCs w:val="20"/>
        </w:rPr>
        <w:t xml:space="preserve"> </w:t>
      </w:r>
      <w:r w:rsidRPr="003F34A3">
        <w:rPr>
          <w:rStyle w:val="textrun"/>
          <w:rFonts w:ascii="Arial" w:hAnsi="Arial" w:cs="Arial"/>
          <w:color w:val="000000"/>
          <w:sz w:val="20"/>
          <w:szCs w:val="20"/>
        </w:rPr>
        <w:t xml:space="preserve">communities and agencies to work effectively in partnership </w:t>
      </w:r>
    </w:p>
    <w:p w14:paraId="3BA052AC" w14:textId="77777777" w:rsidR="00141995" w:rsidRPr="003F34A3" w:rsidRDefault="00141995" w:rsidP="00141995">
      <w:pPr>
        <w:pStyle w:val="paragraph"/>
        <w:spacing w:after="0" w:afterAutospacing="0"/>
        <w:textAlignment w:val="baseline"/>
        <w:rPr>
          <w:rFonts w:ascii="Arial" w:hAnsi="Arial" w:cs="Arial"/>
          <w:sz w:val="20"/>
          <w:szCs w:val="20"/>
        </w:rPr>
      </w:pPr>
      <w:r w:rsidRPr="003F34A3">
        <w:rPr>
          <w:rStyle w:val="textrun"/>
          <w:rFonts w:ascii="Arial" w:hAnsi="Arial" w:cs="Arial"/>
          <w:sz w:val="20"/>
          <w:szCs w:val="20"/>
        </w:rPr>
        <w:t>LO6. Create new perspectives on professional practice through critical reflection on project management and the change process whilst ensuring quality and integrity of service delivery.</w:t>
      </w:r>
    </w:p>
    <w:p w14:paraId="3BA052AD" w14:textId="77777777" w:rsidR="00141995" w:rsidRPr="003F34A3" w:rsidRDefault="00141995" w:rsidP="00141995">
      <w:pPr>
        <w:pStyle w:val="Header"/>
        <w:tabs>
          <w:tab w:val="clear" w:pos="4153"/>
          <w:tab w:val="clear" w:pos="8306"/>
        </w:tabs>
        <w:rPr>
          <w:rFonts w:cs="Arial"/>
        </w:rPr>
      </w:pPr>
    </w:p>
    <w:p w14:paraId="3BA052AE" w14:textId="77777777" w:rsidR="00141995" w:rsidRPr="003F34A3" w:rsidRDefault="00141995" w:rsidP="00141995">
      <w:pPr>
        <w:rPr>
          <w:rFonts w:cs="Arial"/>
        </w:rPr>
      </w:pPr>
      <w:r w:rsidRPr="003F34A3">
        <w:rPr>
          <w:rFonts w:cs="Arial"/>
        </w:rPr>
        <w:t>Content</w:t>
      </w:r>
      <w:r w:rsidR="00C44F72" w:rsidRPr="003F34A3">
        <w:rPr>
          <w:rFonts w:cs="Arial"/>
        </w:rPr>
        <w:t>:</w:t>
      </w:r>
    </w:p>
    <w:p w14:paraId="3BA052AF" w14:textId="77777777" w:rsidR="00141995" w:rsidRPr="003F34A3" w:rsidRDefault="00141995" w:rsidP="00141995">
      <w:pPr>
        <w:pStyle w:val="paragraph"/>
        <w:spacing w:before="0" w:beforeAutospacing="0" w:after="0" w:afterAutospacing="0"/>
        <w:textAlignment w:val="baseline"/>
        <w:rPr>
          <w:rFonts w:ascii="Arial" w:hAnsi="Arial" w:cs="Arial"/>
          <w:sz w:val="20"/>
          <w:szCs w:val="20"/>
        </w:rPr>
      </w:pPr>
      <w:r w:rsidRPr="003F34A3">
        <w:rPr>
          <w:rStyle w:val="textrun"/>
          <w:rFonts w:ascii="Arial" w:hAnsi="Arial" w:cs="Arial"/>
          <w:sz w:val="20"/>
          <w:szCs w:val="20"/>
        </w:rPr>
        <w:t>Content will be agreed between the student, practice teacher/Educator and personal tutor.</w:t>
      </w:r>
    </w:p>
    <w:p w14:paraId="3BA052B0" w14:textId="4E73E404" w:rsidR="00141995" w:rsidRPr="003F34A3" w:rsidRDefault="00141995" w:rsidP="00141995">
      <w:pPr>
        <w:pStyle w:val="paragraph"/>
        <w:spacing w:before="0" w:beforeAutospacing="0" w:after="0" w:afterAutospacing="0"/>
        <w:textAlignment w:val="baseline"/>
        <w:rPr>
          <w:rFonts w:ascii="Arial" w:hAnsi="Arial" w:cs="Arial"/>
          <w:sz w:val="20"/>
          <w:szCs w:val="20"/>
        </w:rPr>
      </w:pPr>
      <w:r w:rsidRPr="003F34A3">
        <w:rPr>
          <w:rStyle w:val="textrun"/>
          <w:rFonts w:ascii="Arial" w:hAnsi="Arial" w:cs="Arial"/>
          <w:sz w:val="20"/>
          <w:szCs w:val="20"/>
        </w:rPr>
        <w:t>Developing a learning agreement</w:t>
      </w:r>
      <w:r w:rsidR="00ED28AA" w:rsidRPr="003F34A3">
        <w:rPr>
          <w:rStyle w:val="textrun"/>
          <w:rFonts w:ascii="Arial" w:hAnsi="Arial" w:cs="Arial"/>
          <w:sz w:val="20"/>
          <w:szCs w:val="20"/>
        </w:rPr>
        <w:t xml:space="preserve">. </w:t>
      </w:r>
    </w:p>
    <w:p w14:paraId="3BA052B1" w14:textId="77777777" w:rsidR="00141995" w:rsidRPr="003F34A3" w:rsidRDefault="00141995" w:rsidP="00141995">
      <w:pPr>
        <w:pStyle w:val="paragraph"/>
        <w:spacing w:before="0" w:beforeAutospacing="0" w:after="0" w:afterAutospacing="0"/>
        <w:textAlignment w:val="baseline"/>
        <w:rPr>
          <w:rFonts w:ascii="Arial" w:hAnsi="Arial" w:cs="Arial"/>
          <w:sz w:val="20"/>
          <w:szCs w:val="20"/>
        </w:rPr>
      </w:pPr>
      <w:r w:rsidRPr="003F34A3">
        <w:rPr>
          <w:rStyle w:val="textrun"/>
          <w:rFonts w:ascii="Arial" w:hAnsi="Arial" w:cs="Arial"/>
          <w:sz w:val="20"/>
          <w:szCs w:val="20"/>
        </w:rPr>
        <w:t>Models of project planning</w:t>
      </w:r>
    </w:p>
    <w:p w14:paraId="3BA052B2" w14:textId="77777777" w:rsidR="00141995" w:rsidRPr="003F34A3" w:rsidRDefault="00141995" w:rsidP="00141995">
      <w:pPr>
        <w:pStyle w:val="paragraph"/>
        <w:spacing w:before="0" w:beforeAutospacing="0" w:after="0" w:afterAutospacing="0"/>
        <w:textAlignment w:val="baseline"/>
        <w:rPr>
          <w:rFonts w:ascii="Arial" w:hAnsi="Arial" w:cs="Arial"/>
          <w:sz w:val="20"/>
          <w:szCs w:val="20"/>
        </w:rPr>
      </w:pPr>
      <w:r w:rsidRPr="003F34A3">
        <w:rPr>
          <w:rStyle w:val="textrun"/>
          <w:rFonts w:ascii="Arial" w:hAnsi="Arial" w:cs="Arial"/>
          <w:sz w:val="20"/>
          <w:szCs w:val="20"/>
        </w:rPr>
        <w:t>Critical appraisal of literature, validity and reliability of tool</w:t>
      </w:r>
      <w:r w:rsidRPr="003F34A3">
        <w:rPr>
          <w:rFonts w:ascii="Arial" w:hAnsi="Arial" w:cs="Arial"/>
          <w:sz w:val="20"/>
          <w:szCs w:val="20"/>
        </w:rPr>
        <w:t xml:space="preserve"> </w:t>
      </w:r>
      <w:r w:rsidRPr="003F34A3">
        <w:rPr>
          <w:rStyle w:val="textrun"/>
          <w:rFonts w:ascii="Arial" w:hAnsi="Arial" w:cs="Arial"/>
          <w:sz w:val="20"/>
          <w:szCs w:val="20"/>
        </w:rPr>
        <w:t>development</w:t>
      </w:r>
    </w:p>
    <w:p w14:paraId="3BA052B3" w14:textId="77777777" w:rsidR="00141995" w:rsidRPr="003F34A3" w:rsidRDefault="00141995" w:rsidP="00141995">
      <w:pPr>
        <w:pStyle w:val="paragraph"/>
        <w:spacing w:before="0" w:beforeAutospacing="0" w:after="0" w:afterAutospacing="0"/>
        <w:textAlignment w:val="baseline"/>
        <w:rPr>
          <w:rFonts w:ascii="Arial" w:hAnsi="Arial" w:cs="Arial"/>
          <w:sz w:val="20"/>
          <w:szCs w:val="20"/>
        </w:rPr>
      </w:pPr>
      <w:r w:rsidRPr="003F34A3">
        <w:rPr>
          <w:rStyle w:val="textrun"/>
          <w:rFonts w:ascii="Arial" w:hAnsi="Arial" w:cs="Arial"/>
          <w:sz w:val="20"/>
          <w:szCs w:val="20"/>
        </w:rPr>
        <w:t>Leadership skills and managing change in the workplace</w:t>
      </w:r>
    </w:p>
    <w:p w14:paraId="3BA052B4" w14:textId="77777777" w:rsidR="00141995" w:rsidRPr="003F34A3" w:rsidRDefault="00141995" w:rsidP="00141995">
      <w:pPr>
        <w:pStyle w:val="paragraph"/>
        <w:spacing w:before="0" w:beforeAutospacing="0" w:after="0" w:afterAutospacing="0"/>
        <w:textAlignment w:val="baseline"/>
        <w:rPr>
          <w:rFonts w:ascii="Arial" w:hAnsi="Arial" w:cs="Arial"/>
          <w:sz w:val="20"/>
          <w:szCs w:val="20"/>
        </w:rPr>
      </w:pPr>
      <w:r w:rsidRPr="003F34A3">
        <w:rPr>
          <w:rStyle w:val="textrun"/>
          <w:rFonts w:ascii="Arial" w:hAnsi="Arial" w:cs="Arial"/>
          <w:sz w:val="20"/>
          <w:szCs w:val="20"/>
        </w:rPr>
        <w:t>Managing data / evidencing practice development</w:t>
      </w:r>
    </w:p>
    <w:p w14:paraId="3BA052B5" w14:textId="77777777" w:rsidR="00141995" w:rsidRPr="003F34A3" w:rsidRDefault="00141995" w:rsidP="00141995">
      <w:pPr>
        <w:pStyle w:val="paragraph"/>
        <w:spacing w:before="0" w:beforeAutospacing="0" w:after="0" w:afterAutospacing="0"/>
        <w:textAlignment w:val="baseline"/>
        <w:rPr>
          <w:rFonts w:ascii="Arial" w:hAnsi="Arial" w:cs="Arial"/>
          <w:sz w:val="20"/>
          <w:szCs w:val="20"/>
        </w:rPr>
      </w:pPr>
      <w:r w:rsidRPr="003F34A3">
        <w:rPr>
          <w:rStyle w:val="textrun"/>
          <w:rFonts w:ascii="Arial" w:hAnsi="Arial" w:cs="Arial"/>
          <w:sz w:val="20"/>
          <w:szCs w:val="20"/>
        </w:rPr>
        <w:t>Exploration of communication strategies and collaborative working</w:t>
      </w:r>
    </w:p>
    <w:p w14:paraId="3BA052B6" w14:textId="77777777" w:rsidR="00141995" w:rsidRPr="003F34A3" w:rsidRDefault="00141995" w:rsidP="00141995">
      <w:pPr>
        <w:pStyle w:val="paragraph"/>
        <w:spacing w:before="0" w:beforeAutospacing="0" w:after="0" w:afterAutospacing="0"/>
        <w:textAlignment w:val="baseline"/>
        <w:rPr>
          <w:rFonts w:ascii="Arial" w:hAnsi="Arial" w:cs="Arial"/>
          <w:sz w:val="20"/>
          <w:szCs w:val="20"/>
        </w:rPr>
      </w:pPr>
      <w:r w:rsidRPr="003F34A3">
        <w:rPr>
          <w:rStyle w:val="textrun"/>
          <w:rFonts w:ascii="Arial" w:hAnsi="Arial" w:cs="Arial"/>
          <w:sz w:val="20"/>
          <w:szCs w:val="20"/>
        </w:rPr>
        <w:t>Critical reflection of project management skills required and</w:t>
      </w:r>
      <w:r w:rsidRPr="003F34A3">
        <w:rPr>
          <w:rStyle w:val="eop"/>
          <w:rFonts w:ascii="Arial" w:hAnsi="Arial" w:cs="Arial"/>
          <w:sz w:val="20"/>
          <w:szCs w:val="20"/>
        </w:rPr>
        <w:t xml:space="preserve"> </w:t>
      </w:r>
      <w:r w:rsidRPr="003F34A3">
        <w:rPr>
          <w:rStyle w:val="textrun"/>
          <w:rFonts w:ascii="Arial" w:hAnsi="Arial" w:cs="Arial"/>
          <w:sz w:val="20"/>
          <w:szCs w:val="20"/>
        </w:rPr>
        <w:t>developed throughout the project.</w:t>
      </w:r>
    </w:p>
    <w:p w14:paraId="3BA052B7" w14:textId="6B78DA60" w:rsidR="00141995" w:rsidRPr="003F34A3" w:rsidRDefault="00141995" w:rsidP="00141995">
      <w:pPr>
        <w:pStyle w:val="paragraph"/>
        <w:textAlignment w:val="baseline"/>
        <w:rPr>
          <w:rFonts w:ascii="Arial" w:hAnsi="Arial" w:cs="Arial"/>
          <w:sz w:val="20"/>
          <w:szCs w:val="20"/>
        </w:rPr>
      </w:pPr>
      <w:r w:rsidRPr="003F34A3">
        <w:rPr>
          <w:rStyle w:val="textrun"/>
          <w:rFonts w:ascii="Arial" w:hAnsi="Arial" w:cs="Arial"/>
          <w:sz w:val="20"/>
          <w:szCs w:val="20"/>
        </w:rPr>
        <w:t>Content/learning materials will be managed by the learner and clarified through a process of negotiation between the learner, a designated mentor/practice teacher in practice and their personal tutor.</w:t>
      </w:r>
      <w:r w:rsidR="00ED28AA" w:rsidRPr="003F34A3">
        <w:rPr>
          <w:rStyle w:val="textrun"/>
          <w:rFonts w:ascii="Arial" w:hAnsi="Arial" w:cs="Arial"/>
          <w:sz w:val="20"/>
          <w:szCs w:val="20"/>
        </w:rPr>
        <w:t xml:space="preserve"> This must be related to the specific field of practice being undertaken and NMC standards (NMC2004) </w:t>
      </w:r>
    </w:p>
    <w:p w14:paraId="3BA052B8" w14:textId="77777777" w:rsidR="00141995" w:rsidRPr="003F34A3" w:rsidRDefault="00141995" w:rsidP="00141995">
      <w:pPr>
        <w:rPr>
          <w:rFonts w:cs="Arial"/>
        </w:rPr>
      </w:pPr>
    </w:p>
    <w:p w14:paraId="3BA052B9" w14:textId="77777777" w:rsidR="00141995" w:rsidRPr="003F34A3" w:rsidRDefault="00141995" w:rsidP="00141995">
      <w:pPr>
        <w:rPr>
          <w:rFonts w:cs="Arial"/>
          <w:bCs/>
        </w:rPr>
      </w:pPr>
      <w:r w:rsidRPr="003F34A3">
        <w:rPr>
          <w:rFonts w:cs="Arial"/>
          <w:bCs/>
        </w:rPr>
        <w:t>Learning and teaching strategies</w:t>
      </w:r>
    </w:p>
    <w:p w14:paraId="3BA052BA" w14:textId="1B10CDE7" w:rsidR="00141995" w:rsidRPr="003F34A3" w:rsidRDefault="00141995" w:rsidP="00141995">
      <w:pPr>
        <w:rPr>
          <w:rFonts w:cs="Arial"/>
        </w:rPr>
      </w:pPr>
      <w:r w:rsidRPr="003F34A3">
        <w:rPr>
          <w:rFonts w:cs="Arial"/>
        </w:rPr>
        <w:t xml:space="preserve">The development of the project will be self-managed and supported by </w:t>
      </w:r>
      <w:r w:rsidR="004F6CE6" w:rsidRPr="003F34A3">
        <w:rPr>
          <w:rFonts w:cs="Arial"/>
        </w:rPr>
        <w:t>th</w:t>
      </w:r>
      <w:r w:rsidR="00774952" w:rsidRPr="003F34A3">
        <w:rPr>
          <w:rFonts w:cs="Arial"/>
        </w:rPr>
        <w:t>e AA,</w:t>
      </w:r>
      <w:r w:rsidR="004F6CE6" w:rsidRPr="003F34A3">
        <w:rPr>
          <w:rFonts w:cs="Arial"/>
        </w:rPr>
        <w:t xml:space="preserve"> PS and PA.</w:t>
      </w:r>
      <w:r w:rsidRPr="003F34A3">
        <w:rPr>
          <w:rFonts w:cs="Arial"/>
        </w:rPr>
        <w:t xml:space="preserve"> Students will be expected to identify and manage the learning opportunities required to fulfil their learning objectives, they will do this through negotiation of a range of learning opportunities, which may include a combination of the following: </w:t>
      </w:r>
    </w:p>
    <w:p w14:paraId="3BA052BB" w14:textId="77777777" w:rsidR="00141995" w:rsidRPr="003F34A3" w:rsidRDefault="00141995" w:rsidP="00141995">
      <w:pPr>
        <w:rPr>
          <w:rFonts w:cs="Arial"/>
        </w:rPr>
      </w:pPr>
      <w:r w:rsidRPr="003F34A3">
        <w:rPr>
          <w:rFonts w:cs="Arial"/>
        </w:rPr>
        <w:t>Secondment </w:t>
      </w:r>
    </w:p>
    <w:p w14:paraId="3BA052BC" w14:textId="77777777" w:rsidR="00141995" w:rsidRPr="003F34A3" w:rsidRDefault="00141995" w:rsidP="00141995">
      <w:pPr>
        <w:rPr>
          <w:rFonts w:cs="Arial"/>
        </w:rPr>
      </w:pPr>
      <w:r w:rsidRPr="003F34A3">
        <w:rPr>
          <w:rFonts w:cs="Arial"/>
        </w:rPr>
        <w:t>Shadowing </w:t>
      </w:r>
    </w:p>
    <w:p w14:paraId="3BA052BD" w14:textId="7ADE4A6B" w:rsidR="00141995" w:rsidRPr="003F34A3" w:rsidRDefault="4D04CE6C" w:rsidP="4D04CE6C">
      <w:pPr>
        <w:rPr>
          <w:rFonts w:cs="Arial"/>
        </w:rPr>
      </w:pPr>
      <w:r w:rsidRPr="003F34A3">
        <w:rPr>
          <w:rFonts w:cs="Arial"/>
        </w:rPr>
        <w:t>Interviewing relevant others in roles of interest to the project / or in an advisory capacity </w:t>
      </w:r>
    </w:p>
    <w:p w14:paraId="3BA052BE" w14:textId="77777777" w:rsidR="00141995" w:rsidRPr="003F34A3" w:rsidRDefault="00141995" w:rsidP="00141995">
      <w:pPr>
        <w:rPr>
          <w:rFonts w:cs="Arial"/>
        </w:rPr>
      </w:pPr>
      <w:r w:rsidRPr="003F34A3">
        <w:rPr>
          <w:rFonts w:cs="Arial"/>
        </w:rPr>
        <w:t>Reflective journal writing </w:t>
      </w:r>
    </w:p>
    <w:p w14:paraId="3BA052BF" w14:textId="77777777" w:rsidR="00141995" w:rsidRPr="003F34A3" w:rsidRDefault="00141995" w:rsidP="00141995">
      <w:pPr>
        <w:rPr>
          <w:rFonts w:cs="Arial"/>
        </w:rPr>
      </w:pPr>
      <w:r w:rsidRPr="003F34A3">
        <w:rPr>
          <w:rFonts w:cs="Arial"/>
        </w:rPr>
        <w:t>Action learning sets / dialogue journal meetings with mentor / personal tutor. </w:t>
      </w:r>
    </w:p>
    <w:p w14:paraId="3BA052C0" w14:textId="77777777" w:rsidR="00141995" w:rsidRPr="003F34A3" w:rsidRDefault="00141995" w:rsidP="00141995">
      <w:pPr>
        <w:rPr>
          <w:rFonts w:cs="Arial"/>
        </w:rPr>
      </w:pPr>
      <w:r w:rsidRPr="003F34A3">
        <w:rPr>
          <w:rFonts w:cs="Arial"/>
        </w:rPr>
        <w:t>Use of information services </w:t>
      </w:r>
    </w:p>
    <w:p w14:paraId="3BA052C1" w14:textId="77777777" w:rsidR="00141995" w:rsidRPr="003F34A3" w:rsidRDefault="00141995" w:rsidP="00141995">
      <w:pPr>
        <w:rPr>
          <w:rFonts w:cs="Arial"/>
        </w:rPr>
      </w:pPr>
      <w:r w:rsidRPr="003F34A3">
        <w:rPr>
          <w:rFonts w:cs="Arial"/>
        </w:rPr>
        <w:t>Conference opportunities </w:t>
      </w:r>
    </w:p>
    <w:p w14:paraId="3BA052C2" w14:textId="77777777" w:rsidR="00141995" w:rsidRPr="003F34A3" w:rsidRDefault="00141995" w:rsidP="00141995">
      <w:pPr>
        <w:rPr>
          <w:rFonts w:cs="Arial"/>
        </w:rPr>
      </w:pPr>
      <w:r w:rsidRPr="003F34A3">
        <w:rPr>
          <w:rFonts w:cs="Arial"/>
        </w:rPr>
        <w:t>Online learning materials / email and discussion board facilities </w:t>
      </w:r>
    </w:p>
    <w:p w14:paraId="3BA052C3" w14:textId="77777777" w:rsidR="00141995" w:rsidRPr="003F34A3" w:rsidRDefault="00141995" w:rsidP="00141995">
      <w:pPr>
        <w:rPr>
          <w:rFonts w:cs="Arial"/>
        </w:rPr>
      </w:pPr>
      <w:r w:rsidRPr="003F34A3">
        <w:rPr>
          <w:rFonts w:cs="Arial"/>
        </w:rPr>
        <w:t>Seminars </w:t>
      </w:r>
    </w:p>
    <w:p w14:paraId="3BA052C4" w14:textId="77777777" w:rsidR="00141995" w:rsidRPr="003F34A3" w:rsidRDefault="00141995" w:rsidP="00141995">
      <w:pPr>
        <w:rPr>
          <w:rFonts w:cs="Arial"/>
        </w:rPr>
      </w:pPr>
      <w:r w:rsidRPr="003F34A3">
        <w:rPr>
          <w:rFonts w:cs="Arial"/>
        </w:rPr>
        <w:t>Guided experiential learning in practice </w:t>
      </w:r>
    </w:p>
    <w:p w14:paraId="3BA052C5" w14:textId="77777777" w:rsidR="00141995" w:rsidRPr="003F34A3" w:rsidRDefault="00141995" w:rsidP="00141995">
      <w:pPr>
        <w:rPr>
          <w:rFonts w:cs="Arial"/>
        </w:rPr>
      </w:pPr>
      <w:r w:rsidRPr="003F34A3">
        <w:rPr>
          <w:rFonts w:cs="Arial"/>
        </w:rPr>
        <w:t>Keynote lectures </w:t>
      </w:r>
    </w:p>
    <w:p w14:paraId="3BA052C6" w14:textId="77777777" w:rsidR="00141995" w:rsidRPr="003F34A3" w:rsidRDefault="00141995" w:rsidP="00141995">
      <w:pPr>
        <w:rPr>
          <w:rFonts w:cs="Arial"/>
        </w:rPr>
      </w:pPr>
      <w:r w:rsidRPr="003F34A3">
        <w:rPr>
          <w:rFonts w:cs="Arial"/>
        </w:rPr>
        <w:lastRenderedPageBreak/>
        <w:t xml:space="preserve">Formative assessments (2 in total) include; Learning  agreement; project proposal. This will be submitted via </w:t>
      </w:r>
      <w:proofErr w:type="spellStart"/>
      <w:r w:rsidRPr="003F34A3">
        <w:rPr>
          <w:rFonts w:cs="Arial"/>
        </w:rPr>
        <w:t>turnitin</w:t>
      </w:r>
      <w:proofErr w:type="spellEnd"/>
      <w:r w:rsidRPr="003F34A3">
        <w:rPr>
          <w:rFonts w:cs="Arial"/>
        </w:rPr>
        <w:t xml:space="preserve"> and formative feedback provided.</w:t>
      </w:r>
    </w:p>
    <w:p w14:paraId="3BA052C7" w14:textId="77777777" w:rsidR="00141995" w:rsidRPr="003F34A3" w:rsidRDefault="00141995" w:rsidP="00141995">
      <w:pPr>
        <w:rPr>
          <w:rFonts w:cs="Arial"/>
        </w:rPr>
      </w:pPr>
    </w:p>
    <w:p w14:paraId="3BA052C8" w14:textId="77777777" w:rsidR="00141995" w:rsidRPr="003F34A3" w:rsidRDefault="00141995" w:rsidP="00141995">
      <w:pPr>
        <w:rPr>
          <w:rFonts w:cs="Arial"/>
        </w:rPr>
      </w:pPr>
      <w:r w:rsidRPr="003F34A3">
        <w:rPr>
          <w:rFonts w:cs="Arial"/>
        </w:rPr>
        <w:t>Students will be expected to organise their studies to reflect the nature of their work-based situation, its constraints, goals to be addressed and their personal work and learning style.</w:t>
      </w:r>
    </w:p>
    <w:p w14:paraId="3BA052C9" w14:textId="77777777" w:rsidR="00141995" w:rsidRPr="003F34A3" w:rsidRDefault="00141995" w:rsidP="00141995">
      <w:pPr>
        <w:rPr>
          <w:rFonts w:cs="Arial"/>
        </w:rPr>
      </w:pPr>
    </w:p>
    <w:p w14:paraId="3BA052CA" w14:textId="703F0157" w:rsidR="00141995" w:rsidRPr="003F34A3" w:rsidRDefault="00141995" w:rsidP="00141995">
      <w:pPr>
        <w:rPr>
          <w:rFonts w:cs="Arial"/>
          <w:bCs/>
        </w:rPr>
      </w:pPr>
      <w:r w:rsidRPr="003F34A3">
        <w:rPr>
          <w:rFonts w:cs="Arial"/>
          <w:bCs/>
        </w:rPr>
        <w:t>External Examiner</w:t>
      </w:r>
    </w:p>
    <w:p w14:paraId="207E161A" w14:textId="4FA87903" w:rsidR="009A3454" w:rsidRPr="003F34A3" w:rsidRDefault="4D04CE6C" w:rsidP="4D04CE6C">
      <w:pPr>
        <w:rPr>
          <w:rFonts w:cs="Arial"/>
        </w:rPr>
      </w:pPr>
      <w:r w:rsidRPr="003F34A3">
        <w:rPr>
          <w:rFonts w:cs="Arial"/>
        </w:rPr>
        <w:t>Sarah Roberts:  Surrey University</w:t>
      </w:r>
    </w:p>
    <w:p w14:paraId="6A85904D" w14:textId="77777777" w:rsidR="004A13BE" w:rsidRPr="003F34A3" w:rsidRDefault="004A13BE" w:rsidP="00141995">
      <w:pPr>
        <w:rPr>
          <w:rFonts w:cs="Arial"/>
        </w:rPr>
      </w:pPr>
    </w:p>
    <w:p w14:paraId="3BA052CC" w14:textId="77777777" w:rsidR="00141995" w:rsidRPr="003F34A3" w:rsidRDefault="00141995" w:rsidP="00141995">
      <w:pPr>
        <w:rPr>
          <w:rFonts w:cs="Arial"/>
          <w:b/>
          <w:bCs/>
        </w:rPr>
      </w:pPr>
    </w:p>
    <w:p w14:paraId="3BA052CD" w14:textId="77777777" w:rsidR="00141995" w:rsidRPr="003F34A3" w:rsidRDefault="00141995" w:rsidP="00231C67">
      <w:pPr>
        <w:pStyle w:val="Heading1"/>
      </w:pPr>
      <w:bookmarkStart w:id="39" w:name="_Toc27383176"/>
      <w:bookmarkStart w:id="40" w:name="_Toc27383612"/>
      <w:r w:rsidRPr="003F34A3">
        <w:t>Capacity Building for Early interventions with Children and Families</w:t>
      </w:r>
      <w:bookmarkEnd w:id="39"/>
      <w:bookmarkEnd w:id="40"/>
    </w:p>
    <w:p w14:paraId="3BA052CE" w14:textId="77777777" w:rsidR="00141995" w:rsidRPr="003F34A3" w:rsidRDefault="00141995" w:rsidP="00141995">
      <w:pPr>
        <w:jc w:val="center"/>
        <w:rPr>
          <w:rFonts w:cs="Arial"/>
          <w:b/>
          <w:bCs/>
        </w:rPr>
      </w:pPr>
    </w:p>
    <w:p w14:paraId="3BA052CF" w14:textId="77777777" w:rsidR="00141995" w:rsidRPr="003F34A3" w:rsidRDefault="00141995" w:rsidP="00141995">
      <w:pPr>
        <w:rPr>
          <w:rFonts w:cs="Arial"/>
        </w:rPr>
      </w:pPr>
      <w:r w:rsidRPr="003F34A3">
        <w:rPr>
          <w:rFonts w:cs="Arial"/>
        </w:rPr>
        <w:t xml:space="preserve">Module Leader: Laura Gilbert </w:t>
      </w:r>
    </w:p>
    <w:p w14:paraId="3BA052D0" w14:textId="77777777" w:rsidR="00141995" w:rsidRPr="003F34A3" w:rsidRDefault="00141995" w:rsidP="00141995">
      <w:pPr>
        <w:rPr>
          <w:rFonts w:cs="Arial"/>
        </w:rPr>
      </w:pPr>
      <w:r w:rsidRPr="003F34A3">
        <w:rPr>
          <w:rFonts w:cs="Arial"/>
        </w:rPr>
        <w:t>Credit rating 20</w:t>
      </w:r>
    </w:p>
    <w:p w14:paraId="3BA052D1" w14:textId="77777777" w:rsidR="00141995" w:rsidRPr="003F34A3" w:rsidRDefault="00141995" w:rsidP="00141995">
      <w:pPr>
        <w:rPr>
          <w:rFonts w:cs="Arial"/>
        </w:rPr>
      </w:pPr>
    </w:p>
    <w:p w14:paraId="3BA052D2" w14:textId="77777777" w:rsidR="00141995" w:rsidRPr="003F34A3" w:rsidRDefault="00C44F72" w:rsidP="00141995">
      <w:pPr>
        <w:rPr>
          <w:rFonts w:cs="Arial"/>
          <w:b/>
          <w:bCs/>
        </w:rPr>
      </w:pPr>
      <w:r w:rsidRPr="003F34A3">
        <w:rPr>
          <w:rFonts w:cs="Arial"/>
          <w:bCs/>
        </w:rPr>
        <w:t>Aims:</w:t>
      </w:r>
    </w:p>
    <w:p w14:paraId="3BA052D3" w14:textId="77777777" w:rsidR="00141995" w:rsidRPr="003F34A3" w:rsidRDefault="00141995" w:rsidP="00141995">
      <w:pPr>
        <w:rPr>
          <w:rFonts w:cs="Arial"/>
        </w:rPr>
      </w:pPr>
      <w:r w:rsidRPr="003F34A3">
        <w:rPr>
          <w:rFonts w:cs="Arial"/>
        </w:rPr>
        <w:t>The module aims to facilitate exploration and critical analysis of the concepts underpinning capacity building in practitioners in order to facilitate early interventions in childhood. The module will support the current direction from the Government of promoting positive early intervention work with children and families.</w:t>
      </w:r>
    </w:p>
    <w:p w14:paraId="3BA052D4" w14:textId="77777777" w:rsidR="00141995" w:rsidRPr="003F34A3" w:rsidRDefault="00141995" w:rsidP="00141995">
      <w:pPr>
        <w:rPr>
          <w:rFonts w:cs="Arial"/>
        </w:rPr>
      </w:pPr>
    </w:p>
    <w:p w14:paraId="3BA052D5" w14:textId="77777777" w:rsidR="00141995" w:rsidRPr="003F34A3" w:rsidRDefault="00141995" w:rsidP="00141995">
      <w:pPr>
        <w:rPr>
          <w:rFonts w:cs="Arial"/>
        </w:rPr>
      </w:pPr>
      <w:r w:rsidRPr="003F34A3">
        <w:rPr>
          <w:rFonts w:cs="Arial"/>
        </w:rPr>
        <w:t>Learning outcomes:</w:t>
      </w:r>
    </w:p>
    <w:p w14:paraId="3BA052D6" w14:textId="77777777" w:rsidR="00141995" w:rsidRPr="003F34A3" w:rsidRDefault="00141995" w:rsidP="00141995">
      <w:pPr>
        <w:rPr>
          <w:rFonts w:cs="Arial"/>
        </w:rPr>
      </w:pPr>
      <w:r w:rsidRPr="003F34A3">
        <w:rPr>
          <w:rFonts w:cs="Arial"/>
        </w:rPr>
        <w:t xml:space="preserve">1. Critically analyse principles and concepts, including resilience, that underpin capacity building and apply this knowledge to multi-agency working with children, young people and their families. </w:t>
      </w:r>
    </w:p>
    <w:p w14:paraId="3BA052D7" w14:textId="77777777" w:rsidR="00141995" w:rsidRPr="003F34A3" w:rsidRDefault="00141995" w:rsidP="00141995">
      <w:pPr>
        <w:rPr>
          <w:rFonts w:cs="Arial"/>
        </w:rPr>
      </w:pPr>
      <w:r w:rsidRPr="003F34A3">
        <w:rPr>
          <w:rFonts w:cs="Arial"/>
        </w:rPr>
        <w:t xml:space="preserve"> 2. Evaluate social and health policy referring to the importance of early interventions in childhood and adolescence.</w:t>
      </w:r>
    </w:p>
    <w:p w14:paraId="3BA052D8" w14:textId="77777777" w:rsidR="00141995" w:rsidRPr="003F34A3" w:rsidRDefault="00141995" w:rsidP="00141995">
      <w:pPr>
        <w:rPr>
          <w:rFonts w:cs="Arial"/>
        </w:rPr>
      </w:pPr>
      <w:r w:rsidRPr="003F34A3">
        <w:rPr>
          <w:rFonts w:cs="Arial"/>
        </w:rPr>
        <w:t>3. Critically analyse current evidence underpinning child development, including developments in neurophysiology, which provide guidance for practice and emphasise the importance of brain development for children and young people.</w:t>
      </w:r>
    </w:p>
    <w:p w14:paraId="3BA052D9" w14:textId="77777777" w:rsidR="00141995" w:rsidRPr="003F34A3" w:rsidRDefault="00141995" w:rsidP="00141995">
      <w:pPr>
        <w:rPr>
          <w:rFonts w:cs="Arial"/>
        </w:rPr>
      </w:pPr>
      <w:r w:rsidRPr="003F34A3">
        <w:rPr>
          <w:rFonts w:cs="Arial"/>
        </w:rPr>
        <w:t>4. Plan and participate in the development, implementation and evaluation of strategies to promote capacity building in diverse contexts.</w:t>
      </w:r>
    </w:p>
    <w:p w14:paraId="3BA052DA" w14:textId="77777777" w:rsidR="00141995" w:rsidRPr="003F34A3" w:rsidRDefault="00141995" w:rsidP="00141995">
      <w:pPr>
        <w:rPr>
          <w:rFonts w:cs="Arial"/>
        </w:rPr>
      </w:pPr>
      <w:r w:rsidRPr="003F34A3">
        <w:rPr>
          <w:rFonts w:cs="Arial"/>
        </w:rPr>
        <w:t>5. Demonstrate an ethical awareness of the dilemmas and challenges of working to promote early interventions for children, young people and their families.</w:t>
      </w:r>
    </w:p>
    <w:p w14:paraId="3BA052DB" w14:textId="77777777" w:rsidR="00141995" w:rsidRPr="003F34A3" w:rsidRDefault="00141995" w:rsidP="00141995">
      <w:pPr>
        <w:rPr>
          <w:rFonts w:cs="Arial"/>
        </w:rPr>
      </w:pPr>
      <w:r w:rsidRPr="003F34A3">
        <w:rPr>
          <w:rFonts w:cs="Arial"/>
        </w:rPr>
        <w:t>6. Develop critical insight in applying principles learned to their own professional practice.</w:t>
      </w:r>
    </w:p>
    <w:p w14:paraId="3BA052DC" w14:textId="77777777" w:rsidR="00141995" w:rsidRPr="003F34A3" w:rsidRDefault="00141995" w:rsidP="00141995">
      <w:pPr>
        <w:rPr>
          <w:rFonts w:cs="Arial"/>
        </w:rPr>
      </w:pPr>
    </w:p>
    <w:p w14:paraId="3BA052DD" w14:textId="77777777" w:rsidR="00141995" w:rsidRPr="003F34A3" w:rsidRDefault="00141995" w:rsidP="00141995">
      <w:pPr>
        <w:rPr>
          <w:rFonts w:cs="Arial"/>
        </w:rPr>
      </w:pPr>
      <w:r w:rsidRPr="003F34A3">
        <w:rPr>
          <w:rFonts w:cs="Arial"/>
        </w:rPr>
        <w:t xml:space="preserve">Content </w:t>
      </w:r>
    </w:p>
    <w:p w14:paraId="3BA052DE" w14:textId="77777777" w:rsidR="00141995" w:rsidRPr="003F34A3" w:rsidRDefault="00141995" w:rsidP="00141995">
      <w:pPr>
        <w:rPr>
          <w:rFonts w:cs="Arial"/>
        </w:rPr>
      </w:pPr>
      <w:proofErr w:type="spellStart"/>
      <w:r w:rsidRPr="003F34A3">
        <w:rPr>
          <w:rFonts w:cs="Arial"/>
        </w:rPr>
        <w:t>Salutogenic</w:t>
      </w:r>
      <w:proofErr w:type="spellEnd"/>
      <w:r w:rsidRPr="003F34A3">
        <w:rPr>
          <w:rFonts w:cs="Arial"/>
        </w:rPr>
        <w:t xml:space="preserve"> concepts and theories and user models of engagement contributing to capacity building will be discussed.</w:t>
      </w:r>
    </w:p>
    <w:p w14:paraId="3BA052DF" w14:textId="77777777" w:rsidR="00141995" w:rsidRPr="003F34A3" w:rsidRDefault="00141995" w:rsidP="00141995">
      <w:pPr>
        <w:rPr>
          <w:rFonts w:cs="Arial"/>
        </w:rPr>
      </w:pPr>
      <w:r w:rsidRPr="003F34A3">
        <w:rPr>
          <w:rFonts w:cs="Arial"/>
        </w:rPr>
        <w:t>Psychological and sociological theory, social norms, self-efficacy, developmental psychology and attachment.</w:t>
      </w:r>
    </w:p>
    <w:p w14:paraId="3BA052E0" w14:textId="77777777" w:rsidR="00141995" w:rsidRPr="003F34A3" w:rsidRDefault="00141995" w:rsidP="00141995">
      <w:pPr>
        <w:rPr>
          <w:rFonts w:cs="Arial"/>
        </w:rPr>
      </w:pPr>
      <w:r w:rsidRPr="003F34A3">
        <w:rPr>
          <w:rFonts w:cs="Arial"/>
        </w:rPr>
        <w:t xml:space="preserve">Promotion of resilience in clients and professionals. </w:t>
      </w:r>
    </w:p>
    <w:p w14:paraId="3BA052E1" w14:textId="77777777" w:rsidR="00141995" w:rsidRPr="003F34A3" w:rsidRDefault="00141995" w:rsidP="00141995">
      <w:pPr>
        <w:rPr>
          <w:rFonts w:cs="Arial"/>
        </w:rPr>
      </w:pPr>
      <w:r w:rsidRPr="003F34A3">
        <w:rPr>
          <w:rFonts w:cs="Arial"/>
        </w:rPr>
        <w:t xml:space="preserve">Children’s mental health. </w:t>
      </w:r>
    </w:p>
    <w:p w14:paraId="3BA052E2" w14:textId="77777777" w:rsidR="00141995" w:rsidRPr="003F34A3" w:rsidRDefault="00141995" w:rsidP="00141995">
      <w:pPr>
        <w:rPr>
          <w:rFonts w:cs="Arial"/>
        </w:rPr>
      </w:pPr>
      <w:r w:rsidRPr="003F34A3">
        <w:rPr>
          <w:rFonts w:cs="Arial"/>
        </w:rPr>
        <w:t>Child development and neurophysiology.</w:t>
      </w:r>
    </w:p>
    <w:p w14:paraId="3BA052E3" w14:textId="77777777" w:rsidR="00141995" w:rsidRPr="003F34A3" w:rsidRDefault="00141995" w:rsidP="00141995">
      <w:pPr>
        <w:rPr>
          <w:rFonts w:cs="Arial"/>
        </w:rPr>
      </w:pPr>
      <w:r w:rsidRPr="003F34A3">
        <w:rPr>
          <w:rFonts w:cs="Arial"/>
        </w:rPr>
        <w:t xml:space="preserve">UNICEF Baby friendly and Infant and child nutrition. </w:t>
      </w:r>
    </w:p>
    <w:p w14:paraId="3BA052E4" w14:textId="77777777" w:rsidR="00141995" w:rsidRPr="003F34A3" w:rsidRDefault="00141995" w:rsidP="00141995">
      <w:pPr>
        <w:rPr>
          <w:rFonts w:cs="Arial"/>
        </w:rPr>
      </w:pPr>
      <w:r w:rsidRPr="003F34A3">
        <w:rPr>
          <w:rFonts w:cs="Arial"/>
        </w:rPr>
        <w:t xml:space="preserve">Principles and practice of assessment of need and risk, intervention and evaluation. </w:t>
      </w:r>
    </w:p>
    <w:p w14:paraId="3BA052E5" w14:textId="77777777" w:rsidR="00141995" w:rsidRPr="003F34A3" w:rsidRDefault="00141995" w:rsidP="00141995">
      <w:pPr>
        <w:rPr>
          <w:rFonts w:cs="Arial"/>
        </w:rPr>
      </w:pPr>
      <w:r w:rsidRPr="003F34A3">
        <w:rPr>
          <w:rFonts w:cs="Arial"/>
        </w:rPr>
        <w:t xml:space="preserve">Communication strategies and principles of partnership working </w:t>
      </w:r>
    </w:p>
    <w:p w14:paraId="3BA052E6" w14:textId="77777777" w:rsidR="00141995" w:rsidRPr="003F34A3" w:rsidRDefault="00141995" w:rsidP="00141995">
      <w:pPr>
        <w:rPr>
          <w:rFonts w:cs="Arial"/>
        </w:rPr>
      </w:pPr>
      <w:r w:rsidRPr="003F34A3">
        <w:rPr>
          <w:rFonts w:cs="Arial"/>
        </w:rPr>
        <w:t xml:space="preserve">Ethical principles </w:t>
      </w:r>
    </w:p>
    <w:p w14:paraId="3BA052E7" w14:textId="77777777" w:rsidR="00141995" w:rsidRPr="003F34A3" w:rsidRDefault="00141995" w:rsidP="00141995">
      <w:pPr>
        <w:rPr>
          <w:rFonts w:cs="Arial"/>
        </w:rPr>
      </w:pPr>
      <w:r w:rsidRPr="003F34A3">
        <w:rPr>
          <w:rFonts w:cs="Arial"/>
        </w:rPr>
        <w:t xml:space="preserve">Strengths based practice </w:t>
      </w:r>
    </w:p>
    <w:p w14:paraId="3BA052E8" w14:textId="77777777" w:rsidR="00141995" w:rsidRPr="003F34A3" w:rsidRDefault="00141995" w:rsidP="00141995">
      <w:pPr>
        <w:rPr>
          <w:rFonts w:cs="Arial"/>
        </w:rPr>
      </w:pPr>
      <w:r w:rsidRPr="003F34A3">
        <w:rPr>
          <w:rFonts w:cs="Arial"/>
        </w:rPr>
        <w:t xml:space="preserve">Motivational interviewing </w:t>
      </w:r>
    </w:p>
    <w:p w14:paraId="3BA052E9" w14:textId="77777777" w:rsidR="00141995" w:rsidRPr="003F34A3" w:rsidRDefault="00141995" w:rsidP="00141995">
      <w:pPr>
        <w:rPr>
          <w:rFonts w:cs="Arial"/>
        </w:rPr>
      </w:pPr>
      <w:r w:rsidRPr="003F34A3">
        <w:rPr>
          <w:rFonts w:cs="Arial"/>
        </w:rPr>
        <w:t xml:space="preserve">Solution focused approaches </w:t>
      </w:r>
    </w:p>
    <w:p w14:paraId="3BA052EA" w14:textId="77777777" w:rsidR="00141995" w:rsidRPr="003F34A3" w:rsidRDefault="00141995" w:rsidP="00141995">
      <w:pPr>
        <w:rPr>
          <w:rFonts w:cs="Arial"/>
        </w:rPr>
      </w:pPr>
      <w:r w:rsidRPr="003F34A3">
        <w:rPr>
          <w:rFonts w:cs="Arial"/>
        </w:rPr>
        <w:t>Evaluation of a range of approaches to parenting</w:t>
      </w:r>
    </w:p>
    <w:p w14:paraId="3BA052EB" w14:textId="77777777" w:rsidR="00141995" w:rsidRPr="003F34A3" w:rsidRDefault="00141995" w:rsidP="00141995">
      <w:pPr>
        <w:rPr>
          <w:rFonts w:cs="Arial"/>
        </w:rPr>
      </w:pPr>
    </w:p>
    <w:p w14:paraId="3BA052EC" w14:textId="77777777" w:rsidR="00141995" w:rsidRPr="003F34A3" w:rsidRDefault="00141995" w:rsidP="00141995">
      <w:pPr>
        <w:rPr>
          <w:rFonts w:cs="Arial"/>
          <w:bCs/>
        </w:rPr>
      </w:pPr>
      <w:r w:rsidRPr="003F34A3">
        <w:rPr>
          <w:rFonts w:cs="Arial"/>
          <w:bCs/>
        </w:rPr>
        <w:t xml:space="preserve">Teaching and learning strategies </w:t>
      </w:r>
    </w:p>
    <w:p w14:paraId="3BA052ED" w14:textId="77777777" w:rsidR="00141995" w:rsidRPr="003F34A3" w:rsidRDefault="00141995" w:rsidP="00141995">
      <w:pPr>
        <w:rPr>
          <w:rFonts w:cs="Arial"/>
        </w:rPr>
      </w:pPr>
      <w:r w:rsidRPr="003F34A3">
        <w:rPr>
          <w:rFonts w:cs="Arial"/>
        </w:rPr>
        <w:t>The module will incorporate a variety of teaching and learning strategies including learning keynote lecture; e- learning package for healthy child programme; case studies.</w:t>
      </w:r>
    </w:p>
    <w:p w14:paraId="3BA052EE" w14:textId="77777777" w:rsidR="00141995" w:rsidRPr="003F34A3" w:rsidRDefault="00141995" w:rsidP="00141995">
      <w:pPr>
        <w:rPr>
          <w:rFonts w:cs="Arial"/>
        </w:rPr>
      </w:pPr>
      <w:r w:rsidRPr="003F34A3">
        <w:rPr>
          <w:rFonts w:cs="Arial"/>
        </w:rPr>
        <w:t>A formative assessment will be undertaken where the students will present the outline of the case study for peer review. Each student will receive feedback from their peers in a written format and each student will receive written formative feedback from the module leader. (LO1, 2 and 4)</w:t>
      </w:r>
    </w:p>
    <w:p w14:paraId="3BA052EF" w14:textId="045BB78A" w:rsidR="00141995" w:rsidRPr="003F34A3" w:rsidRDefault="00141995" w:rsidP="00141995">
      <w:pPr>
        <w:rPr>
          <w:rFonts w:cs="Arial"/>
        </w:rPr>
      </w:pPr>
      <w:r w:rsidRPr="003F34A3">
        <w:rPr>
          <w:rFonts w:cs="Arial"/>
        </w:rPr>
        <w:t>External Examiner:</w:t>
      </w:r>
      <w:r w:rsidRPr="003F34A3">
        <w:rPr>
          <w:rFonts w:cs="Arial"/>
          <w:b/>
        </w:rPr>
        <w:t xml:space="preserve"> </w:t>
      </w:r>
      <w:r w:rsidRPr="003F34A3">
        <w:rPr>
          <w:rFonts w:cs="Arial"/>
        </w:rPr>
        <w:t>Sarah Roberts. Surrey University</w:t>
      </w:r>
    </w:p>
    <w:p w14:paraId="4D9CD45E" w14:textId="77777777" w:rsidR="004A13BE" w:rsidRPr="003F34A3" w:rsidRDefault="004A13BE" w:rsidP="00141995">
      <w:pPr>
        <w:rPr>
          <w:rFonts w:cs="Arial"/>
        </w:rPr>
      </w:pPr>
    </w:p>
    <w:p w14:paraId="3BA052F0" w14:textId="77777777" w:rsidR="00141995" w:rsidRPr="003F34A3" w:rsidRDefault="00141995" w:rsidP="00141995">
      <w:pPr>
        <w:ind w:firstLine="720"/>
        <w:rPr>
          <w:rFonts w:cs="Arial"/>
          <w:b/>
          <w:bCs/>
        </w:rPr>
      </w:pPr>
    </w:p>
    <w:p w14:paraId="3BA052F1" w14:textId="77777777" w:rsidR="00141995" w:rsidRPr="003F34A3" w:rsidRDefault="00141995" w:rsidP="00231C67">
      <w:pPr>
        <w:pStyle w:val="Heading1"/>
      </w:pPr>
      <w:bookmarkStart w:id="41" w:name="_Toc27383177"/>
      <w:bookmarkStart w:id="42" w:name="_Toc27383613"/>
      <w:r w:rsidRPr="003F34A3">
        <w:t>Behaviour Change for Health Improvement</w:t>
      </w:r>
      <w:bookmarkEnd w:id="41"/>
      <w:bookmarkEnd w:id="42"/>
    </w:p>
    <w:p w14:paraId="3BA052F2" w14:textId="77777777" w:rsidR="00141995" w:rsidRPr="003F34A3" w:rsidRDefault="00141995" w:rsidP="00141995">
      <w:pPr>
        <w:rPr>
          <w:rFonts w:cs="Arial"/>
          <w:b/>
          <w:bCs/>
        </w:rPr>
      </w:pPr>
    </w:p>
    <w:p w14:paraId="3BA052F3" w14:textId="77777777" w:rsidR="00141995" w:rsidRPr="003F34A3" w:rsidRDefault="00141995" w:rsidP="00141995">
      <w:pPr>
        <w:rPr>
          <w:rFonts w:cs="Arial"/>
          <w:bCs/>
        </w:rPr>
      </w:pPr>
      <w:r w:rsidRPr="003F34A3">
        <w:rPr>
          <w:rFonts w:cs="Arial"/>
          <w:bCs/>
        </w:rPr>
        <w:t>Module leader: Stephanie Stevens</w:t>
      </w:r>
    </w:p>
    <w:p w14:paraId="3BA052F4" w14:textId="77777777" w:rsidR="00141995" w:rsidRPr="003F34A3" w:rsidRDefault="00141995" w:rsidP="00141995">
      <w:pPr>
        <w:rPr>
          <w:rFonts w:cs="Arial"/>
          <w:bCs/>
        </w:rPr>
      </w:pPr>
      <w:r w:rsidRPr="003F34A3">
        <w:rPr>
          <w:rFonts w:cs="Arial"/>
          <w:bCs/>
        </w:rPr>
        <w:lastRenderedPageBreak/>
        <w:t>Credit rating: 20 credits</w:t>
      </w:r>
    </w:p>
    <w:p w14:paraId="3BA052F5" w14:textId="77777777" w:rsidR="00141995" w:rsidRPr="003F34A3" w:rsidRDefault="00141995" w:rsidP="00141995">
      <w:pPr>
        <w:rPr>
          <w:rFonts w:cs="Arial"/>
          <w:b/>
          <w:bCs/>
        </w:rPr>
      </w:pPr>
    </w:p>
    <w:p w14:paraId="3BA052F6" w14:textId="77777777" w:rsidR="00141995" w:rsidRPr="003F34A3" w:rsidRDefault="00141995" w:rsidP="00141995">
      <w:pPr>
        <w:rPr>
          <w:rFonts w:cs="Arial"/>
          <w:bCs/>
        </w:rPr>
      </w:pPr>
      <w:r w:rsidRPr="003F34A3">
        <w:rPr>
          <w:rFonts w:cs="Arial"/>
          <w:bCs/>
        </w:rPr>
        <w:t>Aim</w:t>
      </w:r>
    </w:p>
    <w:p w14:paraId="3BA052F7" w14:textId="77777777" w:rsidR="00141995" w:rsidRPr="003F34A3" w:rsidRDefault="00141995" w:rsidP="00141995">
      <w:pPr>
        <w:rPr>
          <w:rFonts w:cs="Arial"/>
          <w:bCs/>
        </w:rPr>
      </w:pPr>
      <w:r w:rsidRPr="003F34A3">
        <w:rPr>
          <w:rFonts w:cs="Arial"/>
          <w:bCs/>
        </w:rPr>
        <w:t>The aim of this module is to provide students with the theory and practice principles of individual behaviour change techniques to support health improvement. Students will learn how to recognise the signs of non-adherence and how to select the most appropriate behaviour change model / principles to suit particular population groups for example; supporting people with increasing exercise, healthy eating. It can also benefit those working with parents in supporting sleep behaviours for example.</w:t>
      </w:r>
    </w:p>
    <w:p w14:paraId="3BA052F8" w14:textId="77777777" w:rsidR="00141995" w:rsidRPr="003F34A3" w:rsidRDefault="00141995" w:rsidP="00141995">
      <w:pPr>
        <w:rPr>
          <w:rFonts w:cs="Arial"/>
          <w:bCs/>
        </w:rPr>
      </w:pPr>
    </w:p>
    <w:p w14:paraId="3BA052F9" w14:textId="77777777" w:rsidR="00141995" w:rsidRPr="003F34A3" w:rsidRDefault="00141995" w:rsidP="00141995">
      <w:pPr>
        <w:rPr>
          <w:rFonts w:cs="Arial"/>
          <w:bCs/>
        </w:rPr>
      </w:pPr>
      <w:r w:rsidRPr="003F34A3">
        <w:rPr>
          <w:rFonts w:cs="Arial"/>
          <w:bCs/>
        </w:rPr>
        <w:t>Learning outcomes</w:t>
      </w:r>
    </w:p>
    <w:p w14:paraId="3BA052FA" w14:textId="77777777" w:rsidR="00141995" w:rsidRPr="003F34A3" w:rsidRDefault="00141995" w:rsidP="008659FB">
      <w:pPr>
        <w:numPr>
          <w:ilvl w:val="0"/>
          <w:numId w:val="27"/>
        </w:numPr>
        <w:rPr>
          <w:rFonts w:cs="Arial"/>
          <w:bCs/>
        </w:rPr>
      </w:pPr>
      <w:r w:rsidRPr="003F34A3">
        <w:rPr>
          <w:rFonts w:cs="Arial"/>
          <w:bCs/>
        </w:rPr>
        <w:t xml:space="preserve">Examine the key </w:t>
      </w:r>
      <w:proofErr w:type="spellStart"/>
      <w:r w:rsidRPr="003F34A3">
        <w:rPr>
          <w:rFonts w:cs="Arial"/>
          <w:bCs/>
        </w:rPr>
        <w:t>priniciples</w:t>
      </w:r>
      <w:proofErr w:type="spellEnd"/>
      <w:r w:rsidRPr="003F34A3">
        <w:rPr>
          <w:rFonts w:cs="Arial"/>
          <w:bCs/>
        </w:rPr>
        <w:t xml:space="preserve"> of behaviour change suited to an individual and demonstrate the application in a role play setting.  </w:t>
      </w:r>
    </w:p>
    <w:p w14:paraId="3BA052FB" w14:textId="77777777" w:rsidR="00141995" w:rsidRPr="003F34A3" w:rsidRDefault="00141995" w:rsidP="008659FB">
      <w:pPr>
        <w:numPr>
          <w:ilvl w:val="0"/>
          <w:numId w:val="27"/>
        </w:numPr>
        <w:rPr>
          <w:rFonts w:cs="Arial"/>
          <w:bCs/>
        </w:rPr>
      </w:pPr>
      <w:r w:rsidRPr="003F34A3">
        <w:rPr>
          <w:rFonts w:cs="Arial"/>
          <w:bCs/>
        </w:rPr>
        <w:t xml:space="preserve">Analyse behavioural, sociological, psychological, and public health theories of human behaviour and lifestyle choices. </w:t>
      </w:r>
    </w:p>
    <w:p w14:paraId="3BA052FC" w14:textId="77777777" w:rsidR="00141995" w:rsidRPr="003F34A3" w:rsidRDefault="00141995" w:rsidP="008659FB">
      <w:pPr>
        <w:numPr>
          <w:ilvl w:val="0"/>
          <w:numId w:val="27"/>
        </w:numPr>
        <w:rPr>
          <w:rFonts w:cs="Arial"/>
          <w:bCs/>
        </w:rPr>
      </w:pPr>
      <w:r w:rsidRPr="003F34A3">
        <w:rPr>
          <w:rFonts w:cs="Arial"/>
          <w:bCs/>
        </w:rPr>
        <w:t xml:space="preserve">Evaluate the primary factors and mechanisms involved in causing and maintaining risk taking behaviours and related morbidity and mortality. </w:t>
      </w:r>
    </w:p>
    <w:p w14:paraId="3BA052FD" w14:textId="77777777" w:rsidR="00141995" w:rsidRPr="003F34A3" w:rsidRDefault="00141995" w:rsidP="008659FB">
      <w:pPr>
        <w:numPr>
          <w:ilvl w:val="0"/>
          <w:numId w:val="27"/>
        </w:numPr>
        <w:rPr>
          <w:rFonts w:cs="Arial"/>
          <w:bCs/>
        </w:rPr>
      </w:pPr>
      <w:r w:rsidRPr="003F34A3">
        <w:rPr>
          <w:rFonts w:cs="Arial"/>
          <w:bCs/>
        </w:rPr>
        <w:t xml:space="preserve">Discuss and analyse principles of behaviour change suited to particular settings or lifestyles. </w:t>
      </w:r>
    </w:p>
    <w:p w14:paraId="3BA052FE" w14:textId="77777777" w:rsidR="00141995" w:rsidRPr="003F34A3" w:rsidRDefault="00141995" w:rsidP="00141995">
      <w:pPr>
        <w:rPr>
          <w:rFonts w:cs="Arial"/>
          <w:bCs/>
        </w:rPr>
      </w:pPr>
      <w:r w:rsidRPr="003F34A3">
        <w:rPr>
          <w:rFonts w:cs="Arial"/>
          <w:bCs/>
        </w:rPr>
        <w:t xml:space="preserve">      5.   Apply models and principles of behaviour change to assess their impact on health</w:t>
      </w:r>
    </w:p>
    <w:p w14:paraId="3BA052FF" w14:textId="77777777" w:rsidR="00141995" w:rsidRPr="003F34A3" w:rsidRDefault="00141995" w:rsidP="00141995">
      <w:pPr>
        <w:rPr>
          <w:rFonts w:cs="Arial"/>
          <w:bCs/>
        </w:rPr>
      </w:pPr>
      <w:r w:rsidRPr="003F34A3">
        <w:rPr>
          <w:rFonts w:cs="Arial"/>
          <w:bCs/>
        </w:rPr>
        <w:t xml:space="preserve">           and well-being.</w:t>
      </w:r>
    </w:p>
    <w:p w14:paraId="3BA05300" w14:textId="77777777" w:rsidR="00141995" w:rsidRPr="003F34A3" w:rsidRDefault="00141995" w:rsidP="00141995">
      <w:pPr>
        <w:rPr>
          <w:rFonts w:cs="Arial"/>
          <w:bCs/>
        </w:rPr>
      </w:pPr>
    </w:p>
    <w:p w14:paraId="3BA05301" w14:textId="77777777" w:rsidR="00141995" w:rsidRPr="003F34A3" w:rsidRDefault="00141995" w:rsidP="00141995">
      <w:pPr>
        <w:rPr>
          <w:rFonts w:cs="Arial"/>
          <w:bCs/>
        </w:rPr>
      </w:pPr>
      <w:r w:rsidRPr="003F34A3">
        <w:rPr>
          <w:rFonts w:cs="Arial"/>
          <w:bCs/>
        </w:rPr>
        <w:t>Content</w:t>
      </w:r>
    </w:p>
    <w:p w14:paraId="3BA05302" w14:textId="77777777" w:rsidR="00141995" w:rsidRPr="003F34A3" w:rsidRDefault="00141995" w:rsidP="00141995">
      <w:pPr>
        <w:rPr>
          <w:rFonts w:cs="Arial"/>
          <w:b/>
          <w:bCs/>
        </w:rPr>
      </w:pPr>
    </w:p>
    <w:p w14:paraId="3BA05303" w14:textId="77777777" w:rsidR="00141995" w:rsidRPr="003F34A3" w:rsidRDefault="00141995" w:rsidP="00141995">
      <w:pPr>
        <w:rPr>
          <w:rFonts w:cs="Arial"/>
          <w:bCs/>
        </w:rPr>
      </w:pPr>
      <w:r w:rsidRPr="003F34A3">
        <w:rPr>
          <w:rFonts w:cs="Arial"/>
          <w:bCs/>
        </w:rPr>
        <w:t xml:space="preserve">Theories, models and principles of behaviour change </w:t>
      </w:r>
      <w:proofErr w:type="spellStart"/>
      <w:r w:rsidRPr="003F34A3">
        <w:rPr>
          <w:rFonts w:cs="Arial"/>
          <w:bCs/>
        </w:rPr>
        <w:t>eg</w:t>
      </w:r>
      <w:proofErr w:type="spellEnd"/>
      <w:r w:rsidRPr="003F34A3">
        <w:rPr>
          <w:rFonts w:cs="Arial"/>
          <w:bCs/>
        </w:rPr>
        <w:t xml:space="preserve"> motivational interviewing, brief intervention, solution focused therapy, nudge theories.</w:t>
      </w:r>
    </w:p>
    <w:p w14:paraId="3BA05304" w14:textId="77777777" w:rsidR="00141995" w:rsidRPr="003F34A3" w:rsidRDefault="00141995" w:rsidP="00141995">
      <w:pPr>
        <w:rPr>
          <w:rFonts w:cs="Arial"/>
          <w:bCs/>
        </w:rPr>
      </w:pPr>
      <w:r w:rsidRPr="003F34A3">
        <w:rPr>
          <w:rFonts w:cs="Arial"/>
          <w:bCs/>
        </w:rPr>
        <w:t>Making Every Contact Count (MECC)</w:t>
      </w:r>
    </w:p>
    <w:p w14:paraId="3BA05305" w14:textId="77777777" w:rsidR="00141995" w:rsidRPr="003F34A3" w:rsidRDefault="00141995" w:rsidP="00141995">
      <w:pPr>
        <w:rPr>
          <w:rFonts w:cs="Arial"/>
          <w:bCs/>
        </w:rPr>
      </w:pPr>
      <w:r w:rsidRPr="003F34A3">
        <w:rPr>
          <w:rFonts w:cs="Arial"/>
          <w:bCs/>
        </w:rPr>
        <w:t xml:space="preserve">Morbidity and mortality relating to lifestyle. </w:t>
      </w:r>
    </w:p>
    <w:p w14:paraId="3BA05306" w14:textId="77777777" w:rsidR="00141995" w:rsidRPr="003F34A3" w:rsidRDefault="00141995" w:rsidP="00141995">
      <w:pPr>
        <w:rPr>
          <w:rFonts w:cs="Arial"/>
          <w:bCs/>
        </w:rPr>
      </w:pPr>
      <w:r w:rsidRPr="003F34A3">
        <w:rPr>
          <w:rFonts w:cs="Arial"/>
          <w:bCs/>
        </w:rPr>
        <w:t>Evaluation of the evidence base of for behavioural change models and principles.</w:t>
      </w:r>
    </w:p>
    <w:p w14:paraId="3BA05307" w14:textId="77777777" w:rsidR="00141995" w:rsidRPr="003F34A3" w:rsidRDefault="00141995" w:rsidP="00141995">
      <w:pPr>
        <w:rPr>
          <w:rFonts w:cs="Arial"/>
          <w:bCs/>
        </w:rPr>
      </w:pPr>
      <w:r w:rsidRPr="003F34A3">
        <w:rPr>
          <w:rFonts w:cs="Arial"/>
          <w:bCs/>
        </w:rPr>
        <w:t>Risk taking behaviours including why people maintain risky behaviours that have a detrimental impact on health.</w:t>
      </w:r>
    </w:p>
    <w:p w14:paraId="3BA05308" w14:textId="77777777" w:rsidR="00141995" w:rsidRPr="003F34A3" w:rsidRDefault="00141995" w:rsidP="00141995">
      <w:pPr>
        <w:rPr>
          <w:rFonts w:cs="Arial"/>
          <w:bCs/>
        </w:rPr>
      </w:pPr>
      <w:r w:rsidRPr="003F34A3">
        <w:rPr>
          <w:rFonts w:cs="Arial"/>
          <w:bCs/>
        </w:rPr>
        <w:t>Factors that influence positive behaviour change will be discussed.</w:t>
      </w:r>
    </w:p>
    <w:p w14:paraId="3BA05309" w14:textId="77777777" w:rsidR="00141995" w:rsidRPr="003F34A3" w:rsidRDefault="00141995" w:rsidP="00141995">
      <w:pPr>
        <w:rPr>
          <w:rFonts w:cs="Arial"/>
          <w:bCs/>
        </w:rPr>
      </w:pPr>
      <w:r w:rsidRPr="003F34A3">
        <w:rPr>
          <w:rFonts w:cs="Arial"/>
          <w:bCs/>
        </w:rPr>
        <w:t>Socioeconomic and/or cultural factors that may contribute as facilitatory or barriers to behaviour change.</w:t>
      </w:r>
    </w:p>
    <w:p w14:paraId="3BA0530A" w14:textId="77777777" w:rsidR="00141995" w:rsidRPr="003F34A3" w:rsidRDefault="00141995" w:rsidP="00141995">
      <w:pPr>
        <w:rPr>
          <w:rFonts w:cs="Arial"/>
          <w:bCs/>
        </w:rPr>
      </w:pPr>
      <w:r w:rsidRPr="003F34A3">
        <w:rPr>
          <w:rFonts w:cs="Arial"/>
          <w:bCs/>
        </w:rPr>
        <w:t xml:space="preserve"> Application of behaviour change models and principles to specific populations, occupations, lifestyles and settings</w:t>
      </w:r>
    </w:p>
    <w:p w14:paraId="3BA0530B" w14:textId="77777777" w:rsidR="00141995" w:rsidRPr="003F34A3" w:rsidRDefault="00141995" w:rsidP="00141995">
      <w:pPr>
        <w:rPr>
          <w:rFonts w:cs="Arial"/>
          <w:bCs/>
        </w:rPr>
      </w:pPr>
      <w:r w:rsidRPr="003F34A3">
        <w:rPr>
          <w:rFonts w:cs="Arial"/>
          <w:bCs/>
        </w:rPr>
        <w:t>Evaluation of effect, change and sustainability.</w:t>
      </w:r>
    </w:p>
    <w:p w14:paraId="3BA0530C" w14:textId="77777777" w:rsidR="00141995" w:rsidRPr="003F34A3" w:rsidRDefault="00141995" w:rsidP="00141995">
      <w:pPr>
        <w:rPr>
          <w:rFonts w:cs="Arial"/>
          <w:bCs/>
        </w:rPr>
      </w:pPr>
      <w:r w:rsidRPr="003F34A3">
        <w:rPr>
          <w:rFonts w:cs="Arial"/>
          <w:bCs/>
        </w:rPr>
        <w:t>The role of social marketing</w:t>
      </w:r>
    </w:p>
    <w:p w14:paraId="3BA0530D" w14:textId="77777777" w:rsidR="00C44F72" w:rsidRPr="003F34A3" w:rsidRDefault="00C44F72" w:rsidP="00141995">
      <w:pPr>
        <w:rPr>
          <w:rFonts w:cs="Arial"/>
          <w:b/>
          <w:bCs/>
        </w:rPr>
      </w:pPr>
    </w:p>
    <w:p w14:paraId="3BA0530E" w14:textId="77777777" w:rsidR="00141995" w:rsidRPr="003F34A3" w:rsidRDefault="00141995" w:rsidP="00141995">
      <w:pPr>
        <w:rPr>
          <w:rFonts w:cs="Arial"/>
          <w:bCs/>
        </w:rPr>
      </w:pPr>
      <w:r w:rsidRPr="003F34A3">
        <w:rPr>
          <w:rFonts w:cs="Arial"/>
          <w:bCs/>
        </w:rPr>
        <w:t>External examiner: Sarah Roberts. Surrey University.</w:t>
      </w:r>
    </w:p>
    <w:p w14:paraId="3BA0530F" w14:textId="77777777" w:rsidR="00141995" w:rsidRPr="003F34A3" w:rsidRDefault="00141995" w:rsidP="00141995">
      <w:pPr>
        <w:ind w:firstLine="720"/>
        <w:rPr>
          <w:rFonts w:cs="Arial"/>
          <w:bCs/>
        </w:rPr>
      </w:pPr>
    </w:p>
    <w:p w14:paraId="3BA05310" w14:textId="77777777" w:rsidR="00141995" w:rsidRPr="003F34A3" w:rsidRDefault="00141995" w:rsidP="00231C67">
      <w:pPr>
        <w:pStyle w:val="Heading1"/>
      </w:pPr>
      <w:bookmarkStart w:id="43" w:name="_Toc27383614"/>
      <w:r w:rsidRPr="003F34A3">
        <w:t>Prescribing from the Nurse Prescribers’ Formulary for Community Practitioners (NPF) for registered nurses with a specialist Practice Qualification (V100)</w:t>
      </w:r>
      <w:bookmarkEnd w:id="43"/>
    </w:p>
    <w:p w14:paraId="3BA05311" w14:textId="77777777" w:rsidR="00141995" w:rsidRPr="003F34A3" w:rsidRDefault="00141995" w:rsidP="00141995">
      <w:pPr>
        <w:rPr>
          <w:rFonts w:cs="Arial"/>
          <w:b/>
          <w:bCs/>
        </w:rPr>
      </w:pPr>
    </w:p>
    <w:p w14:paraId="3BA05312" w14:textId="77777777" w:rsidR="00141995" w:rsidRPr="003F34A3" w:rsidRDefault="00141995" w:rsidP="00141995">
      <w:pPr>
        <w:rPr>
          <w:rFonts w:cs="Arial"/>
        </w:rPr>
      </w:pPr>
      <w:r w:rsidRPr="003F34A3">
        <w:rPr>
          <w:rFonts w:cs="Arial"/>
        </w:rPr>
        <w:t>Module Leader: Hannah Morris</w:t>
      </w:r>
    </w:p>
    <w:p w14:paraId="3BA05313" w14:textId="77777777" w:rsidR="00141995" w:rsidRPr="003F34A3" w:rsidRDefault="00141995" w:rsidP="00141995">
      <w:pPr>
        <w:rPr>
          <w:rFonts w:cs="Arial"/>
        </w:rPr>
      </w:pPr>
      <w:r w:rsidRPr="003F34A3">
        <w:rPr>
          <w:rFonts w:cs="Arial"/>
        </w:rPr>
        <w:t>Credit rating 20</w:t>
      </w:r>
    </w:p>
    <w:p w14:paraId="3BA05314" w14:textId="77777777" w:rsidR="00141995" w:rsidRPr="003F34A3" w:rsidRDefault="00141995" w:rsidP="00141995">
      <w:pPr>
        <w:rPr>
          <w:rFonts w:cs="Arial"/>
        </w:rPr>
      </w:pPr>
    </w:p>
    <w:p w14:paraId="3BA05315" w14:textId="77777777" w:rsidR="00141995" w:rsidRPr="003F34A3" w:rsidRDefault="00141995" w:rsidP="00141995">
      <w:pPr>
        <w:rPr>
          <w:rFonts w:cs="Arial"/>
        </w:rPr>
      </w:pPr>
      <w:r w:rsidRPr="003F34A3">
        <w:rPr>
          <w:rFonts w:cs="Arial"/>
        </w:rPr>
        <w:t>Aims</w:t>
      </w:r>
    </w:p>
    <w:p w14:paraId="3BA05316" w14:textId="77777777" w:rsidR="00141995" w:rsidRPr="003F34A3" w:rsidRDefault="00141995" w:rsidP="00141995">
      <w:pPr>
        <w:spacing w:line="276" w:lineRule="auto"/>
        <w:rPr>
          <w:rFonts w:cs="Arial"/>
          <w:b/>
        </w:rPr>
      </w:pPr>
      <w:r w:rsidRPr="003F34A3">
        <w:rPr>
          <w:rFonts w:cs="Arial"/>
          <w:color w:val="000000"/>
        </w:rPr>
        <w:t xml:space="preserve">This module aims to equip registered nurses, with a Specialist Practitioner qualification, with the knowledge, skills and competence to prescribe from the </w:t>
      </w:r>
      <w:r w:rsidRPr="003F34A3">
        <w:rPr>
          <w:rFonts w:cs="Arial"/>
          <w:i/>
          <w:iCs/>
        </w:rPr>
        <w:t>Nurse Prescribers' Formulary for Community Practitioners</w:t>
      </w:r>
      <w:r w:rsidRPr="003F34A3">
        <w:rPr>
          <w:rFonts w:cs="Arial"/>
        </w:rPr>
        <w:t xml:space="preserve"> (NPF)</w:t>
      </w:r>
      <w:r w:rsidRPr="003F34A3">
        <w:rPr>
          <w:rFonts w:cs="Arial"/>
          <w:color w:val="000000"/>
        </w:rPr>
        <w:t xml:space="preserve"> and to become safe, appropriate and cost-effective prescribers within the community team.</w:t>
      </w:r>
    </w:p>
    <w:p w14:paraId="3BA05317" w14:textId="77777777" w:rsidR="00141995" w:rsidRPr="003F34A3" w:rsidRDefault="00141995" w:rsidP="00141995">
      <w:pPr>
        <w:rPr>
          <w:rFonts w:cs="Arial"/>
          <w:b/>
        </w:rPr>
      </w:pPr>
    </w:p>
    <w:p w14:paraId="3BA05318" w14:textId="77777777" w:rsidR="00141995" w:rsidRPr="003F34A3" w:rsidRDefault="00141995" w:rsidP="00141995">
      <w:pPr>
        <w:rPr>
          <w:rFonts w:cs="Arial"/>
          <w:color w:val="000000"/>
        </w:rPr>
      </w:pPr>
      <w:r w:rsidRPr="003F34A3">
        <w:rPr>
          <w:rFonts w:cs="Arial"/>
          <w:color w:val="000000"/>
        </w:rPr>
        <w:t>The learning outcomes are specified by the NMC (2006)</w:t>
      </w:r>
    </w:p>
    <w:p w14:paraId="3BA05319" w14:textId="77777777" w:rsidR="00141995" w:rsidRPr="003F34A3" w:rsidRDefault="00141995" w:rsidP="00141995">
      <w:pPr>
        <w:rPr>
          <w:rFonts w:cs="Arial"/>
          <w:color w:val="000000"/>
        </w:rPr>
      </w:pPr>
      <w:r w:rsidRPr="003F34A3">
        <w:rPr>
          <w:rFonts w:cs="Arial"/>
          <w:color w:val="000000"/>
        </w:rPr>
        <w:t>On successful completion of the module students will be able to:</w:t>
      </w:r>
    </w:p>
    <w:p w14:paraId="3BA0531A" w14:textId="77777777" w:rsidR="00141995" w:rsidRPr="003F34A3" w:rsidRDefault="00141995" w:rsidP="00141995">
      <w:pPr>
        <w:rPr>
          <w:rFonts w:cs="Arial"/>
          <w:color w:val="000000"/>
        </w:rPr>
      </w:pPr>
    </w:p>
    <w:p w14:paraId="3BA0531B" w14:textId="77777777" w:rsidR="00141995" w:rsidRPr="003F34A3" w:rsidRDefault="00141995" w:rsidP="00141995">
      <w:pPr>
        <w:pStyle w:val="ListParagraph"/>
        <w:ind w:left="487"/>
        <w:rPr>
          <w:rFonts w:ascii="Arial" w:hAnsi="Arial" w:cs="Arial"/>
          <w:color w:val="000000"/>
          <w:sz w:val="20"/>
          <w:szCs w:val="20"/>
        </w:rPr>
      </w:pPr>
      <w:r w:rsidRPr="003F34A3">
        <w:rPr>
          <w:rFonts w:ascii="Arial" w:hAnsi="Arial" w:cs="Arial"/>
          <w:color w:val="000000"/>
          <w:sz w:val="20"/>
          <w:szCs w:val="20"/>
        </w:rPr>
        <w:t>LO 1: Assess and consult with patients, clients, parents and carers</w:t>
      </w:r>
    </w:p>
    <w:p w14:paraId="3BA0531C" w14:textId="77777777" w:rsidR="00141995" w:rsidRPr="003F34A3" w:rsidRDefault="00141995" w:rsidP="00141995">
      <w:pPr>
        <w:pStyle w:val="ListParagraph"/>
        <w:ind w:left="62"/>
        <w:rPr>
          <w:rFonts w:ascii="Arial" w:hAnsi="Arial" w:cs="Arial"/>
          <w:color w:val="000000"/>
          <w:sz w:val="20"/>
          <w:szCs w:val="20"/>
        </w:rPr>
      </w:pPr>
      <w:r w:rsidRPr="003F34A3">
        <w:rPr>
          <w:rFonts w:ascii="Arial" w:hAnsi="Arial" w:cs="Arial"/>
          <w:color w:val="000000"/>
          <w:sz w:val="20"/>
          <w:szCs w:val="20"/>
        </w:rPr>
        <w:t xml:space="preserve">       LO 2: Undertake a thorough history, including medication history and current medication (including over-the-counter, alternative and complementary health therapies) to inform diagnosis</w:t>
      </w:r>
    </w:p>
    <w:p w14:paraId="3BA0531D" w14:textId="77777777" w:rsidR="00141995" w:rsidRPr="003F34A3" w:rsidRDefault="00141995" w:rsidP="00141995">
      <w:pPr>
        <w:pStyle w:val="ListParagraph"/>
        <w:ind w:left="62"/>
        <w:rPr>
          <w:rFonts w:ascii="Arial" w:hAnsi="Arial" w:cs="Arial"/>
          <w:color w:val="000000"/>
          <w:sz w:val="20"/>
          <w:szCs w:val="20"/>
        </w:rPr>
      </w:pPr>
      <w:r w:rsidRPr="003F34A3">
        <w:rPr>
          <w:rFonts w:ascii="Arial" w:hAnsi="Arial" w:cs="Arial"/>
          <w:color w:val="000000"/>
          <w:sz w:val="20"/>
          <w:szCs w:val="20"/>
        </w:rPr>
        <w:t xml:space="preserve">       LO 3: Understand and apply the legislation relevant to the practice of nurse/midwife prescribing</w:t>
      </w:r>
    </w:p>
    <w:p w14:paraId="3BA0531E" w14:textId="77777777" w:rsidR="00141995" w:rsidRPr="003F34A3" w:rsidRDefault="00141995" w:rsidP="00141995">
      <w:pPr>
        <w:pStyle w:val="ListParagraph"/>
        <w:ind w:left="62"/>
        <w:rPr>
          <w:rFonts w:ascii="Arial" w:hAnsi="Arial" w:cs="Arial"/>
          <w:color w:val="000000"/>
          <w:sz w:val="20"/>
          <w:szCs w:val="20"/>
        </w:rPr>
      </w:pPr>
      <w:r w:rsidRPr="003F34A3">
        <w:rPr>
          <w:rFonts w:ascii="Arial" w:hAnsi="Arial" w:cs="Arial"/>
          <w:color w:val="000000"/>
          <w:sz w:val="20"/>
          <w:szCs w:val="20"/>
        </w:rPr>
        <w:t xml:space="preserve">       LO 4: Critically appraise and use sources of information/advice and decision support systems in prescribing practice</w:t>
      </w:r>
    </w:p>
    <w:p w14:paraId="3BA0531F" w14:textId="77777777" w:rsidR="00141995" w:rsidRPr="003F34A3" w:rsidRDefault="00141995" w:rsidP="00141995">
      <w:pPr>
        <w:pStyle w:val="ListParagraph"/>
        <w:ind w:left="62"/>
        <w:rPr>
          <w:rFonts w:ascii="Arial" w:hAnsi="Arial" w:cs="Arial"/>
          <w:color w:val="000000"/>
          <w:sz w:val="20"/>
          <w:szCs w:val="20"/>
        </w:rPr>
      </w:pPr>
      <w:r w:rsidRPr="003F34A3">
        <w:rPr>
          <w:rFonts w:ascii="Arial" w:hAnsi="Arial" w:cs="Arial"/>
          <w:color w:val="000000"/>
          <w:sz w:val="20"/>
          <w:szCs w:val="20"/>
        </w:rPr>
        <w:t xml:space="preserve">       LO 5: Understand the influences that can affect prescribing practice and demonstrate understanding by managing prescribing practice in an ethical way</w:t>
      </w:r>
    </w:p>
    <w:p w14:paraId="3BA05320" w14:textId="77777777" w:rsidR="00141995" w:rsidRPr="003F34A3" w:rsidRDefault="00141995" w:rsidP="00141995">
      <w:pPr>
        <w:pStyle w:val="ListParagraph"/>
        <w:ind w:left="62"/>
        <w:rPr>
          <w:rFonts w:ascii="Arial" w:hAnsi="Arial" w:cs="Arial"/>
          <w:color w:val="000000"/>
          <w:sz w:val="20"/>
          <w:szCs w:val="20"/>
        </w:rPr>
      </w:pPr>
      <w:r w:rsidRPr="003F34A3">
        <w:rPr>
          <w:rFonts w:ascii="Arial" w:hAnsi="Arial" w:cs="Arial"/>
          <w:color w:val="000000"/>
          <w:sz w:val="20"/>
          <w:szCs w:val="20"/>
        </w:rPr>
        <w:t xml:space="preserve">      LO 6: Understand and apply knowledge of drug actions in prescribing practice</w:t>
      </w:r>
    </w:p>
    <w:p w14:paraId="3BA05321" w14:textId="77777777" w:rsidR="00141995" w:rsidRPr="003F34A3" w:rsidRDefault="00141995" w:rsidP="00141995">
      <w:pPr>
        <w:pStyle w:val="ListParagraph"/>
        <w:ind w:left="62"/>
        <w:rPr>
          <w:rFonts w:ascii="Arial" w:hAnsi="Arial" w:cs="Arial"/>
          <w:color w:val="000000"/>
          <w:sz w:val="20"/>
          <w:szCs w:val="20"/>
        </w:rPr>
      </w:pPr>
      <w:r w:rsidRPr="003F34A3">
        <w:rPr>
          <w:rFonts w:ascii="Arial" w:hAnsi="Arial" w:cs="Arial"/>
          <w:color w:val="000000"/>
          <w:sz w:val="20"/>
          <w:szCs w:val="20"/>
        </w:rPr>
        <w:lastRenderedPageBreak/>
        <w:t xml:space="preserve">      LO 7: Demonstrate an understanding of the roles and relationships of others involved in prescribing, supplying and administering medicines</w:t>
      </w:r>
    </w:p>
    <w:p w14:paraId="3BA05322" w14:textId="77777777" w:rsidR="00141995" w:rsidRPr="003F34A3" w:rsidRDefault="00141995" w:rsidP="00141995">
      <w:pPr>
        <w:pStyle w:val="ListParagraph"/>
        <w:ind w:left="62"/>
        <w:rPr>
          <w:rFonts w:ascii="Arial" w:hAnsi="Arial" w:cs="Arial"/>
          <w:color w:val="000000"/>
          <w:sz w:val="20"/>
          <w:szCs w:val="20"/>
        </w:rPr>
      </w:pPr>
      <w:r w:rsidRPr="003F34A3">
        <w:rPr>
          <w:rFonts w:ascii="Arial" w:hAnsi="Arial" w:cs="Arial"/>
          <w:color w:val="000000"/>
          <w:sz w:val="20"/>
          <w:szCs w:val="20"/>
        </w:rPr>
        <w:t xml:space="preserve">      LO 8: Prescribe safely, appropriately and cost-effectively</w:t>
      </w:r>
    </w:p>
    <w:p w14:paraId="3BA05323" w14:textId="77777777" w:rsidR="00141995" w:rsidRPr="003F34A3" w:rsidRDefault="00141995" w:rsidP="00141995">
      <w:pPr>
        <w:rPr>
          <w:rFonts w:cs="Arial"/>
          <w:b/>
        </w:rPr>
      </w:pPr>
      <w:r w:rsidRPr="003F34A3">
        <w:rPr>
          <w:rFonts w:cs="Arial"/>
          <w:color w:val="000000"/>
        </w:rPr>
        <w:t xml:space="preserve">      LO 9: Practise within a framework of professional accountability</w:t>
      </w:r>
    </w:p>
    <w:p w14:paraId="3BA05324" w14:textId="77777777" w:rsidR="00141995" w:rsidRPr="003F34A3" w:rsidRDefault="00141995" w:rsidP="00141995">
      <w:pPr>
        <w:rPr>
          <w:rFonts w:cs="Arial"/>
          <w:b/>
        </w:rPr>
      </w:pPr>
    </w:p>
    <w:p w14:paraId="3BA05325" w14:textId="77777777" w:rsidR="00141995" w:rsidRPr="003F34A3" w:rsidRDefault="00141995" w:rsidP="00141995">
      <w:pPr>
        <w:rPr>
          <w:rFonts w:cs="Arial"/>
        </w:rPr>
      </w:pPr>
      <w:r w:rsidRPr="003F34A3">
        <w:rPr>
          <w:rFonts w:cs="Arial"/>
        </w:rPr>
        <w:t>Content</w:t>
      </w:r>
    </w:p>
    <w:p w14:paraId="3BA05326" w14:textId="77777777" w:rsidR="00141995" w:rsidRPr="003F34A3" w:rsidRDefault="00141995" w:rsidP="00141995">
      <w:pPr>
        <w:rPr>
          <w:rFonts w:cs="Arial"/>
          <w:b/>
        </w:rPr>
      </w:pPr>
    </w:p>
    <w:p w14:paraId="3BA05327" w14:textId="77777777" w:rsidR="00141995" w:rsidRPr="003F34A3" w:rsidRDefault="00141995" w:rsidP="008659FB">
      <w:pPr>
        <w:pStyle w:val="ListParagraph"/>
        <w:numPr>
          <w:ilvl w:val="0"/>
          <w:numId w:val="24"/>
        </w:numPr>
        <w:rPr>
          <w:rFonts w:ascii="Arial" w:hAnsi="Arial" w:cs="Arial"/>
          <w:color w:val="000000"/>
          <w:sz w:val="20"/>
          <w:szCs w:val="20"/>
        </w:rPr>
      </w:pPr>
      <w:r w:rsidRPr="003F34A3">
        <w:rPr>
          <w:rFonts w:ascii="Arial" w:hAnsi="Arial" w:cs="Arial"/>
          <w:color w:val="000000"/>
          <w:sz w:val="20"/>
          <w:szCs w:val="20"/>
        </w:rPr>
        <w:t>Consultation, decision-making and therapy, including referral</w:t>
      </w:r>
    </w:p>
    <w:p w14:paraId="3BA05328" w14:textId="77777777" w:rsidR="00141995" w:rsidRPr="003F34A3" w:rsidRDefault="00141995" w:rsidP="008659FB">
      <w:pPr>
        <w:pStyle w:val="ListParagraph"/>
        <w:numPr>
          <w:ilvl w:val="0"/>
          <w:numId w:val="24"/>
        </w:numPr>
        <w:rPr>
          <w:rFonts w:ascii="Arial" w:hAnsi="Arial" w:cs="Arial"/>
          <w:color w:val="000000"/>
          <w:sz w:val="20"/>
          <w:szCs w:val="20"/>
        </w:rPr>
      </w:pPr>
      <w:r w:rsidRPr="003F34A3">
        <w:rPr>
          <w:rFonts w:ascii="Arial" w:hAnsi="Arial" w:cs="Arial"/>
          <w:color w:val="000000"/>
          <w:sz w:val="20"/>
          <w:szCs w:val="20"/>
        </w:rPr>
        <w:t>Influences on, and psychology of, prescribing</w:t>
      </w:r>
    </w:p>
    <w:p w14:paraId="3BA05329" w14:textId="77777777" w:rsidR="00141995" w:rsidRPr="003F34A3" w:rsidRDefault="00141995" w:rsidP="008659FB">
      <w:pPr>
        <w:pStyle w:val="ListParagraph"/>
        <w:numPr>
          <w:ilvl w:val="0"/>
          <w:numId w:val="24"/>
        </w:numPr>
        <w:rPr>
          <w:rFonts w:ascii="Arial" w:hAnsi="Arial" w:cs="Arial"/>
          <w:color w:val="000000"/>
          <w:sz w:val="20"/>
          <w:szCs w:val="20"/>
        </w:rPr>
      </w:pPr>
      <w:r w:rsidRPr="003F34A3">
        <w:rPr>
          <w:rFonts w:ascii="Arial" w:hAnsi="Arial" w:cs="Arial"/>
          <w:color w:val="000000"/>
          <w:sz w:val="20"/>
          <w:szCs w:val="20"/>
        </w:rPr>
        <w:t>Prescribing in a team context</w:t>
      </w:r>
    </w:p>
    <w:p w14:paraId="3BA0532A" w14:textId="77777777" w:rsidR="00141995" w:rsidRPr="003F34A3" w:rsidRDefault="00141995" w:rsidP="008659FB">
      <w:pPr>
        <w:pStyle w:val="ListParagraph"/>
        <w:numPr>
          <w:ilvl w:val="0"/>
          <w:numId w:val="24"/>
        </w:numPr>
        <w:rPr>
          <w:rFonts w:ascii="Arial" w:hAnsi="Arial" w:cs="Arial"/>
          <w:color w:val="000000"/>
          <w:sz w:val="20"/>
          <w:szCs w:val="20"/>
        </w:rPr>
      </w:pPr>
      <w:r w:rsidRPr="003F34A3">
        <w:rPr>
          <w:rFonts w:ascii="Arial" w:hAnsi="Arial" w:cs="Arial"/>
          <w:color w:val="000000"/>
          <w:sz w:val="20"/>
          <w:szCs w:val="20"/>
        </w:rPr>
        <w:t>Clinical pharmacology, including the effects of co-morbidity</w:t>
      </w:r>
    </w:p>
    <w:p w14:paraId="3BA0532B" w14:textId="77777777" w:rsidR="00141995" w:rsidRPr="003F34A3" w:rsidRDefault="00141995" w:rsidP="008659FB">
      <w:pPr>
        <w:pStyle w:val="ListParagraph"/>
        <w:numPr>
          <w:ilvl w:val="0"/>
          <w:numId w:val="24"/>
        </w:numPr>
        <w:rPr>
          <w:rFonts w:ascii="Arial" w:hAnsi="Arial" w:cs="Arial"/>
          <w:color w:val="000000"/>
          <w:sz w:val="20"/>
          <w:szCs w:val="20"/>
        </w:rPr>
      </w:pPr>
      <w:r w:rsidRPr="003F34A3">
        <w:rPr>
          <w:rFonts w:ascii="Arial" w:hAnsi="Arial" w:cs="Arial"/>
          <w:color w:val="000000"/>
          <w:sz w:val="20"/>
          <w:szCs w:val="20"/>
        </w:rPr>
        <w:t>Evidence-based practice and clinical governance in relation to nurse prescribing</w:t>
      </w:r>
    </w:p>
    <w:p w14:paraId="3BA0532C" w14:textId="77777777" w:rsidR="00141995" w:rsidRPr="003F34A3" w:rsidRDefault="00141995" w:rsidP="008659FB">
      <w:pPr>
        <w:pStyle w:val="ListParagraph"/>
        <w:numPr>
          <w:ilvl w:val="0"/>
          <w:numId w:val="24"/>
        </w:numPr>
        <w:rPr>
          <w:rFonts w:ascii="Arial" w:hAnsi="Arial" w:cs="Arial"/>
          <w:color w:val="000000"/>
          <w:sz w:val="20"/>
          <w:szCs w:val="20"/>
        </w:rPr>
      </w:pPr>
      <w:r w:rsidRPr="003F34A3">
        <w:rPr>
          <w:rFonts w:ascii="Arial" w:hAnsi="Arial" w:cs="Arial"/>
          <w:color w:val="000000"/>
          <w:sz w:val="20"/>
          <w:szCs w:val="20"/>
        </w:rPr>
        <w:t>Legal, policy and ethical aspects</w:t>
      </w:r>
    </w:p>
    <w:p w14:paraId="3BA0532D" w14:textId="77777777" w:rsidR="00141995" w:rsidRPr="003F34A3" w:rsidRDefault="00141995" w:rsidP="008659FB">
      <w:pPr>
        <w:pStyle w:val="ListParagraph"/>
        <w:numPr>
          <w:ilvl w:val="0"/>
          <w:numId w:val="24"/>
        </w:numPr>
        <w:rPr>
          <w:rFonts w:ascii="Arial" w:hAnsi="Arial" w:cs="Arial"/>
          <w:sz w:val="20"/>
          <w:szCs w:val="20"/>
        </w:rPr>
      </w:pPr>
      <w:r w:rsidRPr="003F34A3">
        <w:rPr>
          <w:rFonts w:ascii="Arial" w:hAnsi="Arial" w:cs="Arial"/>
          <w:color w:val="000000"/>
          <w:sz w:val="20"/>
          <w:szCs w:val="20"/>
        </w:rPr>
        <w:t>Professional accountability and responsibility</w:t>
      </w:r>
    </w:p>
    <w:p w14:paraId="3BA0532E" w14:textId="77777777" w:rsidR="00141995" w:rsidRPr="003F34A3" w:rsidRDefault="00141995" w:rsidP="00141995">
      <w:pPr>
        <w:rPr>
          <w:rFonts w:cs="Arial"/>
          <w:b/>
        </w:rPr>
      </w:pPr>
      <w:r w:rsidRPr="003F34A3">
        <w:rPr>
          <w:rFonts w:cs="Arial"/>
          <w:color w:val="000000"/>
        </w:rPr>
        <w:t>Prescribing in the public health context</w:t>
      </w:r>
    </w:p>
    <w:p w14:paraId="3BA0532F" w14:textId="77777777" w:rsidR="00141995" w:rsidRPr="003F34A3" w:rsidRDefault="00141995" w:rsidP="00141995">
      <w:pPr>
        <w:rPr>
          <w:rFonts w:cs="Arial"/>
          <w:b/>
        </w:rPr>
      </w:pPr>
    </w:p>
    <w:p w14:paraId="3BA05330" w14:textId="77777777" w:rsidR="00141995" w:rsidRPr="003F34A3" w:rsidRDefault="00141995" w:rsidP="00141995">
      <w:pPr>
        <w:rPr>
          <w:rFonts w:cs="Arial"/>
          <w:color w:val="000000"/>
        </w:rPr>
      </w:pPr>
      <w:r w:rsidRPr="003F34A3">
        <w:rPr>
          <w:rFonts w:cs="Arial"/>
        </w:rPr>
        <w:t xml:space="preserve">External examiner: </w:t>
      </w:r>
      <w:r w:rsidRPr="003F34A3">
        <w:rPr>
          <w:rFonts w:cs="Arial"/>
          <w:color w:val="000000"/>
        </w:rPr>
        <w:t>Francine O’Malley</w:t>
      </w:r>
    </w:p>
    <w:p w14:paraId="3BA05331" w14:textId="5FFC8E1C" w:rsidR="00141995" w:rsidRPr="003F34A3" w:rsidRDefault="00141995" w:rsidP="00141995">
      <w:pPr>
        <w:rPr>
          <w:rFonts w:cs="Arial"/>
          <w:color w:val="000000"/>
        </w:rPr>
      </w:pPr>
    </w:p>
    <w:p w14:paraId="76E4B0FE" w14:textId="77777777" w:rsidR="00231C67" w:rsidRPr="003F34A3" w:rsidRDefault="00231C67" w:rsidP="00141995">
      <w:pPr>
        <w:rPr>
          <w:rFonts w:cs="Arial"/>
          <w:color w:val="000000"/>
        </w:rPr>
      </w:pPr>
    </w:p>
    <w:p w14:paraId="3BA05332" w14:textId="77777777" w:rsidR="00141995" w:rsidRPr="003F34A3" w:rsidRDefault="00141995" w:rsidP="00231C67">
      <w:pPr>
        <w:pStyle w:val="Heading1"/>
      </w:pPr>
      <w:bookmarkStart w:id="44" w:name="_Toc27383178"/>
      <w:bookmarkStart w:id="45" w:name="_Toc27383615"/>
      <w:r w:rsidRPr="003F34A3">
        <w:t>Child Protection</w:t>
      </w:r>
      <w:bookmarkEnd w:id="44"/>
      <w:bookmarkEnd w:id="45"/>
    </w:p>
    <w:p w14:paraId="3BA05333" w14:textId="77777777" w:rsidR="00141995" w:rsidRPr="003F34A3" w:rsidRDefault="00141995" w:rsidP="008362C5">
      <w:pPr>
        <w:rPr>
          <w:rFonts w:cs="Arial"/>
        </w:rPr>
      </w:pPr>
      <w:r w:rsidRPr="003F34A3">
        <w:rPr>
          <w:rFonts w:cs="Arial"/>
        </w:rPr>
        <w:t>Module leader Jacks Moore/Kris Fernandes</w:t>
      </w:r>
    </w:p>
    <w:p w14:paraId="3BA05334" w14:textId="77777777" w:rsidR="00141995" w:rsidRPr="003F34A3" w:rsidRDefault="00141995" w:rsidP="00141995">
      <w:pPr>
        <w:rPr>
          <w:rFonts w:cs="Arial"/>
          <w:color w:val="000000"/>
        </w:rPr>
      </w:pPr>
      <w:r w:rsidRPr="003F34A3">
        <w:rPr>
          <w:rFonts w:cs="Arial"/>
          <w:color w:val="000000"/>
        </w:rPr>
        <w:t>Module Aims:</w:t>
      </w:r>
    </w:p>
    <w:p w14:paraId="3BA05335" w14:textId="77777777" w:rsidR="00141995" w:rsidRPr="003F34A3" w:rsidRDefault="00141995" w:rsidP="00141995">
      <w:pPr>
        <w:rPr>
          <w:rFonts w:cs="Arial"/>
          <w:b/>
        </w:rPr>
      </w:pPr>
    </w:p>
    <w:p w14:paraId="3BA05336" w14:textId="77777777" w:rsidR="00141995" w:rsidRPr="003F34A3" w:rsidRDefault="00141995" w:rsidP="00141995">
      <w:pPr>
        <w:rPr>
          <w:rFonts w:cs="Arial"/>
        </w:rPr>
      </w:pPr>
      <w:r w:rsidRPr="003F34A3">
        <w:rPr>
          <w:rFonts w:cs="Arial"/>
        </w:rPr>
        <w:t>This module aims to enable students to develop knowledge and understanding of child protection and safeguarding towards the protection of children and the promotion of the welfare of children, families and communities.</w:t>
      </w:r>
    </w:p>
    <w:p w14:paraId="3BA05337" w14:textId="77777777" w:rsidR="00141995" w:rsidRPr="003F34A3" w:rsidRDefault="00141995" w:rsidP="00141995">
      <w:pPr>
        <w:rPr>
          <w:rFonts w:cs="Arial"/>
        </w:rPr>
      </w:pPr>
      <w:r w:rsidRPr="003F34A3">
        <w:rPr>
          <w:rFonts w:cs="Arial"/>
        </w:rPr>
        <w:t>Learning outcomes:</w:t>
      </w:r>
    </w:p>
    <w:p w14:paraId="3BA05338" w14:textId="77777777" w:rsidR="00141995" w:rsidRPr="003F34A3" w:rsidRDefault="00141995" w:rsidP="00141995">
      <w:pPr>
        <w:rPr>
          <w:rFonts w:cs="Arial"/>
        </w:rPr>
      </w:pPr>
      <w:r w:rsidRPr="003F34A3">
        <w:rPr>
          <w:rFonts w:cs="Arial"/>
        </w:rPr>
        <w:t>1. Reflect critically upon beliefs and attitudes to safeguarding children and child</w:t>
      </w:r>
    </w:p>
    <w:p w14:paraId="3BA05339" w14:textId="77777777" w:rsidR="00141995" w:rsidRPr="003F34A3" w:rsidRDefault="00141995" w:rsidP="00141995">
      <w:pPr>
        <w:rPr>
          <w:rFonts w:cs="Arial"/>
        </w:rPr>
      </w:pPr>
      <w:r w:rsidRPr="003F34A3">
        <w:rPr>
          <w:rFonts w:cs="Arial"/>
        </w:rPr>
        <w:t xml:space="preserve">   protection and analyse the effects of these upon practice and self</w:t>
      </w:r>
    </w:p>
    <w:p w14:paraId="3BA0533A" w14:textId="77777777" w:rsidR="00141995" w:rsidRPr="003F34A3" w:rsidRDefault="00141995" w:rsidP="00141995">
      <w:pPr>
        <w:rPr>
          <w:rFonts w:cs="Arial"/>
        </w:rPr>
      </w:pPr>
      <w:r w:rsidRPr="003F34A3">
        <w:rPr>
          <w:rFonts w:cs="Arial"/>
        </w:rPr>
        <w:t>2. Identify and develop an evidence – based approach to safeguarding children and</w:t>
      </w:r>
    </w:p>
    <w:p w14:paraId="3BA0533B" w14:textId="77777777" w:rsidR="00141995" w:rsidRPr="003F34A3" w:rsidRDefault="00141995" w:rsidP="00141995">
      <w:pPr>
        <w:rPr>
          <w:rFonts w:cs="Arial"/>
        </w:rPr>
      </w:pPr>
      <w:r w:rsidRPr="003F34A3">
        <w:rPr>
          <w:rFonts w:cs="Arial"/>
        </w:rPr>
        <w:t xml:space="preserve">   promote effective partnership working with families and professionals</w:t>
      </w:r>
    </w:p>
    <w:p w14:paraId="3BA0533C" w14:textId="77777777" w:rsidR="00141995" w:rsidRPr="003F34A3" w:rsidRDefault="00141995" w:rsidP="00141995">
      <w:pPr>
        <w:rPr>
          <w:rFonts w:cs="Arial"/>
        </w:rPr>
      </w:pPr>
      <w:r w:rsidRPr="003F34A3">
        <w:rPr>
          <w:rFonts w:cs="Arial"/>
        </w:rPr>
        <w:t>3. Critical reflection on effective decision making in response to complex</w:t>
      </w:r>
    </w:p>
    <w:p w14:paraId="3BA0533D" w14:textId="77777777" w:rsidR="00141995" w:rsidRPr="003F34A3" w:rsidRDefault="00141995" w:rsidP="00141995">
      <w:pPr>
        <w:rPr>
          <w:rFonts w:cs="Arial"/>
        </w:rPr>
      </w:pPr>
      <w:r w:rsidRPr="003F34A3">
        <w:rPr>
          <w:rFonts w:cs="Arial"/>
        </w:rPr>
        <w:t xml:space="preserve">   safeguarding issues as they arise and the assessment and management of risk</w:t>
      </w:r>
    </w:p>
    <w:p w14:paraId="3BA0533E" w14:textId="77777777" w:rsidR="00141995" w:rsidRPr="003F34A3" w:rsidRDefault="00141995" w:rsidP="00141995">
      <w:pPr>
        <w:rPr>
          <w:rFonts w:cs="Arial"/>
        </w:rPr>
      </w:pPr>
      <w:r w:rsidRPr="003F34A3">
        <w:rPr>
          <w:rFonts w:cs="Arial"/>
        </w:rPr>
        <w:t>4. Critically analyse national and local guidance, legislation and published research</w:t>
      </w:r>
    </w:p>
    <w:p w14:paraId="3BA0533F" w14:textId="77777777" w:rsidR="00141995" w:rsidRPr="003F34A3" w:rsidRDefault="00141995" w:rsidP="00141995">
      <w:pPr>
        <w:rPr>
          <w:rFonts w:cs="Arial"/>
        </w:rPr>
      </w:pPr>
      <w:r w:rsidRPr="003F34A3">
        <w:rPr>
          <w:rFonts w:cs="Arial"/>
        </w:rPr>
        <w:t xml:space="preserve">   and their application to practice</w:t>
      </w:r>
    </w:p>
    <w:p w14:paraId="3BA05340" w14:textId="77777777" w:rsidR="00141995" w:rsidRPr="003F34A3" w:rsidRDefault="00141995" w:rsidP="00141995">
      <w:pPr>
        <w:rPr>
          <w:rFonts w:cs="Arial"/>
        </w:rPr>
      </w:pPr>
      <w:r w:rsidRPr="003F34A3">
        <w:rPr>
          <w:rFonts w:cs="Arial"/>
        </w:rPr>
        <w:t xml:space="preserve">5. Critical reflection on: issues of inequity, recognising the increased vulnerability of </w:t>
      </w:r>
    </w:p>
    <w:p w14:paraId="3BA05341" w14:textId="77777777" w:rsidR="00141995" w:rsidRPr="003F34A3" w:rsidRDefault="00141995" w:rsidP="00141995">
      <w:pPr>
        <w:rPr>
          <w:rFonts w:cs="Arial"/>
        </w:rPr>
      </w:pPr>
      <w:r w:rsidRPr="003F34A3">
        <w:rPr>
          <w:rFonts w:cs="Arial"/>
        </w:rPr>
        <w:t xml:space="preserve">   some children, families and communities to harm.</w:t>
      </w:r>
    </w:p>
    <w:p w14:paraId="3BA05342" w14:textId="77777777" w:rsidR="00141995" w:rsidRPr="003F34A3" w:rsidRDefault="00141995" w:rsidP="00141995">
      <w:pPr>
        <w:rPr>
          <w:rFonts w:cs="Arial"/>
        </w:rPr>
      </w:pPr>
    </w:p>
    <w:p w14:paraId="3BA05343" w14:textId="77777777" w:rsidR="00141995" w:rsidRPr="003F34A3" w:rsidRDefault="00141995" w:rsidP="00141995">
      <w:pPr>
        <w:rPr>
          <w:rFonts w:cs="Arial"/>
        </w:rPr>
      </w:pPr>
      <w:r w:rsidRPr="003F34A3">
        <w:rPr>
          <w:rFonts w:cs="Arial"/>
        </w:rPr>
        <w:t>Content:</w:t>
      </w:r>
    </w:p>
    <w:p w14:paraId="3BA05344" w14:textId="77777777" w:rsidR="00141995" w:rsidRPr="003F34A3" w:rsidRDefault="00141995" w:rsidP="00141995">
      <w:pPr>
        <w:rPr>
          <w:rFonts w:cs="Arial"/>
        </w:rPr>
      </w:pPr>
      <w:r w:rsidRPr="003F34A3">
        <w:rPr>
          <w:rFonts w:cs="Arial"/>
        </w:rPr>
        <w:t xml:space="preserve">The content will be flexible to enable module leaders to respond to the needs of individual group members and current issues of concern. </w:t>
      </w:r>
    </w:p>
    <w:p w14:paraId="3BA05345" w14:textId="77777777" w:rsidR="00141995" w:rsidRPr="003F34A3" w:rsidRDefault="00141995" w:rsidP="00141995">
      <w:pPr>
        <w:rPr>
          <w:rFonts w:cs="Arial"/>
        </w:rPr>
      </w:pPr>
    </w:p>
    <w:p w14:paraId="3BA05346" w14:textId="38EA31C0" w:rsidR="00141995" w:rsidRPr="003F34A3" w:rsidRDefault="00141995" w:rsidP="00141995">
      <w:pPr>
        <w:rPr>
          <w:rFonts w:cs="Arial"/>
        </w:rPr>
      </w:pPr>
      <w:r w:rsidRPr="003F34A3">
        <w:rPr>
          <w:rFonts w:cs="Arial"/>
        </w:rPr>
        <w:t xml:space="preserve">External Examiner: </w:t>
      </w:r>
      <w:r w:rsidR="004F6CE6" w:rsidRPr="003F34A3">
        <w:rPr>
          <w:rFonts w:cs="Arial"/>
        </w:rPr>
        <w:t>Sarah Roberts: Surrey University</w:t>
      </w:r>
    </w:p>
    <w:p w14:paraId="3BA05347" w14:textId="77777777" w:rsidR="00141995" w:rsidRPr="003F34A3" w:rsidRDefault="00141995" w:rsidP="00141995">
      <w:pPr>
        <w:rPr>
          <w:rFonts w:cs="Arial"/>
          <w:b/>
          <w:bCs/>
        </w:rPr>
      </w:pPr>
    </w:p>
    <w:p w14:paraId="3BA05348" w14:textId="77777777" w:rsidR="003B1C30" w:rsidRPr="003F34A3" w:rsidRDefault="003B1C30" w:rsidP="004A13BE">
      <w:pPr>
        <w:pStyle w:val="Heading1"/>
      </w:pPr>
      <w:bookmarkStart w:id="46" w:name="_Toc27383179"/>
      <w:bookmarkStart w:id="47" w:name="_Toc27383616"/>
      <w:r w:rsidRPr="003F34A3">
        <w:t>Optional modules:</w:t>
      </w:r>
      <w:bookmarkEnd w:id="46"/>
      <w:bookmarkEnd w:id="47"/>
    </w:p>
    <w:p w14:paraId="3BA05349" w14:textId="77777777" w:rsidR="003B1C30" w:rsidRPr="003F34A3" w:rsidRDefault="003B1C30" w:rsidP="003B1C30">
      <w:pPr>
        <w:rPr>
          <w:rFonts w:cs="Arial"/>
          <w:b/>
          <w:bCs/>
        </w:rPr>
      </w:pPr>
    </w:p>
    <w:p w14:paraId="3BA0534A" w14:textId="77777777" w:rsidR="008362C5" w:rsidRPr="003F34A3" w:rsidRDefault="008362C5" w:rsidP="008362C5">
      <w:pPr>
        <w:pStyle w:val="BodyText"/>
        <w:jc w:val="left"/>
        <w:rPr>
          <w:rFonts w:cs="Arial"/>
        </w:rPr>
      </w:pPr>
      <w:r w:rsidRPr="003F34A3">
        <w:rPr>
          <w:rFonts w:cs="Arial"/>
        </w:rPr>
        <w:t xml:space="preserve">The remaining credit required for completion of your award will be gained through completion of module options or choices. A number of modules have been identified within existing CPE provision in the School of Health Sciences that will enable you to meet the required outcomes of the course. </w:t>
      </w:r>
    </w:p>
    <w:p w14:paraId="3BA0534B" w14:textId="77777777" w:rsidR="008362C5" w:rsidRPr="003F34A3" w:rsidRDefault="008362C5" w:rsidP="008362C5">
      <w:pPr>
        <w:rPr>
          <w:rFonts w:cs="Arial"/>
        </w:rPr>
      </w:pPr>
    </w:p>
    <w:p w14:paraId="3BA0534C" w14:textId="77777777" w:rsidR="008362C5" w:rsidRPr="003F34A3" w:rsidRDefault="008362C5" w:rsidP="008362C5">
      <w:pPr>
        <w:rPr>
          <w:rFonts w:cs="Arial"/>
        </w:rPr>
      </w:pPr>
      <w:r w:rsidRPr="003F34A3">
        <w:rPr>
          <w:rFonts w:cs="Arial"/>
        </w:rPr>
        <w:t>Module options include:</w:t>
      </w:r>
    </w:p>
    <w:p w14:paraId="3BA0534D" w14:textId="377E0DE6" w:rsidR="008362C5" w:rsidRPr="003F34A3" w:rsidRDefault="4C99AD7E" w:rsidP="4C99AD7E">
      <w:pPr>
        <w:rPr>
          <w:rFonts w:cs="Arial"/>
        </w:rPr>
      </w:pPr>
      <w:bookmarkStart w:id="48" w:name="_Toc465598227"/>
      <w:bookmarkStart w:id="49" w:name="_Toc474684203"/>
      <w:bookmarkStart w:id="50" w:name="_Toc474916699"/>
      <w:r w:rsidRPr="003F34A3">
        <w:rPr>
          <w:rFonts w:cs="Arial"/>
        </w:rPr>
        <w:t>Health Promotion: The Challenges for Practice (20 credits)</w:t>
      </w:r>
    </w:p>
    <w:bookmarkEnd w:id="48"/>
    <w:bookmarkEnd w:id="49"/>
    <w:bookmarkEnd w:id="50"/>
    <w:p w14:paraId="3BA0534E" w14:textId="77777777" w:rsidR="008362C5" w:rsidRPr="003F34A3" w:rsidRDefault="008362C5" w:rsidP="008362C5">
      <w:pPr>
        <w:rPr>
          <w:rFonts w:cs="Arial"/>
        </w:rPr>
      </w:pPr>
      <w:r w:rsidRPr="003F34A3">
        <w:rPr>
          <w:rFonts w:cs="Arial"/>
        </w:rPr>
        <w:t>Health, Law and Ethics (20 credits)</w:t>
      </w:r>
    </w:p>
    <w:p w14:paraId="3BA0534F" w14:textId="77777777" w:rsidR="00C44F72" w:rsidRPr="003F34A3" w:rsidRDefault="00C44F72" w:rsidP="008362C5">
      <w:pPr>
        <w:rPr>
          <w:rFonts w:cs="Arial"/>
        </w:rPr>
      </w:pPr>
    </w:p>
    <w:p w14:paraId="0060FCDC" w14:textId="77777777" w:rsidR="00231C67" w:rsidRPr="003F34A3" w:rsidRDefault="00231C67" w:rsidP="004A13BE">
      <w:pPr>
        <w:pStyle w:val="Heading2"/>
      </w:pPr>
      <w:bookmarkStart w:id="51" w:name="_Toc27383180"/>
    </w:p>
    <w:p w14:paraId="3BA05350" w14:textId="667DBA4D" w:rsidR="00C44F72" w:rsidRPr="003F34A3" w:rsidRDefault="00C44F72" w:rsidP="00231C67">
      <w:pPr>
        <w:pStyle w:val="Heading1"/>
      </w:pPr>
      <w:bookmarkStart w:id="52" w:name="_Toc27383617"/>
      <w:r w:rsidRPr="003F34A3">
        <w:t>Consolidation of Practice</w:t>
      </w:r>
      <w:bookmarkEnd w:id="51"/>
      <w:bookmarkEnd w:id="52"/>
    </w:p>
    <w:p w14:paraId="3BA05351" w14:textId="77777777" w:rsidR="00C44F72" w:rsidRPr="003F34A3" w:rsidRDefault="00C44F72" w:rsidP="00C44F72">
      <w:pPr>
        <w:pStyle w:val="CommentText"/>
        <w:rPr>
          <w:rFonts w:ascii="Arial" w:hAnsi="Arial" w:cs="Arial"/>
        </w:rPr>
      </w:pPr>
      <w:r w:rsidRPr="003F34A3">
        <w:rPr>
          <w:rFonts w:ascii="Arial" w:hAnsi="Arial" w:cs="Arial"/>
        </w:rPr>
        <w:t xml:space="preserve">Consolidation of Practice is a specifically identified period of 10 weeks (or equivalent if part-time) undertaken at the end of your course. The main intention of this extended period of Consolidation of Practice learning is to; </w:t>
      </w:r>
    </w:p>
    <w:p w14:paraId="3BA05352" w14:textId="77777777" w:rsidR="00C44F72" w:rsidRPr="003F34A3" w:rsidRDefault="00C44F72" w:rsidP="008659FB">
      <w:pPr>
        <w:numPr>
          <w:ilvl w:val="0"/>
          <w:numId w:val="2"/>
        </w:numPr>
        <w:tabs>
          <w:tab w:val="left" w:pos="720"/>
        </w:tabs>
        <w:rPr>
          <w:rFonts w:cs="Arial"/>
        </w:rPr>
      </w:pPr>
      <w:r w:rsidRPr="003F34A3">
        <w:rPr>
          <w:rFonts w:cs="Arial"/>
        </w:rPr>
        <w:t>Enable transition from student role to autonomous practitioner;</w:t>
      </w:r>
    </w:p>
    <w:p w14:paraId="3BA05353" w14:textId="77777777" w:rsidR="00C44F72" w:rsidRPr="003F34A3" w:rsidRDefault="00C44F72" w:rsidP="008659FB">
      <w:pPr>
        <w:numPr>
          <w:ilvl w:val="0"/>
          <w:numId w:val="2"/>
        </w:numPr>
        <w:tabs>
          <w:tab w:val="left" w:pos="720"/>
        </w:tabs>
        <w:rPr>
          <w:rFonts w:cs="Arial"/>
        </w:rPr>
      </w:pPr>
      <w:r w:rsidRPr="003F34A3">
        <w:rPr>
          <w:rFonts w:cs="Arial"/>
        </w:rPr>
        <w:lastRenderedPageBreak/>
        <w:t>Consolidate clinical experiences into a realistic framework of practice;</w:t>
      </w:r>
    </w:p>
    <w:p w14:paraId="3BA05354" w14:textId="77777777" w:rsidR="00C44F72" w:rsidRPr="003F34A3" w:rsidRDefault="00C44F72" w:rsidP="008659FB">
      <w:pPr>
        <w:numPr>
          <w:ilvl w:val="0"/>
          <w:numId w:val="2"/>
        </w:numPr>
        <w:tabs>
          <w:tab w:val="left" w:pos="720"/>
        </w:tabs>
        <w:rPr>
          <w:rFonts w:cs="Arial"/>
        </w:rPr>
      </w:pPr>
      <w:r w:rsidRPr="003F34A3">
        <w:rPr>
          <w:rFonts w:cs="Arial"/>
        </w:rPr>
        <w:t>Provide opportunities to extend specialist professional competencies;</w:t>
      </w:r>
    </w:p>
    <w:p w14:paraId="3BA05355" w14:textId="77777777" w:rsidR="00C44F72" w:rsidRPr="003F34A3" w:rsidRDefault="00C44F72" w:rsidP="00C44F72">
      <w:pPr>
        <w:tabs>
          <w:tab w:val="left" w:pos="720"/>
        </w:tabs>
        <w:rPr>
          <w:rFonts w:cs="Arial"/>
        </w:rPr>
      </w:pPr>
    </w:p>
    <w:p w14:paraId="3BA05356" w14:textId="3EFBDFA8" w:rsidR="00C44F72" w:rsidRPr="003F34A3" w:rsidRDefault="00C44F72" w:rsidP="00C44F72">
      <w:pPr>
        <w:pStyle w:val="CommentText"/>
        <w:rPr>
          <w:rFonts w:ascii="Arial" w:hAnsi="Arial" w:cs="Arial"/>
        </w:rPr>
      </w:pPr>
      <w:r w:rsidRPr="003F34A3">
        <w:rPr>
          <w:rFonts w:ascii="Arial" w:hAnsi="Arial" w:cs="Arial"/>
        </w:rPr>
        <w:t>During Consolidation of Practice you will c</w:t>
      </w:r>
      <w:r w:rsidR="004F6CE6" w:rsidRPr="003F34A3">
        <w:rPr>
          <w:rFonts w:ascii="Arial" w:hAnsi="Arial" w:cs="Arial"/>
        </w:rPr>
        <w:t xml:space="preserve">ontinue to be supervised </w:t>
      </w:r>
      <w:r w:rsidR="004F6CE6" w:rsidRPr="00CE0786">
        <w:rPr>
          <w:rFonts w:ascii="Arial" w:hAnsi="Arial" w:cs="Arial"/>
        </w:rPr>
        <w:t xml:space="preserve">by a PS and </w:t>
      </w:r>
      <w:r w:rsidRPr="00CE0786">
        <w:rPr>
          <w:rFonts w:ascii="Arial" w:hAnsi="Arial" w:cs="Arial"/>
        </w:rPr>
        <w:t xml:space="preserve"> ass</w:t>
      </w:r>
      <w:r w:rsidR="001B08DB" w:rsidRPr="00CE0786">
        <w:rPr>
          <w:rFonts w:ascii="Arial" w:hAnsi="Arial" w:cs="Arial"/>
        </w:rPr>
        <w:t>ess</w:t>
      </w:r>
      <w:r w:rsidR="004F6CE6" w:rsidRPr="00CE0786">
        <w:rPr>
          <w:rFonts w:ascii="Arial" w:hAnsi="Arial" w:cs="Arial"/>
        </w:rPr>
        <w:t xml:space="preserve">ed by </w:t>
      </w:r>
      <w:r w:rsidR="001B08DB" w:rsidRPr="00CE0786">
        <w:rPr>
          <w:rFonts w:ascii="Arial" w:hAnsi="Arial" w:cs="Arial"/>
        </w:rPr>
        <w:t xml:space="preserve"> your </w:t>
      </w:r>
      <w:r w:rsidR="004F6CE6" w:rsidRPr="00CE0786">
        <w:rPr>
          <w:rFonts w:ascii="Arial" w:hAnsi="Arial" w:cs="Arial"/>
        </w:rPr>
        <w:t xml:space="preserve">PA on </w:t>
      </w:r>
      <w:r w:rsidR="001B08DB" w:rsidRPr="00CE0786">
        <w:rPr>
          <w:rFonts w:ascii="Arial" w:hAnsi="Arial" w:cs="Arial"/>
        </w:rPr>
        <w:t xml:space="preserve">continuing proficiency within your field of practice. </w:t>
      </w:r>
      <w:r w:rsidRPr="00CE0786">
        <w:rPr>
          <w:rFonts w:ascii="Arial" w:hAnsi="Arial" w:cs="Arial"/>
        </w:rPr>
        <w:t xml:space="preserve"> It is expected that you will function more as an </w:t>
      </w:r>
      <w:r w:rsidRPr="003F34A3">
        <w:rPr>
          <w:rFonts w:ascii="Arial" w:hAnsi="Arial" w:cs="Arial"/>
        </w:rPr>
        <w:t xml:space="preserve">autonomous practitioner. </w:t>
      </w:r>
    </w:p>
    <w:p w14:paraId="3BA05357" w14:textId="77777777" w:rsidR="00C44F72" w:rsidRPr="003F34A3" w:rsidRDefault="00C44F72" w:rsidP="00C44F72">
      <w:pPr>
        <w:pStyle w:val="CommentText"/>
        <w:rPr>
          <w:rFonts w:ascii="Arial" w:hAnsi="Arial" w:cs="Arial"/>
        </w:rPr>
      </w:pPr>
    </w:p>
    <w:p w14:paraId="3BA05358" w14:textId="4EB8AC46" w:rsidR="00C44F72" w:rsidRPr="003F34A3" w:rsidRDefault="00C44F72" w:rsidP="00C44F72">
      <w:pPr>
        <w:pStyle w:val="CommentText"/>
        <w:rPr>
          <w:rFonts w:ascii="Arial" w:hAnsi="Arial" w:cs="Arial"/>
        </w:rPr>
      </w:pPr>
      <w:r w:rsidRPr="003F34A3">
        <w:rPr>
          <w:rFonts w:ascii="Arial" w:hAnsi="Arial" w:cs="Arial"/>
        </w:rPr>
        <w:t xml:space="preserve">Qualification as a SCPHN depends on satisfactory completion </w:t>
      </w:r>
      <w:r w:rsidR="004F6CE6" w:rsidRPr="003F34A3">
        <w:rPr>
          <w:rFonts w:ascii="Arial" w:hAnsi="Arial" w:cs="Arial"/>
        </w:rPr>
        <w:t>of this period of consolidation and achievement of the SCPHN standards of practice.</w:t>
      </w:r>
      <w:r w:rsidRPr="003F34A3">
        <w:rPr>
          <w:rFonts w:ascii="Arial" w:hAnsi="Arial" w:cs="Arial"/>
        </w:rPr>
        <w:t xml:space="preserve"> </w:t>
      </w:r>
    </w:p>
    <w:p w14:paraId="3BA05359" w14:textId="77777777" w:rsidR="00C44F72" w:rsidRPr="003F34A3" w:rsidRDefault="00C44F72" w:rsidP="00C44F72">
      <w:pPr>
        <w:rPr>
          <w:rFonts w:cs="Arial"/>
        </w:rPr>
      </w:pPr>
    </w:p>
    <w:p w14:paraId="3BA0535A" w14:textId="77777777" w:rsidR="00C44F72" w:rsidRPr="003F34A3" w:rsidRDefault="00C44F72" w:rsidP="008362C5">
      <w:pPr>
        <w:rPr>
          <w:rFonts w:cs="Arial"/>
        </w:rPr>
      </w:pPr>
    </w:p>
    <w:p w14:paraId="3F01D564" w14:textId="77777777" w:rsidR="004A13BE" w:rsidRPr="00694671" w:rsidRDefault="003B1C30" w:rsidP="00231C67">
      <w:pPr>
        <w:pStyle w:val="Heading2"/>
        <w:rPr>
          <w:rFonts w:cs="Arial"/>
        </w:rPr>
      </w:pPr>
      <w:r w:rsidRPr="003F34A3">
        <w:rPr>
          <w:rFonts w:cs="Arial"/>
        </w:rPr>
        <w:tab/>
      </w:r>
      <w:r w:rsidRPr="00D11B40">
        <w:rPr>
          <w:rFonts w:cs="Arial"/>
          <w:sz w:val="22"/>
          <w:szCs w:val="22"/>
        </w:rPr>
        <w:t xml:space="preserve"> </w:t>
      </w:r>
      <w:r w:rsidRPr="00D11B40">
        <w:rPr>
          <w:rFonts w:cs="Arial"/>
          <w:sz w:val="22"/>
          <w:szCs w:val="22"/>
        </w:rPr>
        <w:br w:type="page"/>
      </w:r>
      <w:bookmarkStart w:id="53" w:name="_Toc473709830"/>
      <w:bookmarkStart w:id="54" w:name="_Toc474923621"/>
      <w:r w:rsidR="004A13BE" w:rsidRPr="004A13BE">
        <w:rPr>
          <w:rFonts w:cs="Arial"/>
        </w:rPr>
        <w:lastRenderedPageBreak/>
        <w:t xml:space="preserve"> </w:t>
      </w:r>
      <w:bookmarkStart w:id="55" w:name="_Toc27147701"/>
      <w:bookmarkStart w:id="56" w:name="_Toc27383181"/>
      <w:bookmarkStart w:id="57" w:name="_Toc27383618"/>
      <w:r w:rsidR="004A13BE" w:rsidRPr="00694671">
        <w:t>What support and guidance can I expect?</w:t>
      </w:r>
      <w:bookmarkEnd w:id="55"/>
      <w:bookmarkEnd w:id="56"/>
      <w:bookmarkEnd w:id="57"/>
    </w:p>
    <w:p w14:paraId="446437FE" w14:textId="77777777" w:rsidR="004A13BE" w:rsidRPr="00694671" w:rsidRDefault="004A13BE" w:rsidP="004A13BE">
      <w:pPr>
        <w:rPr>
          <w:b/>
        </w:rPr>
      </w:pPr>
    </w:p>
    <w:p w14:paraId="53C4DCDF" w14:textId="77777777" w:rsidR="004A13BE" w:rsidRPr="00694671" w:rsidRDefault="004A13BE" w:rsidP="004A13BE">
      <w:pPr>
        <w:rPr>
          <w:color w:val="FF0000"/>
        </w:rPr>
      </w:pPr>
      <w:r w:rsidRPr="00694671">
        <w:t>Our University provides support for all students through the student advice and support services. Support is available across each of our sites and includes advice on child care, health and well-being, financial issues and learning support. Information is available from their web site –</w:t>
      </w:r>
      <w:r w:rsidRPr="00694671">
        <w:rPr>
          <w:color w:val="FF0000"/>
        </w:rPr>
        <w:t xml:space="preserve"> </w:t>
      </w:r>
      <w:hyperlink r:id="rId17" w:history="1">
        <w:r w:rsidRPr="00694671">
          <w:rPr>
            <w:color w:val="0000FF"/>
            <w:u w:val="single"/>
          </w:rPr>
          <w:t>student advice and support services</w:t>
        </w:r>
      </w:hyperlink>
    </w:p>
    <w:p w14:paraId="425A296F" w14:textId="77777777" w:rsidR="004A13BE" w:rsidRPr="00694671" w:rsidRDefault="004A13BE" w:rsidP="004A13BE"/>
    <w:p w14:paraId="17F459AC" w14:textId="77777777" w:rsidR="004A13BE" w:rsidRPr="00AD57B2" w:rsidRDefault="004A13BE" w:rsidP="004A13BE">
      <w:r w:rsidRPr="00AD57B2">
        <w:t xml:space="preserve">Your academic assessor will offer academic guidance and meet with you a minimum of once each semester. Tutorial support for subject specific issues can be accessed from your academic assessor and from module leaders.  Your academic assessor and module leader will offer opportunities for verbal and written feedback.  It is your responsibility to arrange appointments for tutorial support.  Your practice supervisor and practice assessor will also give verbal and written feedback on your development in practice. </w:t>
      </w:r>
    </w:p>
    <w:p w14:paraId="1420E6DE" w14:textId="77777777" w:rsidR="004A13BE" w:rsidRPr="00AD57B2" w:rsidRDefault="004A13BE" w:rsidP="004A13BE"/>
    <w:p w14:paraId="4D457BC9" w14:textId="77777777" w:rsidR="004A13BE" w:rsidRPr="00AD57B2" w:rsidRDefault="004A13BE" w:rsidP="004A13BE">
      <w:r w:rsidRPr="00AD57B2">
        <w:rPr>
          <w:rFonts w:cs="Arial"/>
        </w:rPr>
        <w:t>In addition, formative assessment is provided for each module and to students throughout the course through individual and group tutorials, feedback on presentations and seminars, feedback on plans and drafts for written assignments. Formal opportunities for peer feedback also exist through Action Learning Sets (Project Management and Leadership). Reflective practice is encouraged throughout, both within the classroom and practice and on a personal basis. Written feedback based on grading criteria, is provided for all assessments giving clear indication of strengths and development needs for future work. Then same principles for assessment are followed in practice where practice supervisors and practice assessors work with students and give them ongoing feedback on their clinical practice. This formative feedback supports preparation for summative assessment tasks in practice</w:t>
      </w:r>
    </w:p>
    <w:p w14:paraId="7DAA9D24" w14:textId="77777777" w:rsidR="004A13BE" w:rsidRPr="00694671" w:rsidRDefault="004A13BE" w:rsidP="004A13BE">
      <w:pPr>
        <w:rPr>
          <w:b/>
        </w:rPr>
      </w:pPr>
    </w:p>
    <w:p w14:paraId="155B6717" w14:textId="77777777" w:rsidR="004A13BE" w:rsidRPr="00694671" w:rsidRDefault="004A13BE" w:rsidP="004A13BE">
      <w:pPr>
        <w:rPr>
          <w:b/>
        </w:rPr>
      </w:pPr>
    </w:p>
    <w:p w14:paraId="6E8E9E51" w14:textId="77777777" w:rsidR="004A13BE" w:rsidRPr="00AD57B2" w:rsidRDefault="004A13BE" w:rsidP="004A13BE">
      <w:pPr>
        <w:pStyle w:val="Heading1"/>
      </w:pPr>
      <w:bookmarkStart w:id="58" w:name="_Toc498595117"/>
      <w:bookmarkStart w:id="59" w:name="_Toc27147702"/>
      <w:bookmarkStart w:id="60" w:name="_Toc27383182"/>
      <w:bookmarkStart w:id="61" w:name="_Toc27383619"/>
      <w:r w:rsidRPr="00AD57B2">
        <w:t xml:space="preserve">Role of the Practice </w:t>
      </w:r>
      <w:bookmarkEnd w:id="58"/>
      <w:r w:rsidRPr="00AD57B2">
        <w:t>Supervisor</w:t>
      </w:r>
      <w:bookmarkEnd w:id="59"/>
      <w:bookmarkEnd w:id="60"/>
      <w:bookmarkEnd w:id="61"/>
      <w:r w:rsidRPr="00AD57B2">
        <w:t xml:space="preserve"> </w:t>
      </w:r>
    </w:p>
    <w:p w14:paraId="705C75C5" w14:textId="77777777" w:rsidR="004A13BE" w:rsidRPr="00AD57B2" w:rsidRDefault="004A13BE" w:rsidP="004A13BE"/>
    <w:p w14:paraId="261EF995" w14:textId="77777777" w:rsidR="004A13BE" w:rsidRPr="00AD57B2" w:rsidRDefault="004A13BE" w:rsidP="004A13BE">
      <w:r w:rsidRPr="00AD57B2">
        <w:t>The practice supervisor will:</w:t>
      </w:r>
    </w:p>
    <w:p w14:paraId="0D599C14" w14:textId="77777777" w:rsidR="004A13BE" w:rsidRPr="00AD57B2" w:rsidRDefault="004A13BE" w:rsidP="004A13BE"/>
    <w:p w14:paraId="41C561AA" w14:textId="77777777" w:rsidR="004A13BE" w:rsidRPr="00AD57B2" w:rsidRDefault="004A13BE" w:rsidP="004A13BE">
      <w:pPr>
        <w:ind w:left="360"/>
      </w:pPr>
      <w:r w:rsidRPr="00AD57B2">
        <w:rPr>
          <w:b/>
        </w:rPr>
        <w:fldChar w:fldCharType="begin"/>
      </w:r>
      <w:r w:rsidRPr="00AD57B2">
        <w:rPr>
          <w:b/>
        </w:rPr>
        <w:instrText>SYMBOL 183 \f "Symbol" \s 10 \h</w:instrText>
      </w:r>
      <w:r w:rsidRPr="00AD57B2">
        <w:rPr>
          <w:b/>
        </w:rPr>
        <w:fldChar w:fldCharType="end"/>
      </w:r>
      <w:r w:rsidRPr="00AD57B2">
        <w:rPr>
          <w:b/>
        </w:rPr>
        <w:tab/>
      </w:r>
      <w:r w:rsidRPr="00AD57B2">
        <w:t>ensure that the learner is oriented to the area, thus facilitating safe and appropriate practice</w:t>
      </w:r>
    </w:p>
    <w:p w14:paraId="4C408BA7" w14:textId="77777777" w:rsidR="004A13BE" w:rsidRPr="00AD57B2" w:rsidRDefault="004A13BE" w:rsidP="004A13BE">
      <w:pPr>
        <w:pStyle w:val="ListParagraph"/>
        <w:numPr>
          <w:ilvl w:val="0"/>
          <w:numId w:val="43"/>
        </w:numPr>
        <w:spacing w:after="0" w:line="240" w:lineRule="auto"/>
        <w:rPr>
          <w:rFonts w:ascii="Arial" w:eastAsia="Times New Roman" w:hAnsi="Arial"/>
          <w:sz w:val="20"/>
          <w:szCs w:val="20"/>
          <w:lang w:eastAsia="en-GB"/>
        </w:rPr>
      </w:pPr>
      <w:r w:rsidRPr="00AD57B2">
        <w:rPr>
          <w:rFonts w:ascii="Arial" w:eastAsia="Times New Roman" w:hAnsi="Arial"/>
          <w:sz w:val="20"/>
          <w:szCs w:val="20"/>
          <w:lang w:eastAsia="en-GB"/>
        </w:rPr>
        <w:t xml:space="preserve">Attend practice supervisor training and updates </w:t>
      </w:r>
    </w:p>
    <w:p w14:paraId="633A57CA" w14:textId="77777777" w:rsidR="004A13BE" w:rsidRPr="00AD57B2" w:rsidRDefault="004A13BE" w:rsidP="004A13BE">
      <w:pPr>
        <w:pStyle w:val="ListParagraph"/>
        <w:numPr>
          <w:ilvl w:val="0"/>
          <w:numId w:val="43"/>
        </w:numPr>
        <w:spacing w:after="0" w:line="240" w:lineRule="auto"/>
        <w:rPr>
          <w:rFonts w:ascii="Arial" w:eastAsia="Times New Roman" w:hAnsi="Arial"/>
          <w:sz w:val="20"/>
          <w:szCs w:val="20"/>
          <w:lang w:eastAsia="en-GB"/>
        </w:rPr>
      </w:pPr>
      <w:r w:rsidRPr="00AD57B2">
        <w:rPr>
          <w:rFonts w:ascii="Arial" w:eastAsia="Times New Roman" w:hAnsi="Arial"/>
          <w:sz w:val="20"/>
          <w:szCs w:val="20"/>
          <w:lang w:eastAsia="en-GB"/>
        </w:rPr>
        <w:t>provide an effective role model by demonstrating specialist skills, knowledge and attitudes</w:t>
      </w:r>
    </w:p>
    <w:p w14:paraId="5046BD38" w14:textId="77777777" w:rsidR="004A13BE" w:rsidRPr="00AD57B2" w:rsidRDefault="004A13BE" w:rsidP="004A13BE">
      <w:pPr>
        <w:pStyle w:val="ListParagraph"/>
        <w:numPr>
          <w:ilvl w:val="0"/>
          <w:numId w:val="43"/>
        </w:numPr>
        <w:spacing w:after="0" w:line="240" w:lineRule="auto"/>
        <w:rPr>
          <w:rFonts w:ascii="Arial" w:eastAsia="Times New Roman" w:hAnsi="Arial"/>
          <w:sz w:val="20"/>
          <w:szCs w:val="20"/>
          <w:lang w:eastAsia="en-GB"/>
        </w:rPr>
      </w:pPr>
      <w:r w:rsidRPr="00AD57B2">
        <w:rPr>
          <w:rFonts w:ascii="Arial" w:eastAsia="Times New Roman" w:hAnsi="Arial"/>
          <w:sz w:val="20"/>
          <w:szCs w:val="20"/>
          <w:lang w:eastAsia="en-GB"/>
        </w:rPr>
        <w:t>co-ordinate and liaise with other specialists* involved in supervising, working with or teaching the student</w:t>
      </w:r>
    </w:p>
    <w:p w14:paraId="44D5E935" w14:textId="77777777" w:rsidR="004A13BE" w:rsidRPr="00AD57B2" w:rsidRDefault="004A13BE" w:rsidP="004A13BE">
      <w:pPr>
        <w:pStyle w:val="ListParagraph"/>
        <w:numPr>
          <w:ilvl w:val="0"/>
          <w:numId w:val="43"/>
        </w:numPr>
        <w:spacing w:after="0" w:line="240" w:lineRule="auto"/>
        <w:rPr>
          <w:rFonts w:ascii="Arial" w:eastAsia="Times New Roman" w:hAnsi="Arial"/>
          <w:sz w:val="20"/>
          <w:szCs w:val="20"/>
          <w:lang w:eastAsia="en-GB"/>
        </w:rPr>
      </w:pPr>
      <w:r w:rsidRPr="00AD57B2">
        <w:rPr>
          <w:rFonts w:ascii="Arial" w:eastAsia="Times New Roman" w:hAnsi="Arial"/>
          <w:sz w:val="20"/>
          <w:szCs w:val="20"/>
          <w:lang w:eastAsia="en-GB"/>
        </w:rPr>
        <w:t>identify opportunities for the achievement of learning outcomes</w:t>
      </w:r>
    </w:p>
    <w:p w14:paraId="5D606441" w14:textId="77777777" w:rsidR="004A13BE" w:rsidRPr="00AD57B2" w:rsidRDefault="004A13BE" w:rsidP="004A13BE">
      <w:pPr>
        <w:pStyle w:val="ListParagraph"/>
        <w:numPr>
          <w:ilvl w:val="0"/>
          <w:numId w:val="43"/>
        </w:numPr>
        <w:spacing w:after="0" w:line="240" w:lineRule="auto"/>
        <w:rPr>
          <w:rFonts w:ascii="Arial" w:eastAsia="Times New Roman" w:hAnsi="Arial"/>
          <w:sz w:val="20"/>
          <w:szCs w:val="20"/>
          <w:lang w:eastAsia="en-GB"/>
        </w:rPr>
      </w:pPr>
      <w:r w:rsidRPr="00AD57B2">
        <w:rPr>
          <w:rFonts w:ascii="Arial" w:eastAsia="Times New Roman" w:hAnsi="Arial"/>
          <w:sz w:val="20"/>
          <w:szCs w:val="20"/>
          <w:lang w:eastAsia="en-GB"/>
        </w:rPr>
        <w:t>monitor and contribute to the ongoing assessment of achievement of learning outcomes and provide feedback on competency to practise as a SPQ for the duration of and at the end of the course</w:t>
      </w:r>
    </w:p>
    <w:p w14:paraId="55F2EED3" w14:textId="77777777" w:rsidR="004A13BE" w:rsidRPr="00AD57B2" w:rsidRDefault="004A13BE" w:rsidP="004A13BE">
      <w:pPr>
        <w:numPr>
          <w:ilvl w:val="0"/>
          <w:numId w:val="43"/>
        </w:numPr>
        <w:tabs>
          <w:tab w:val="left" w:pos="284"/>
        </w:tabs>
      </w:pPr>
      <w:r w:rsidRPr="00AD57B2">
        <w:t>document assessment of progress in discussion with the learner</w:t>
      </w:r>
    </w:p>
    <w:p w14:paraId="63C0ECFE" w14:textId="77777777" w:rsidR="004A13BE" w:rsidRPr="00AD57B2" w:rsidRDefault="004A13BE" w:rsidP="004A13BE">
      <w:pPr>
        <w:pStyle w:val="ListParagraph"/>
        <w:numPr>
          <w:ilvl w:val="0"/>
          <w:numId w:val="43"/>
        </w:numPr>
        <w:spacing w:after="0" w:line="240" w:lineRule="auto"/>
        <w:rPr>
          <w:rFonts w:ascii="Arial" w:eastAsia="Times New Roman" w:hAnsi="Arial"/>
          <w:sz w:val="20"/>
          <w:szCs w:val="20"/>
          <w:lang w:eastAsia="en-GB"/>
        </w:rPr>
      </w:pPr>
      <w:r w:rsidRPr="00AD57B2">
        <w:rPr>
          <w:rFonts w:ascii="Arial" w:eastAsia="Times New Roman" w:hAnsi="Arial"/>
          <w:sz w:val="20"/>
          <w:szCs w:val="20"/>
          <w:lang w:eastAsia="en-GB"/>
        </w:rPr>
        <w:t xml:space="preserve">attend specialist practice education forums </w:t>
      </w:r>
    </w:p>
    <w:p w14:paraId="7B50AC07" w14:textId="77777777" w:rsidR="004A13BE" w:rsidRPr="00AD57B2" w:rsidRDefault="004A13BE" w:rsidP="004A13BE">
      <w:pPr>
        <w:ind w:left="360" w:hanging="360"/>
      </w:pPr>
    </w:p>
    <w:p w14:paraId="60E48DFD" w14:textId="77777777" w:rsidR="004A13BE" w:rsidRPr="00AD57B2" w:rsidRDefault="004A13BE" w:rsidP="004A13BE"/>
    <w:p w14:paraId="3B281015" w14:textId="77777777" w:rsidR="004A13BE" w:rsidRPr="00AD57B2" w:rsidRDefault="004A13BE" w:rsidP="004A13BE">
      <w:pPr>
        <w:rPr>
          <w:b/>
        </w:rPr>
      </w:pPr>
    </w:p>
    <w:p w14:paraId="0AFDC20F" w14:textId="77777777" w:rsidR="004A13BE" w:rsidRPr="00AD57B2" w:rsidRDefault="004A13BE" w:rsidP="004A13BE">
      <w:pPr>
        <w:pStyle w:val="Heading1"/>
      </w:pPr>
      <w:bookmarkStart w:id="62" w:name="_Toc27147703"/>
      <w:bookmarkStart w:id="63" w:name="_Toc27383183"/>
      <w:bookmarkStart w:id="64" w:name="_Toc27383620"/>
      <w:r w:rsidRPr="00AD57B2">
        <w:t>Role of the Practice Assessor</w:t>
      </w:r>
      <w:bookmarkEnd w:id="62"/>
      <w:bookmarkEnd w:id="63"/>
      <w:bookmarkEnd w:id="64"/>
      <w:r w:rsidRPr="00AD57B2">
        <w:t xml:space="preserve"> </w:t>
      </w:r>
    </w:p>
    <w:p w14:paraId="440A776A" w14:textId="77777777" w:rsidR="004A13BE" w:rsidRPr="00AD57B2" w:rsidRDefault="004A13BE" w:rsidP="004A13BE">
      <w:pPr>
        <w:keepNext/>
        <w:outlineLvl w:val="0"/>
        <w:rPr>
          <w:b/>
          <w:bCs/>
          <w:lang w:eastAsia="x-none"/>
        </w:rPr>
      </w:pPr>
    </w:p>
    <w:p w14:paraId="6093FFAA" w14:textId="77777777" w:rsidR="004A13BE" w:rsidRPr="00AD57B2" w:rsidRDefault="004A13BE" w:rsidP="004A13BE">
      <w:r w:rsidRPr="00AD57B2">
        <w:t xml:space="preserve">You will be allocated a practice assessor who will have responsibility for assessing you in practice. </w:t>
      </w:r>
    </w:p>
    <w:p w14:paraId="28C3F4A7" w14:textId="77777777" w:rsidR="004A13BE" w:rsidRPr="00AD57B2" w:rsidRDefault="004A13BE" w:rsidP="004A13BE"/>
    <w:p w14:paraId="008D609F" w14:textId="77777777" w:rsidR="004A13BE" w:rsidRPr="00AD57B2" w:rsidRDefault="004A13BE" w:rsidP="004A13BE">
      <w:r w:rsidRPr="00AD57B2">
        <w:t xml:space="preserve">The practice assessor will work with the academic assessor who is the person who takes overall responsibility for your progression and is responsible for approving your fitness to practise at the end of the course. </w:t>
      </w:r>
    </w:p>
    <w:p w14:paraId="4AC05ED8" w14:textId="77777777" w:rsidR="004A13BE" w:rsidRPr="00AD57B2" w:rsidRDefault="004A13BE" w:rsidP="004A13BE"/>
    <w:p w14:paraId="51036F51" w14:textId="77777777" w:rsidR="004A13BE" w:rsidRPr="00AD57B2" w:rsidRDefault="004A13BE" w:rsidP="004A13BE">
      <w:r w:rsidRPr="00AD57B2">
        <w:t>The practice assessor will:</w:t>
      </w:r>
    </w:p>
    <w:p w14:paraId="0BD25C7B" w14:textId="77777777" w:rsidR="004A13BE" w:rsidRPr="00AD57B2" w:rsidRDefault="004A13BE" w:rsidP="004A13BE">
      <w:pPr>
        <w:pStyle w:val="ListParagraph"/>
        <w:numPr>
          <w:ilvl w:val="0"/>
          <w:numId w:val="44"/>
        </w:numPr>
        <w:spacing w:after="0" w:line="240" w:lineRule="auto"/>
        <w:rPr>
          <w:rFonts w:ascii="Arial" w:eastAsia="Times New Roman" w:hAnsi="Arial"/>
          <w:sz w:val="20"/>
          <w:szCs w:val="20"/>
          <w:lang w:eastAsia="en-GB"/>
        </w:rPr>
      </w:pPr>
      <w:r w:rsidRPr="00AD57B2">
        <w:rPr>
          <w:rFonts w:ascii="Arial" w:eastAsia="Times New Roman" w:hAnsi="Arial"/>
          <w:sz w:val="20"/>
          <w:szCs w:val="20"/>
          <w:lang w:eastAsia="en-GB"/>
        </w:rPr>
        <w:t>support the practice supervisor in</w:t>
      </w:r>
      <w:r w:rsidRPr="00AD57B2">
        <w:rPr>
          <w:rFonts w:ascii="Arial" w:eastAsia="Times New Roman" w:hAnsi="Arial"/>
          <w:b/>
          <w:sz w:val="20"/>
          <w:szCs w:val="20"/>
          <w:lang w:eastAsia="en-GB"/>
        </w:rPr>
        <w:t xml:space="preserve"> </w:t>
      </w:r>
      <w:r w:rsidRPr="00AD57B2">
        <w:rPr>
          <w:rFonts w:ascii="Arial" w:eastAsia="Times New Roman" w:hAnsi="Arial"/>
          <w:sz w:val="20"/>
          <w:szCs w:val="20"/>
          <w:lang w:eastAsia="en-GB"/>
        </w:rPr>
        <w:t>ensuring that the learner is oriented to the area, thus facilitating safe and appropriate practice</w:t>
      </w:r>
    </w:p>
    <w:p w14:paraId="20329D4C" w14:textId="77777777" w:rsidR="004A13BE" w:rsidRPr="00AD57B2" w:rsidRDefault="004A13BE" w:rsidP="004A13BE">
      <w:pPr>
        <w:pStyle w:val="ListParagraph"/>
        <w:numPr>
          <w:ilvl w:val="0"/>
          <w:numId w:val="44"/>
        </w:numPr>
        <w:spacing w:after="0" w:line="240" w:lineRule="auto"/>
        <w:rPr>
          <w:rFonts w:ascii="Arial" w:eastAsia="Times New Roman" w:hAnsi="Arial"/>
          <w:sz w:val="20"/>
          <w:szCs w:val="20"/>
          <w:lang w:eastAsia="en-GB"/>
        </w:rPr>
      </w:pPr>
      <w:r w:rsidRPr="00AD57B2">
        <w:rPr>
          <w:rFonts w:ascii="Arial" w:eastAsia="Times New Roman" w:hAnsi="Arial"/>
          <w:sz w:val="20"/>
          <w:szCs w:val="20"/>
          <w:lang w:eastAsia="en-GB"/>
        </w:rPr>
        <w:t xml:space="preserve">Attend practice assessor training and updates </w:t>
      </w:r>
    </w:p>
    <w:p w14:paraId="50C93271" w14:textId="77777777" w:rsidR="004A13BE" w:rsidRPr="00AD57B2" w:rsidRDefault="004A13BE" w:rsidP="004A13BE">
      <w:pPr>
        <w:pStyle w:val="ListParagraph"/>
        <w:numPr>
          <w:ilvl w:val="0"/>
          <w:numId w:val="44"/>
        </w:numPr>
        <w:spacing w:after="0" w:line="240" w:lineRule="auto"/>
        <w:rPr>
          <w:rFonts w:ascii="Arial" w:eastAsia="Times New Roman" w:hAnsi="Arial"/>
          <w:sz w:val="20"/>
          <w:szCs w:val="20"/>
          <w:lang w:eastAsia="en-GB"/>
        </w:rPr>
      </w:pPr>
      <w:r w:rsidRPr="00AD57B2">
        <w:rPr>
          <w:rFonts w:ascii="Arial" w:eastAsia="Times New Roman" w:hAnsi="Arial"/>
          <w:sz w:val="20"/>
          <w:szCs w:val="20"/>
          <w:lang w:eastAsia="en-GB"/>
        </w:rPr>
        <w:t>provide an effective role model by demonstrating specialist skills, knowledge and attitudes</w:t>
      </w:r>
    </w:p>
    <w:p w14:paraId="51A0FDFA" w14:textId="77777777" w:rsidR="004A13BE" w:rsidRPr="00AD57B2" w:rsidRDefault="004A13BE" w:rsidP="004A13BE">
      <w:pPr>
        <w:pStyle w:val="ListParagraph"/>
        <w:numPr>
          <w:ilvl w:val="0"/>
          <w:numId w:val="44"/>
        </w:numPr>
        <w:spacing w:after="0" w:line="240" w:lineRule="auto"/>
        <w:rPr>
          <w:rFonts w:ascii="Arial" w:eastAsia="Times New Roman" w:hAnsi="Arial"/>
          <w:sz w:val="20"/>
          <w:szCs w:val="20"/>
          <w:lang w:eastAsia="en-GB"/>
        </w:rPr>
      </w:pPr>
      <w:r w:rsidRPr="00AD57B2">
        <w:rPr>
          <w:rFonts w:ascii="Arial" w:eastAsia="Times New Roman" w:hAnsi="Arial"/>
          <w:sz w:val="20"/>
          <w:szCs w:val="20"/>
          <w:lang w:eastAsia="en-GB"/>
        </w:rPr>
        <w:t>co-ordinate and liaise with other specialists* involved in supervising, working with or teaching the student</w:t>
      </w:r>
    </w:p>
    <w:p w14:paraId="283C535D" w14:textId="77777777" w:rsidR="004A13BE" w:rsidRPr="00AD57B2" w:rsidRDefault="004A13BE" w:rsidP="004A13BE">
      <w:pPr>
        <w:pStyle w:val="ListParagraph"/>
        <w:numPr>
          <w:ilvl w:val="0"/>
          <w:numId w:val="44"/>
        </w:numPr>
        <w:spacing w:after="0" w:line="240" w:lineRule="auto"/>
        <w:rPr>
          <w:rFonts w:ascii="Arial" w:eastAsia="Times New Roman" w:hAnsi="Arial"/>
          <w:sz w:val="20"/>
          <w:szCs w:val="20"/>
          <w:lang w:eastAsia="en-GB"/>
        </w:rPr>
      </w:pPr>
      <w:r w:rsidRPr="00AD57B2">
        <w:rPr>
          <w:rFonts w:ascii="Arial" w:eastAsia="Times New Roman" w:hAnsi="Arial"/>
          <w:sz w:val="20"/>
          <w:szCs w:val="20"/>
          <w:lang w:eastAsia="en-GB"/>
        </w:rPr>
        <w:t>facilitate the achievement of learning outcomes</w:t>
      </w:r>
    </w:p>
    <w:p w14:paraId="2D56CDB6" w14:textId="77777777" w:rsidR="004A13BE" w:rsidRPr="00AD57B2" w:rsidRDefault="004A13BE" w:rsidP="004A13BE">
      <w:pPr>
        <w:pStyle w:val="ListParagraph"/>
        <w:numPr>
          <w:ilvl w:val="0"/>
          <w:numId w:val="44"/>
        </w:numPr>
        <w:spacing w:after="0" w:line="240" w:lineRule="auto"/>
        <w:rPr>
          <w:rFonts w:ascii="Arial" w:eastAsia="Times New Roman" w:hAnsi="Arial"/>
          <w:sz w:val="20"/>
          <w:szCs w:val="20"/>
          <w:lang w:eastAsia="en-GB"/>
        </w:rPr>
      </w:pPr>
      <w:r w:rsidRPr="00AD57B2">
        <w:rPr>
          <w:rFonts w:ascii="Arial" w:eastAsia="Times New Roman" w:hAnsi="Arial"/>
          <w:sz w:val="20"/>
          <w:szCs w:val="20"/>
          <w:lang w:eastAsia="en-GB"/>
        </w:rPr>
        <w:t>assess the ongoing achievement of learning outcomes and contribute to the sign off the learner as competent to practise at the end of the course</w:t>
      </w:r>
    </w:p>
    <w:p w14:paraId="761E780F" w14:textId="5E5284FA" w:rsidR="004A13BE" w:rsidRPr="00AD57B2" w:rsidRDefault="004A13BE" w:rsidP="004A13BE">
      <w:pPr>
        <w:numPr>
          <w:ilvl w:val="0"/>
          <w:numId w:val="44"/>
        </w:numPr>
      </w:pPr>
      <w:r w:rsidRPr="00AD57B2">
        <w:t>assess and mark the practice assessment for each module</w:t>
      </w:r>
    </w:p>
    <w:p w14:paraId="09F0D974" w14:textId="77777777" w:rsidR="004A13BE" w:rsidRPr="00AD57B2" w:rsidRDefault="004A13BE" w:rsidP="004A13BE">
      <w:pPr>
        <w:numPr>
          <w:ilvl w:val="0"/>
          <w:numId w:val="44"/>
        </w:numPr>
        <w:tabs>
          <w:tab w:val="left" w:pos="284"/>
        </w:tabs>
      </w:pPr>
      <w:r w:rsidRPr="00AD57B2">
        <w:t xml:space="preserve">document assessment of progress in discussion with the learner, practice supervisor and academic assessor </w:t>
      </w:r>
    </w:p>
    <w:p w14:paraId="77D2F04F" w14:textId="77777777" w:rsidR="004A13BE" w:rsidRPr="00AD57B2" w:rsidRDefault="004A13BE" w:rsidP="004A13BE">
      <w:pPr>
        <w:pStyle w:val="ListParagraph"/>
        <w:numPr>
          <w:ilvl w:val="0"/>
          <w:numId w:val="44"/>
        </w:numPr>
        <w:spacing w:after="0" w:line="240" w:lineRule="auto"/>
        <w:rPr>
          <w:rFonts w:ascii="Arial" w:eastAsia="Times New Roman" w:hAnsi="Arial"/>
          <w:sz w:val="20"/>
          <w:szCs w:val="20"/>
          <w:lang w:eastAsia="en-GB"/>
        </w:rPr>
      </w:pPr>
      <w:r w:rsidRPr="00AD57B2">
        <w:rPr>
          <w:rFonts w:ascii="Arial" w:eastAsia="Times New Roman" w:hAnsi="Arial"/>
          <w:sz w:val="20"/>
          <w:szCs w:val="20"/>
          <w:lang w:eastAsia="en-GB"/>
        </w:rPr>
        <w:lastRenderedPageBreak/>
        <w:t>attend specialist practice education forums and CPD sessions</w:t>
      </w:r>
    </w:p>
    <w:p w14:paraId="7259F73D" w14:textId="77777777" w:rsidR="004A13BE" w:rsidRPr="00AD57B2" w:rsidRDefault="004A13BE" w:rsidP="004A13BE">
      <w:pPr>
        <w:keepNext/>
        <w:outlineLvl w:val="0"/>
        <w:rPr>
          <w:b/>
          <w:bCs/>
          <w:lang w:eastAsia="x-none"/>
        </w:rPr>
      </w:pPr>
    </w:p>
    <w:p w14:paraId="006ED8C6" w14:textId="77777777" w:rsidR="004A13BE" w:rsidRPr="00AD57B2" w:rsidRDefault="004A13BE" w:rsidP="004A13BE">
      <w:r w:rsidRPr="00AD57B2">
        <w:t>You will also be expected to manage your own learning and organise appropriate practice supervisor and practice assessor and academic assessor time.</w:t>
      </w:r>
    </w:p>
    <w:p w14:paraId="377ECFEA" w14:textId="77777777" w:rsidR="004A13BE" w:rsidRPr="00AD57B2" w:rsidRDefault="004A13BE" w:rsidP="004A13BE"/>
    <w:p w14:paraId="16FB0F64" w14:textId="77777777" w:rsidR="004A13BE" w:rsidRPr="00AD57B2" w:rsidRDefault="004A13BE" w:rsidP="004A13BE">
      <w:r w:rsidRPr="00AD57B2">
        <w:t>NB. Students must work with practice supervisors, practice assessors and academic assessors to ensure that action plans for practice for each module address the module learning outcomes in the context of the developing specialist practice role.</w:t>
      </w:r>
    </w:p>
    <w:p w14:paraId="388A23EE" w14:textId="77777777" w:rsidR="004A13BE" w:rsidRPr="00AD57B2" w:rsidRDefault="004A13BE" w:rsidP="004A13BE"/>
    <w:p w14:paraId="26912892" w14:textId="77777777" w:rsidR="004A13BE" w:rsidRDefault="004A13BE" w:rsidP="004A13BE">
      <w:r w:rsidRPr="00AD57B2">
        <w:t>*Other specialists may be asked to provide individual supervision to the student to meet the requirements of the course. These practitioners will have the opportunity to contribute feedback in the practice document (PDP) on which the practice assessor can inform their decisions towards assessment</w:t>
      </w:r>
      <w:r w:rsidRPr="004E3128">
        <w:rPr>
          <w:color w:val="FF0000"/>
        </w:rPr>
        <w:t xml:space="preserve">. </w:t>
      </w:r>
      <w:bookmarkStart w:id="65" w:name="_Toc498595118"/>
    </w:p>
    <w:p w14:paraId="29CE2AFA" w14:textId="77777777" w:rsidR="004A13BE" w:rsidRDefault="004A13BE" w:rsidP="004A13BE"/>
    <w:p w14:paraId="65538CAA" w14:textId="77777777" w:rsidR="004A13BE" w:rsidRDefault="004A13BE" w:rsidP="004A13BE">
      <w:pPr>
        <w:pStyle w:val="Heading1"/>
      </w:pPr>
    </w:p>
    <w:p w14:paraId="51483969" w14:textId="77777777" w:rsidR="004A13BE" w:rsidRPr="00694671" w:rsidRDefault="004A13BE" w:rsidP="00231C67">
      <w:pPr>
        <w:pStyle w:val="Heading2"/>
      </w:pPr>
      <w:bookmarkStart w:id="66" w:name="_Toc27147704"/>
      <w:bookmarkStart w:id="67" w:name="_Toc27383184"/>
      <w:bookmarkStart w:id="68" w:name="_Toc27383621"/>
      <w:r w:rsidRPr="00694671">
        <w:t>Learning Resources</w:t>
      </w:r>
      <w:bookmarkEnd w:id="65"/>
      <w:bookmarkEnd w:id="66"/>
      <w:bookmarkEnd w:id="67"/>
      <w:bookmarkEnd w:id="68"/>
    </w:p>
    <w:p w14:paraId="5ACF6150" w14:textId="77777777" w:rsidR="004A13BE" w:rsidRPr="00694671" w:rsidRDefault="004A13BE" w:rsidP="004A13BE">
      <w:pPr>
        <w:ind w:firstLine="720"/>
        <w:rPr>
          <w:lang w:val="x-none" w:eastAsia="x-none"/>
        </w:rPr>
      </w:pPr>
    </w:p>
    <w:p w14:paraId="60D510AE" w14:textId="498E89F8" w:rsidR="004A13BE" w:rsidRPr="00694671" w:rsidRDefault="009430E6" w:rsidP="00231C67">
      <w:pPr>
        <w:pStyle w:val="Heading1"/>
      </w:pPr>
      <w:r>
        <w:t xml:space="preserve">My Studies </w:t>
      </w:r>
    </w:p>
    <w:p w14:paraId="68EDBC26" w14:textId="009AF597" w:rsidR="004A13BE" w:rsidRPr="00694671" w:rsidRDefault="009430E6" w:rsidP="004A13BE">
      <w:r>
        <w:rPr>
          <w:i/>
        </w:rPr>
        <w:t>My studies</w:t>
      </w:r>
      <w:r w:rsidR="004A13BE" w:rsidRPr="00694671">
        <w:t xml:space="preserve"> </w:t>
      </w:r>
      <w:proofErr w:type="gramStart"/>
      <w:r w:rsidR="004A13BE" w:rsidRPr="00694671">
        <w:t>provides</w:t>
      </w:r>
      <w:proofErr w:type="gramEnd"/>
      <w:r w:rsidR="004A13BE" w:rsidRPr="00694671">
        <w:t xml:space="preserve"> a personalised home page to help you manage your studies. It provides access to information and communication tools, including e-mail, ‘Blogs’, discussion boards, on-line library services, course material and other essential services.</w:t>
      </w:r>
    </w:p>
    <w:p w14:paraId="0357EEF3" w14:textId="77777777" w:rsidR="004A13BE" w:rsidRPr="00694671" w:rsidRDefault="004A13BE" w:rsidP="004A13BE"/>
    <w:p w14:paraId="5F769E64" w14:textId="77777777" w:rsidR="004A13BE" w:rsidRPr="00694671" w:rsidRDefault="004A13BE" w:rsidP="004A13BE">
      <w:r w:rsidRPr="00694671">
        <w:t>This personalised home page provides on-line information that is available for courses and modules. These areas provide tools for tutors to make teaching materials and other information available, communication tools to help discuss issues and assessment tools to help you revise or to take online assessments.</w:t>
      </w:r>
    </w:p>
    <w:p w14:paraId="64A7526B" w14:textId="77777777" w:rsidR="004A13BE" w:rsidRPr="00694671" w:rsidRDefault="004A13BE" w:rsidP="004A13BE">
      <w:pPr>
        <w:rPr>
          <w:b/>
        </w:rPr>
      </w:pPr>
    </w:p>
    <w:p w14:paraId="0211C8E3" w14:textId="580494FE" w:rsidR="004A13BE" w:rsidRPr="00694671" w:rsidRDefault="009430E6" w:rsidP="004A13BE">
      <w:r>
        <w:t xml:space="preserve">My studies </w:t>
      </w:r>
      <w:r w:rsidR="004A13BE" w:rsidRPr="009430E6">
        <w:t>further</w:t>
      </w:r>
      <w:r w:rsidR="004A13BE" w:rsidRPr="00694671">
        <w:t xml:space="preserve"> </w:t>
      </w:r>
      <w:proofErr w:type="gramStart"/>
      <w:r w:rsidR="004A13BE" w:rsidRPr="00694671">
        <w:t>provides</w:t>
      </w:r>
      <w:proofErr w:type="gramEnd"/>
      <w:r w:rsidR="004A13BE" w:rsidRPr="00694671">
        <w:t xml:space="preserve"> a means for tutors to track the usage of materials posted within course and module areas. Tracking material usage logs the time, frequency and identity of all staff and students making use of the materials. The name and email addresses of al</w:t>
      </w:r>
      <w:r>
        <w:t>l My studies</w:t>
      </w:r>
      <w:r>
        <w:rPr>
          <w:i/>
        </w:rPr>
        <w:t xml:space="preserve"> </w:t>
      </w:r>
      <w:r w:rsidR="004A13BE" w:rsidRPr="00694671">
        <w:t xml:space="preserve">users are made available via the online user directory. This information is also made available to those participating in discussion boards and group facilities and this information is </w:t>
      </w:r>
      <w:r w:rsidR="004A13BE" w:rsidRPr="00694671">
        <w:rPr>
          <w:b/>
        </w:rPr>
        <w:t>ONLY</w:t>
      </w:r>
      <w:r w:rsidR="004A13BE" w:rsidRPr="00694671">
        <w:t xml:space="preserve"> available to registered users of the university and not accessible to the public.</w:t>
      </w:r>
    </w:p>
    <w:p w14:paraId="7F546329" w14:textId="77777777" w:rsidR="004A13BE" w:rsidRPr="00694671" w:rsidRDefault="004A13BE" w:rsidP="004A13BE">
      <w:pPr>
        <w:rPr>
          <w:b/>
        </w:rPr>
      </w:pPr>
    </w:p>
    <w:p w14:paraId="636D0CAA" w14:textId="77777777" w:rsidR="004A13BE" w:rsidRPr="00694671" w:rsidRDefault="004A13BE" w:rsidP="004A13BE">
      <w:r w:rsidRPr="00694671">
        <w:t>The online library can be accessed here:</w:t>
      </w:r>
    </w:p>
    <w:p w14:paraId="698BAE65" w14:textId="77777777" w:rsidR="004A13BE" w:rsidRPr="00694671" w:rsidRDefault="004A13BE" w:rsidP="004A13BE"/>
    <w:p w14:paraId="2EAE5453" w14:textId="77777777" w:rsidR="004A13BE" w:rsidRPr="00694671" w:rsidRDefault="004C3214" w:rsidP="004A13BE">
      <w:hyperlink r:id="rId18" w:anchor="openinnewwindow" w:history="1">
        <w:r w:rsidR="004A13BE" w:rsidRPr="00694671">
          <w:rPr>
            <w:color w:val="0000FF"/>
            <w:u w:val="single"/>
          </w:rPr>
          <w:t>https://staff.brighton.ac.uk/is/libraries/Pages/Online-Library.aspx#openinnewwindow</w:t>
        </w:r>
      </w:hyperlink>
    </w:p>
    <w:p w14:paraId="70E5C2C0" w14:textId="77777777" w:rsidR="004A13BE" w:rsidRPr="00694671" w:rsidRDefault="004A13BE" w:rsidP="004A13BE"/>
    <w:p w14:paraId="396D2E58" w14:textId="77777777" w:rsidR="004A13BE" w:rsidRPr="00694671" w:rsidRDefault="004A13BE" w:rsidP="004A13BE">
      <w:pPr>
        <w:pStyle w:val="Heading1"/>
      </w:pPr>
      <w:bookmarkStart w:id="69" w:name="_Toc498595120"/>
      <w:bookmarkStart w:id="70" w:name="_Toc27147706"/>
      <w:bookmarkStart w:id="71" w:name="_Toc27383186"/>
      <w:bookmarkStart w:id="72" w:name="_Toc27383623"/>
      <w:r w:rsidRPr="00694671">
        <w:t>Student support</w:t>
      </w:r>
      <w:bookmarkEnd w:id="69"/>
      <w:bookmarkEnd w:id="70"/>
      <w:bookmarkEnd w:id="71"/>
      <w:bookmarkEnd w:id="72"/>
    </w:p>
    <w:p w14:paraId="2C97C3B5" w14:textId="77777777" w:rsidR="004A13BE" w:rsidRPr="00694671" w:rsidRDefault="004A13BE" w:rsidP="004A13BE">
      <w:pPr>
        <w:rPr>
          <w:lang w:val="x-none" w:eastAsia="x-none"/>
        </w:rPr>
      </w:pPr>
    </w:p>
    <w:p w14:paraId="553BB325" w14:textId="40AA2C27" w:rsidR="004A13BE" w:rsidRPr="00AD57B2" w:rsidRDefault="004A13BE" w:rsidP="004A13BE">
      <w:pPr>
        <w:rPr>
          <w:rFonts w:cs="Arial"/>
          <w:lang w:val="en"/>
        </w:rPr>
      </w:pPr>
      <w:r w:rsidRPr="00694671">
        <w:rPr>
          <w:rFonts w:cs="Arial"/>
          <w:lang w:val="en"/>
        </w:rPr>
        <w:t xml:space="preserve">The School of Health Sciences is committed to supporting students and alongside the advice and support available from our University we have designated members of staff available to help you. There are Student Support and Guidance Tutors, </w:t>
      </w:r>
      <w:r w:rsidR="009F44CB">
        <w:rPr>
          <w:rFonts w:cs="Arial"/>
          <w:lang w:val="en"/>
        </w:rPr>
        <w:t xml:space="preserve">one based at Eastbourne and one </w:t>
      </w:r>
      <w:r w:rsidRPr="00AD57B2">
        <w:rPr>
          <w:rFonts w:cs="Arial"/>
          <w:lang w:val="en"/>
        </w:rPr>
        <w:t xml:space="preserve">based at </w:t>
      </w:r>
      <w:proofErr w:type="spellStart"/>
      <w:r w:rsidRPr="00AD57B2">
        <w:rPr>
          <w:rFonts w:cs="Arial"/>
          <w:lang w:val="en"/>
        </w:rPr>
        <w:t>Westlain</w:t>
      </w:r>
      <w:proofErr w:type="spellEnd"/>
      <w:r w:rsidRPr="00AD57B2">
        <w:rPr>
          <w:rFonts w:cs="Arial"/>
          <w:lang w:val="en"/>
        </w:rPr>
        <w:t xml:space="preserve"> house Falmer. </w:t>
      </w:r>
    </w:p>
    <w:p w14:paraId="6E547BB7" w14:textId="77777777" w:rsidR="004A13BE" w:rsidRPr="00AD57B2" w:rsidRDefault="004A13BE" w:rsidP="004A13BE">
      <w:pPr>
        <w:rPr>
          <w:rFonts w:cs="Arial"/>
          <w:lang w:val="en"/>
        </w:rPr>
      </w:pPr>
    </w:p>
    <w:p w14:paraId="3A1AFD30" w14:textId="77777777" w:rsidR="004A13BE" w:rsidRDefault="004A13BE" w:rsidP="004A13BE">
      <w:pPr>
        <w:rPr>
          <w:rStyle w:val="Hyperlink"/>
          <w:rFonts w:ascii="Calibri" w:eastAsia="Calibri" w:hAnsi="Calibri"/>
        </w:rPr>
      </w:pPr>
      <w:r w:rsidRPr="00AD57B2">
        <w:rPr>
          <w:rFonts w:cs="Arial"/>
          <w:lang w:val="en"/>
        </w:rPr>
        <w:t xml:space="preserve">You can contact your SSGT via the following link: </w:t>
      </w:r>
      <w:hyperlink r:id="rId19" w:history="1">
        <w:r w:rsidRPr="00FD0F61">
          <w:rPr>
            <w:rStyle w:val="Hyperlink"/>
            <w:rFonts w:ascii="Calibri" w:eastAsia="Calibri" w:hAnsi="Calibri"/>
          </w:rPr>
          <w:t>https://www.brighton.ac.uk/current-students/my-student-life/my-wellbeing/student-support-and-guidance-tutors/index.aspx</w:t>
        </w:r>
      </w:hyperlink>
    </w:p>
    <w:p w14:paraId="386FEEE2" w14:textId="77777777" w:rsidR="004A13BE" w:rsidRDefault="004A13BE" w:rsidP="004A13BE">
      <w:pPr>
        <w:rPr>
          <w:rFonts w:cs="Arial"/>
          <w:lang w:val="en"/>
        </w:rPr>
      </w:pPr>
    </w:p>
    <w:p w14:paraId="392C22C7" w14:textId="77777777" w:rsidR="004A13BE" w:rsidRDefault="004A13BE" w:rsidP="004A13BE">
      <w:pPr>
        <w:rPr>
          <w:rFonts w:cs="Arial"/>
          <w:lang w:val="en"/>
        </w:rPr>
      </w:pPr>
      <w:r w:rsidRPr="00694671">
        <w:rPr>
          <w:rFonts w:cs="Arial"/>
          <w:lang w:val="en"/>
        </w:rPr>
        <w:t>In addition we have a Disability Liaison Tutor, who advises on reasonable adjustments and support on professional courses. They are all available to discuss your individual needs and any information discussed is confidential and will not be shared with your employer or academic/administrative staff without your consent.</w:t>
      </w:r>
    </w:p>
    <w:p w14:paraId="6D3EFB7D" w14:textId="77777777" w:rsidR="004A13BE" w:rsidRPr="00694671" w:rsidRDefault="004A13BE" w:rsidP="004A13BE">
      <w:pPr>
        <w:rPr>
          <w:rFonts w:cs="Arial"/>
          <w:lang w:val="en"/>
        </w:rPr>
      </w:pPr>
      <w:r w:rsidRPr="00774952">
        <w:rPr>
          <w:rFonts w:eastAsia="Calibri" w:cs="Arial"/>
        </w:rPr>
        <w:t>Link to declaring a disability and support page:</w:t>
      </w:r>
      <w:r w:rsidRPr="00774952">
        <w:rPr>
          <w:rFonts w:ascii="Calibri" w:eastAsia="Calibri" w:hAnsi="Calibri"/>
        </w:rPr>
        <w:t xml:space="preserve"> </w:t>
      </w:r>
      <w:hyperlink r:id="rId20" w:history="1">
        <w:r w:rsidRPr="00FD0F61">
          <w:rPr>
            <w:rStyle w:val="Hyperlink"/>
            <w:rFonts w:ascii="Calibri" w:eastAsia="Calibri" w:hAnsi="Calibri"/>
          </w:rPr>
          <w:t>https://www.brighton.ac.uk/current-students/my-studies/declaring-a-disability-or-learning-difficulty/index.aspx</w:t>
        </w:r>
      </w:hyperlink>
    </w:p>
    <w:p w14:paraId="2442EA64" w14:textId="4472ACD3" w:rsidR="004A13BE" w:rsidRDefault="004A13BE" w:rsidP="004A13BE">
      <w:pPr>
        <w:rPr>
          <w:rFonts w:cs="Arial"/>
          <w:lang w:val="en"/>
        </w:rPr>
      </w:pPr>
      <w:r w:rsidRPr="00694671">
        <w:rPr>
          <w:rFonts w:cs="Arial"/>
          <w:lang w:val="en"/>
        </w:rPr>
        <w:t xml:space="preserve">Details of support available from SHS is available on the </w:t>
      </w:r>
      <w:hyperlink r:id="rId21" w:history="1">
        <w:r w:rsidRPr="00694671">
          <w:rPr>
            <w:rFonts w:cs="Arial"/>
            <w:u w:val="single"/>
            <w:lang w:val="en"/>
          </w:rPr>
          <w:t>student support</w:t>
        </w:r>
      </w:hyperlink>
      <w:r w:rsidRPr="00694671">
        <w:rPr>
          <w:rFonts w:cs="Arial"/>
          <w:lang w:val="en"/>
        </w:rPr>
        <w:t xml:space="preserve">  link found on your My course page in </w:t>
      </w:r>
      <w:r w:rsidR="009F44CB">
        <w:rPr>
          <w:rFonts w:cs="Arial"/>
          <w:lang w:val="en"/>
        </w:rPr>
        <w:t>My studies</w:t>
      </w:r>
      <w:r w:rsidRPr="00694671">
        <w:rPr>
          <w:rFonts w:cs="Arial"/>
          <w:lang w:val="en"/>
        </w:rPr>
        <w:t xml:space="preserve">. </w:t>
      </w:r>
    </w:p>
    <w:p w14:paraId="3626BB19" w14:textId="77777777" w:rsidR="004A13BE" w:rsidRDefault="004A13BE" w:rsidP="004A13BE">
      <w:pPr>
        <w:rPr>
          <w:rFonts w:cs="Arial"/>
          <w:lang w:val="en"/>
        </w:rPr>
      </w:pPr>
    </w:p>
    <w:p w14:paraId="3C29E6F6" w14:textId="32A54527" w:rsidR="00774952" w:rsidRPr="00774952" w:rsidRDefault="00774952" w:rsidP="00774952">
      <w:pPr>
        <w:rPr>
          <w:rFonts w:cs="Arial"/>
          <w:lang w:val="en"/>
        </w:rPr>
      </w:pPr>
      <w:r w:rsidRPr="00774952">
        <w:rPr>
          <w:rFonts w:cs="Arial"/>
          <w:lang w:val="en"/>
        </w:rPr>
        <w:t xml:space="preserve">If this is an issue for you early discussions with the course team and student services on commencing the course is recommended as the course is full time over </w:t>
      </w:r>
      <w:r>
        <w:rPr>
          <w:rFonts w:cs="Arial"/>
          <w:lang w:val="en"/>
        </w:rPr>
        <w:t>52</w:t>
      </w:r>
      <w:r w:rsidRPr="00774952">
        <w:rPr>
          <w:rFonts w:cs="Arial"/>
          <w:lang w:val="en"/>
        </w:rPr>
        <w:t xml:space="preserve"> weeks and as such you will not be eligible for Disabled Students Allowance (DSA). For part time students where the course lasts more than one year there is entitlement to DSA. You can apply for full or part time in negotiation with the sponsoring </w:t>
      </w:r>
      <w:proofErr w:type="spellStart"/>
      <w:r w:rsidRPr="00774952">
        <w:rPr>
          <w:rFonts w:cs="Arial"/>
          <w:lang w:val="en"/>
        </w:rPr>
        <w:t>organisation</w:t>
      </w:r>
      <w:proofErr w:type="spellEnd"/>
      <w:r w:rsidRPr="00774952">
        <w:rPr>
          <w:rFonts w:cs="Arial"/>
          <w:lang w:val="en"/>
        </w:rPr>
        <w:t xml:space="preserve">. </w:t>
      </w:r>
    </w:p>
    <w:p w14:paraId="06E46D7A" w14:textId="77777777" w:rsidR="004A13BE" w:rsidRDefault="004A13BE" w:rsidP="004A13BE">
      <w:pPr>
        <w:rPr>
          <w:rFonts w:cs="Arial"/>
          <w:lang w:val="en"/>
        </w:rPr>
      </w:pPr>
    </w:p>
    <w:p w14:paraId="6891CB1C" w14:textId="77777777" w:rsidR="00774952" w:rsidRPr="00694671" w:rsidRDefault="00774952" w:rsidP="004A13BE">
      <w:pPr>
        <w:rPr>
          <w:rFonts w:cs="Arial"/>
          <w:lang w:val="en"/>
        </w:rPr>
      </w:pPr>
    </w:p>
    <w:p w14:paraId="04488810" w14:textId="77777777" w:rsidR="004A13BE" w:rsidRPr="00694671" w:rsidRDefault="004A13BE" w:rsidP="004A13BE">
      <w:pPr>
        <w:pStyle w:val="Heading1"/>
      </w:pPr>
      <w:bookmarkStart w:id="73" w:name="_Toc27147707"/>
      <w:bookmarkStart w:id="74" w:name="_Toc27383187"/>
      <w:bookmarkStart w:id="75" w:name="_Toc27383624"/>
      <w:r w:rsidRPr="00694671">
        <w:t>Disability and Health</w:t>
      </w:r>
      <w:bookmarkEnd w:id="73"/>
      <w:bookmarkEnd w:id="74"/>
      <w:bookmarkEnd w:id="75"/>
      <w:r w:rsidRPr="00694671">
        <w:t xml:space="preserve"> </w:t>
      </w:r>
    </w:p>
    <w:p w14:paraId="6D987DC4" w14:textId="77777777" w:rsidR="004A13BE" w:rsidRPr="00694671" w:rsidRDefault="004A13BE" w:rsidP="004A13BE">
      <w:pPr>
        <w:rPr>
          <w:rFonts w:cs="Arial"/>
          <w:lang w:val="en"/>
        </w:rPr>
      </w:pPr>
      <w:r w:rsidRPr="00694671">
        <w:rPr>
          <w:szCs w:val="28"/>
        </w:rPr>
        <w:t>Details of how to obtain additional support can be found on the student services</w:t>
      </w:r>
      <w:r w:rsidRPr="00694671">
        <w:rPr>
          <w:color w:val="FF0000"/>
          <w:szCs w:val="28"/>
        </w:rPr>
        <w:t xml:space="preserve"> </w:t>
      </w:r>
      <w:hyperlink r:id="rId22" w:history="1">
        <w:r w:rsidRPr="00694671">
          <w:rPr>
            <w:color w:val="0000FF"/>
            <w:szCs w:val="28"/>
            <w:u w:val="single"/>
          </w:rPr>
          <w:t xml:space="preserve">web site </w:t>
        </w:r>
      </w:hyperlink>
      <w:r>
        <w:rPr>
          <w:szCs w:val="28"/>
        </w:rPr>
        <w:t xml:space="preserve">. </w:t>
      </w:r>
    </w:p>
    <w:p w14:paraId="0E1DABA3" w14:textId="5228E661" w:rsidR="004A13BE" w:rsidRDefault="004A13BE" w:rsidP="004A13BE">
      <w:pPr>
        <w:shd w:val="clear" w:color="auto" w:fill="FFFFFF"/>
        <w:ind w:firstLine="720"/>
        <w:rPr>
          <w:rFonts w:cs="Arial"/>
          <w:highlight w:val="yellow"/>
          <w:lang w:val="en"/>
        </w:rPr>
      </w:pPr>
    </w:p>
    <w:p w14:paraId="061AF5E0" w14:textId="77777777" w:rsidR="00231C67" w:rsidRDefault="00231C67" w:rsidP="004A13BE">
      <w:pPr>
        <w:shd w:val="clear" w:color="auto" w:fill="FFFFFF"/>
        <w:ind w:firstLine="720"/>
        <w:rPr>
          <w:rFonts w:cs="Arial"/>
          <w:highlight w:val="yellow"/>
          <w:lang w:val="en"/>
        </w:rPr>
      </w:pPr>
    </w:p>
    <w:p w14:paraId="234E4131" w14:textId="77777777" w:rsidR="004A13BE" w:rsidRPr="00694671" w:rsidRDefault="004A13BE" w:rsidP="004A13BE">
      <w:pPr>
        <w:shd w:val="clear" w:color="auto" w:fill="FFFFFF"/>
        <w:ind w:firstLine="720"/>
        <w:rPr>
          <w:rFonts w:cs="Arial"/>
          <w:highlight w:val="yellow"/>
          <w:lang w:val="en"/>
        </w:rPr>
      </w:pPr>
    </w:p>
    <w:p w14:paraId="0C27B864" w14:textId="77777777" w:rsidR="004A13BE" w:rsidRPr="00694671" w:rsidRDefault="004A13BE" w:rsidP="004A13BE">
      <w:pPr>
        <w:rPr>
          <w:lang w:val="x-none" w:eastAsia="x-none"/>
        </w:rPr>
      </w:pPr>
    </w:p>
    <w:p w14:paraId="6AD981A8" w14:textId="77777777" w:rsidR="004A13BE" w:rsidRPr="00694671" w:rsidRDefault="004A13BE" w:rsidP="00231C67">
      <w:pPr>
        <w:pStyle w:val="Heading2"/>
      </w:pPr>
      <w:bookmarkStart w:id="76" w:name="_Toc498595121"/>
      <w:bookmarkStart w:id="77" w:name="_Toc27147708"/>
      <w:bookmarkStart w:id="78" w:name="_Toc27383188"/>
      <w:bookmarkStart w:id="79" w:name="_Toc27383625"/>
      <w:r w:rsidRPr="00D95C1A">
        <w:t>How can I actively participate in the course?</w:t>
      </w:r>
      <w:bookmarkEnd w:id="76"/>
      <w:bookmarkEnd w:id="77"/>
      <w:bookmarkEnd w:id="78"/>
      <w:bookmarkEnd w:id="79"/>
    </w:p>
    <w:p w14:paraId="3550061D" w14:textId="77777777" w:rsidR="004A13BE" w:rsidRPr="00694671" w:rsidRDefault="004A13BE" w:rsidP="004A13BE">
      <w:pPr>
        <w:rPr>
          <w:lang w:val="x-none" w:eastAsia="x-none"/>
        </w:rPr>
      </w:pPr>
    </w:p>
    <w:p w14:paraId="5A075895" w14:textId="77777777" w:rsidR="004A13BE" w:rsidRPr="00694671" w:rsidRDefault="004A13BE" w:rsidP="00231C67">
      <w:pPr>
        <w:pStyle w:val="Heading1"/>
      </w:pPr>
      <w:bookmarkStart w:id="80" w:name="_Toc498595122"/>
      <w:bookmarkStart w:id="81" w:name="_Toc27147709"/>
      <w:bookmarkStart w:id="82" w:name="_Toc27383189"/>
      <w:bookmarkStart w:id="83" w:name="_Toc27383626"/>
      <w:r w:rsidRPr="00694671">
        <w:t>Action Learning Sets/ Reflective Practice Groups</w:t>
      </w:r>
      <w:bookmarkEnd w:id="80"/>
      <w:bookmarkEnd w:id="81"/>
      <w:bookmarkEnd w:id="82"/>
      <w:bookmarkEnd w:id="83"/>
      <w:r w:rsidRPr="00694671">
        <w:t xml:space="preserve">  </w:t>
      </w:r>
    </w:p>
    <w:p w14:paraId="66DE21FF" w14:textId="77777777" w:rsidR="004A13BE" w:rsidRPr="00694671" w:rsidRDefault="004A13BE" w:rsidP="004A13BE">
      <w:r w:rsidRPr="00694671">
        <w:t xml:space="preserve">Action learning sets involve a group of students working together for a period of time to look back over experiences, generate discussion of issues raised, place deliberate attention on the relationship between reflection and effective action, and to propose a way forward. The main difference between action learning sets and other forms of group discussion is that the focus is on the individual and their issues. McGill &amp; </w:t>
      </w:r>
      <w:proofErr w:type="spellStart"/>
      <w:r w:rsidRPr="00694671">
        <w:t>Beaty</w:t>
      </w:r>
      <w:proofErr w:type="spellEnd"/>
      <w:r w:rsidRPr="00694671">
        <w:t xml:space="preserve"> (1995) describe how a set may operate with three students. After confidentiality has been agreed, the first learner acts as a presenter to describe an issue or concern that they have regarding their learning. The second learner acts as an enabler to help the presenter think through their 'problem' and specify steps that can be (rather than ought to be) taken to solve the problem. The third learner has the role of observer, to listen and provide feedback on the effectiveness of the 'enablers' comments and action proposed. This process is rotated so that each learner occupies each role.</w:t>
      </w:r>
    </w:p>
    <w:p w14:paraId="72CB139E" w14:textId="77777777" w:rsidR="004A13BE" w:rsidRPr="00694671" w:rsidRDefault="004A13BE" w:rsidP="004A13BE"/>
    <w:p w14:paraId="73BC8862" w14:textId="77777777" w:rsidR="004A13BE" w:rsidRPr="00694671" w:rsidRDefault="004A13BE" w:rsidP="00231C67">
      <w:pPr>
        <w:pStyle w:val="Heading1"/>
      </w:pPr>
      <w:bookmarkStart w:id="84" w:name="_Toc498595123"/>
      <w:bookmarkStart w:id="85" w:name="_Toc27147710"/>
      <w:bookmarkStart w:id="86" w:name="_Toc27383190"/>
      <w:bookmarkStart w:id="87" w:name="_Toc27383627"/>
      <w:r w:rsidRPr="00694671">
        <w:t>Group Tutorials</w:t>
      </w:r>
      <w:bookmarkEnd w:id="84"/>
      <w:bookmarkEnd w:id="85"/>
      <w:bookmarkEnd w:id="86"/>
      <w:bookmarkEnd w:id="87"/>
    </w:p>
    <w:p w14:paraId="22C91EB3" w14:textId="77777777" w:rsidR="004A13BE" w:rsidRPr="00694671" w:rsidRDefault="004A13BE" w:rsidP="004A13BE">
      <w:r w:rsidRPr="00694671">
        <w:t xml:space="preserve">Group tutorials can take a variety of forms. One common form is the working tutorial, in which the class (or a section thereof) tackle course-related tasks set by the lecturer, obtaining help or guidance if they experience difficulties. Another is the problem-raising tutorial, in which the members have the opportunity to ask the lecturer about any matters relating to the course with which they are having problems. Group tutorials will be provided, led by </w:t>
      </w:r>
      <w:r w:rsidRPr="00AD57B2">
        <w:t>your module leader or academic assessor, to support you within your specialist pathway group.</w:t>
      </w:r>
    </w:p>
    <w:p w14:paraId="18AB7FB0" w14:textId="77777777" w:rsidR="004A13BE" w:rsidRPr="00694671" w:rsidRDefault="004A13BE" w:rsidP="004A13BE"/>
    <w:p w14:paraId="064E416E" w14:textId="77777777" w:rsidR="004A13BE" w:rsidRPr="00694671" w:rsidRDefault="004A13BE" w:rsidP="00231C67">
      <w:pPr>
        <w:pStyle w:val="Heading1"/>
      </w:pPr>
      <w:bookmarkStart w:id="88" w:name="_Toc498595124"/>
      <w:bookmarkStart w:id="89" w:name="_Toc27147711"/>
      <w:bookmarkStart w:id="90" w:name="_Toc27383191"/>
      <w:bookmarkStart w:id="91" w:name="_Toc27383628"/>
      <w:r w:rsidRPr="00694671">
        <w:t>Problem Based Learning</w:t>
      </w:r>
      <w:bookmarkEnd w:id="88"/>
      <w:bookmarkEnd w:id="89"/>
      <w:bookmarkEnd w:id="90"/>
      <w:bookmarkEnd w:id="91"/>
    </w:p>
    <w:p w14:paraId="0330DF2C" w14:textId="77777777" w:rsidR="004A13BE" w:rsidRPr="00694671" w:rsidRDefault="004A13BE" w:rsidP="004A13BE">
      <w:r w:rsidRPr="00694671">
        <w:t>Problem Based Learning (PBL) is defined and often used in a variety of ways, there is a consensus in the literature that, as a learning strategy, PBL encourages students to develop self-directed learning and critical thinking skills (</w:t>
      </w:r>
      <w:proofErr w:type="spellStart"/>
      <w:r w:rsidRPr="00694671">
        <w:t>Wilkie</w:t>
      </w:r>
      <w:proofErr w:type="spellEnd"/>
      <w:r w:rsidRPr="00694671">
        <w:t xml:space="preserve"> &amp; Burns 2003). As such, it is not so much a method for teaching but a way of learning; an approach to structuring the curriculum, which allows the integration of theory and practice through the use of real problem situations within the curriculum.  </w:t>
      </w:r>
    </w:p>
    <w:p w14:paraId="04EE5608" w14:textId="77777777" w:rsidR="004A13BE" w:rsidRPr="00694671" w:rsidRDefault="004A13BE" w:rsidP="004A13BE"/>
    <w:p w14:paraId="4667297B" w14:textId="77777777" w:rsidR="004A13BE" w:rsidRPr="00AD57B2" w:rsidRDefault="004A13BE" w:rsidP="004A13BE">
      <w:r w:rsidRPr="00AD57B2">
        <w:t xml:space="preserve">PBL is a key learning strategy to selected modules in this course. The process of learning is learner-led as you work in small groups to identify the issues that need to be addressed and clarify what you already know and what you need to know in order to respond to or resolve the situation. Lecturers act as facilitators to provide assistance and promote discussion. This will give you the maximum opportunity to learn and, in particular, will reinforce your development as competent lifelong students. The PBL approach will challenge you due to the fact that you will start with the 'problem' and not the knowledge to solve the 'problem' and so you will become more active in your learning. As </w:t>
      </w:r>
      <w:proofErr w:type="spellStart"/>
      <w:r w:rsidRPr="00AD57B2">
        <w:t>Wilkie</w:t>
      </w:r>
      <w:proofErr w:type="spellEnd"/>
      <w:r w:rsidRPr="00AD57B2">
        <w:t xml:space="preserve"> and Burns (2003) suggest, exposing students to the demands of active participative learning challenges them to take responsibility for their own learning and ultimately their own clinical practice through the process of simulation. This approach is utilised in the ‘Community Public Health’ and the ‘Case Management for Long Term Conditions and Frailty’ module. </w:t>
      </w:r>
    </w:p>
    <w:p w14:paraId="7EAF2378" w14:textId="77777777" w:rsidR="004A13BE" w:rsidRPr="00694671" w:rsidRDefault="004A13BE" w:rsidP="004A13BE"/>
    <w:p w14:paraId="1FF0B4AC" w14:textId="77777777" w:rsidR="004A13BE" w:rsidRPr="00694671" w:rsidRDefault="004A13BE" w:rsidP="00231C67">
      <w:pPr>
        <w:pStyle w:val="Heading1"/>
      </w:pPr>
      <w:bookmarkStart w:id="92" w:name="_Toc498595125"/>
      <w:bookmarkStart w:id="93" w:name="_Toc27147712"/>
      <w:bookmarkStart w:id="94" w:name="_Toc27383192"/>
      <w:bookmarkStart w:id="95" w:name="_Toc27383629"/>
      <w:r w:rsidRPr="00BD4CE1">
        <w:t>Work Based Learning</w:t>
      </w:r>
      <w:bookmarkEnd w:id="92"/>
      <w:bookmarkEnd w:id="93"/>
      <w:bookmarkEnd w:id="94"/>
      <w:bookmarkEnd w:id="95"/>
    </w:p>
    <w:p w14:paraId="704FEA8C" w14:textId="77777777" w:rsidR="004A13BE" w:rsidRPr="00694671" w:rsidRDefault="004A13BE" w:rsidP="004A13BE">
      <w:r w:rsidRPr="00694671">
        <w:t xml:space="preserve">Within this course, </w:t>
      </w:r>
      <w:r w:rsidRPr="00694671">
        <w:rPr>
          <w:i/>
        </w:rPr>
        <w:t>work-based learning (WBL)</w:t>
      </w:r>
      <w:r w:rsidRPr="00694671">
        <w:t xml:space="preserve"> is a term used to describe a module of learning that is delivered by colleagues and students within the work environment, the higher education institution and the students themselves working together to create new learning opportunities in the workplace. The work-based learning modules have the potential to ensure fitness for practice, fitness for purpose and fitness for award.</w:t>
      </w:r>
    </w:p>
    <w:p w14:paraId="44E5E250" w14:textId="77777777" w:rsidR="004A13BE" w:rsidRPr="00694671" w:rsidRDefault="004A13BE" w:rsidP="004A13BE"/>
    <w:p w14:paraId="4227EECE" w14:textId="77777777" w:rsidR="004A13BE" w:rsidRPr="00694671" w:rsidRDefault="004A13BE" w:rsidP="004A13BE">
      <w:r w:rsidRPr="00694671">
        <w:t>Typically a work based learning module will reflect some or all of the following characteristics:</w:t>
      </w:r>
    </w:p>
    <w:p w14:paraId="11012337" w14:textId="77777777" w:rsidR="004A13BE" w:rsidRPr="00694671" w:rsidRDefault="004A13BE" w:rsidP="004A13BE">
      <w:pPr>
        <w:numPr>
          <w:ilvl w:val="0"/>
          <w:numId w:val="1"/>
        </w:numPr>
      </w:pPr>
      <w:r w:rsidRPr="00694671">
        <w:t>Learning through work</w:t>
      </w:r>
    </w:p>
    <w:p w14:paraId="73B0A84E" w14:textId="77777777" w:rsidR="004A13BE" w:rsidRPr="00694671" w:rsidRDefault="004A13BE" w:rsidP="004A13BE">
      <w:pPr>
        <w:numPr>
          <w:ilvl w:val="0"/>
          <w:numId w:val="1"/>
        </w:numPr>
      </w:pPr>
      <w:r w:rsidRPr="00694671">
        <w:t>The need for new skills and knowledge in the workplace</w:t>
      </w:r>
    </w:p>
    <w:p w14:paraId="5B35A26F" w14:textId="77777777" w:rsidR="004A13BE" w:rsidRPr="00694671" w:rsidRDefault="004A13BE" w:rsidP="004A13BE">
      <w:pPr>
        <w:numPr>
          <w:ilvl w:val="0"/>
          <w:numId w:val="1"/>
        </w:numPr>
      </w:pPr>
      <w:r w:rsidRPr="00694671">
        <w:t>Meeting the needs of performance and recognition</w:t>
      </w:r>
    </w:p>
    <w:p w14:paraId="33A55DF5" w14:textId="77777777" w:rsidR="004A13BE" w:rsidRPr="00694671" w:rsidRDefault="004A13BE" w:rsidP="004A13BE">
      <w:pPr>
        <w:numPr>
          <w:ilvl w:val="0"/>
          <w:numId w:val="1"/>
        </w:numPr>
      </w:pPr>
      <w:r w:rsidRPr="00694671">
        <w:t>Addressing organisational priorities</w:t>
      </w:r>
    </w:p>
    <w:p w14:paraId="6A124D7A" w14:textId="77777777" w:rsidR="004A13BE" w:rsidRPr="00694671" w:rsidRDefault="004A13BE" w:rsidP="004A13BE">
      <w:pPr>
        <w:numPr>
          <w:ilvl w:val="0"/>
          <w:numId w:val="1"/>
        </w:numPr>
      </w:pPr>
      <w:r w:rsidRPr="00694671">
        <w:t>Flexible professional development</w:t>
      </w:r>
    </w:p>
    <w:p w14:paraId="5B333A7A" w14:textId="77777777" w:rsidR="004A13BE" w:rsidRPr="00694671" w:rsidRDefault="004A13BE" w:rsidP="004A13BE"/>
    <w:p w14:paraId="57574F82" w14:textId="77777777" w:rsidR="004A13BE" w:rsidRPr="00694671" w:rsidRDefault="004A13BE" w:rsidP="004A13BE">
      <w:r w:rsidRPr="00694671">
        <w:t xml:space="preserve">Work-based learning offers you the opportunity to manage your own module/programme of learning alongside learning from more conventional academic programmes. As such, work-based learning is unlike that of taught programmes previously experienced. There will be support, advice and help built into the negotiated programme but the student, as an active self-directed learner, is responsible for the successful completion of the module. There is, therefore, a need for you to negotiate your plan of learning with the </w:t>
      </w:r>
      <w:r w:rsidRPr="00694671">
        <w:lastRenderedPageBreak/>
        <w:t>Trust/CCG/Health and Social Care Employer and the University. Negotiation aims to ensure that the plan of learning can be supported and resourced and competencies and learning identified can be structured into a manageable programme of study that can be assessed and accredited. The kinds of learning that may comprise the work-based learning module are: knowledge development, critical understanding, practical and technical skills and the enhancement of professional attitudes and values.</w:t>
      </w:r>
    </w:p>
    <w:p w14:paraId="4B920B5D" w14:textId="77777777" w:rsidR="004A13BE" w:rsidRPr="00694671" w:rsidRDefault="004A13BE" w:rsidP="004A13BE">
      <w:pPr>
        <w:rPr>
          <w:b/>
        </w:rPr>
      </w:pPr>
    </w:p>
    <w:p w14:paraId="3CCAC028" w14:textId="77777777" w:rsidR="004A13BE" w:rsidRPr="00AD57B2" w:rsidRDefault="004A13BE" w:rsidP="004A13BE">
      <w:r w:rsidRPr="00AD57B2">
        <w:t xml:space="preserve">In this course a work-based project module will be used and this will run throughout two semesters. The module is entitled Project Management and Leadership through Work based Learning. The aims of the module are developed by the learner, in negotiation with their practice assessor and academic advisor at the beginning of the module in the form of a learning agreement. The practice supervisor can also support the student in developing ideas and learning objectives, but it is the practice assessor and academic assessor who must agree these with the student. This module requires students to demonstrate the ability to critique research and synthesise a reliable evidence base for practice. The aims will be unique for each learner; however, each learner must demonstrate that their learning activity leads to useful outcomes within their work place. </w:t>
      </w:r>
    </w:p>
    <w:p w14:paraId="493AA269" w14:textId="77777777" w:rsidR="004A13BE" w:rsidRPr="00694671" w:rsidRDefault="004A13BE" w:rsidP="004A13BE"/>
    <w:p w14:paraId="697574DA" w14:textId="77777777" w:rsidR="004A13BE" w:rsidRPr="008968AE" w:rsidRDefault="004A13BE" w:rsidP="004A13BE">
      <w:pPr>
        <w:rPr>
          <w:rFonts w:cs="Arial"/>
        </w:rPr>
      </w:pPr>
    </w:p>
    <w:p w14:paraId="5A10BFD0" w14:textId="77777777" w:rsidR="004A13BE" w:rsidRPr="00AD57B2" w:rsidRDefault="004A13BE" w:rsidP="00231C67">
      <w:pPr>
        <w:pStyle w:val="Heading2"/>
      </w:pPr>
      <w:bookmarkStart w:id="96" w:name="_Toc498595126"/>
      <w:bookmarkStart w:id="97" w:name="_Toc27147713"/>
      <w:bookmarkStart w:id="98" w:name="_Toc27383193"/>
      <w:bookmarkStart w:id="99" w:name="_Toc27383630"/>
      <w:r w:rsidRPr="00AD57B2">
        <w:t>Student participation with course management and monitoring</w:t>
      </w:r>
      <w:bookmarkEnd w:id="96"/>
      <w:bookmarkEnd w:id="97"/>
      <w:bookmarkEnd w:id="98"/>
      <w:bookmarkEnd w:id="99"/>
    </w:p>
    <w:p w14:paraId="4F9B68A0" w14:textId="2E8E3386" w:rsidR="004A13BE" w:rsidRPr="00231C67" w:rsidRDefault="004A13BE" w:rsidP="00231C67">
      <w:pPr>
        <w:pStyle w:val="Heading1"/>
      </w:pPr>
      <w:bookmarkStart w:id="100" w:name="_Toc27383631"/>
      <w:r w:rsidRPr="00231C67">
        <w:t>Student/ Staff Forum</w:t>
      </w:r>
      <w:bookmarkEnd w:id="100"/>
      <w:r w:rsidRPr="00231C67">
        <w:t xml:space="preserve"> </w:t>
      </w:r>
    </w:p>
    <w:p w14:paraId="1809A8B4" w14:textId="205B7273" w:rsidR="004A13BE" w:rsidRPr="00AD57B2" w:rsidRDefault="004A13BE" w:rsidP="004A13BE">
      <w:r w:rsidRPr="00AD57B2">
        <w:t>The Student and Staff Forum is designed to bring students and staff together so that we can listen to students, hear and act on feedback so that we can work together to coproduce an enhanced experience for students.  This platform will be constituted with a fixed agenda that will consider, amongst others;</w:t>
      </w:r>
    </w:p>
    <w:p w14:paraId="4599CE6B" w14:textId="77777777" w:rsidR="004A13BE" w:rsidRPr="00AD57B2" w:rsidRDefault="004A13BE" w:rsidP="004A13BE"/>
    <w:p w14:paraId="3890AE39" w14:textId="77777777" w:rsidR="004A13BE" w:rsidRPr="00AD57B2" w:rsidRDefault="004A13BE" w:rsidP="004A13BE">
      <w:pPr>
        <w:numPr>
          <w:ilvl w:val="0"/>
          <w:numId w:val="3"/>
        </w:numPr>
      </w:pPr>
      <w:r w:rsidRPr="00AD57B2">
        <w:t>Course management – a critical reflection of the course, its stated aims and objectives</w:t>
      </w:r>
    </w:p>
    <w:p w14:paraId="217881E6" w14:textId="77777777" w:rsidR="004A13BE" w:rsidRPr="00AD57B2" w:rsidRDefault="004A13BE" w:rsidP="004A13BE">
      <w:pPr>
        <w:numPr>
          <w:ilvl w:val="0"/>
          <w:numId w:val="3"/>
        </w:numPr>
      </w:pPr>
      <w:r w:rsidRPr="00AD57B2">
        <w:t xml:space="preserve">Student experience </w:t>
      </w:r>
    </w:p>
    <w:p w14:paraId="271C0915" w14:textId="77777777" w:rsidR="004A13BE" w:rsidRPr="00AD57B2" w:rsidRDefault="004A13BE" w:rsidP="004A13BE">
      <w:pPr>
        <w:numPr>
          <w:ilvl w:val="0"/>
          <w:numId w:val="3"/>
        </w:numPr>
      </w:pPr>
      <w:r w:rsidRPr="00AD57B2">
        <w:t>Course delivery - the adequacy of the physical and learning resources support for the course</w:t>
      </w:r>
    </w:p>
    <w:p w14:paraId="79952AC4" w14:textId="77777777" w:rsidR="004A13BE" w:rsidRPr="00AD57B2" w:rsidRDefault="004A13BE" w:rsidP="004A13BE">
      <w:pPr>
        <w:numPr>
          <w:ilvl w:val="0"/>
          <w:numId w:val="3"/>
        </w:numPr>
      </w:pPr>
      <w:r w:rsidRPr="00AD57B2">
        <w:t>Admissions - interviewing and selection procedures</w:t>
      </w:r>
    </w:p>
    <w:p w14:paraId="6A968D9F" w14:textId="77777777" w:rsidR="004A13BE" w:rsidRPr="00AD57B2" w:rsidRDefault="004A13BE" w:rsidP="004A13BE">
      <w:pPr>
        <w:numPr>
          <w:ilvl w:val="0"/>
          <w:numId w:val="3"/>
        </w:numPr>
      </w:pPr>
      <w:r w:rsidRPr="00AD57B2">
        <w:t>Feedback from module teaching teams</w:t>
      </w:r>
    </w:p>
    <w:p w14:paraId="2CC406AC" w14:textId="77777777" w:rsidR="004A13BE" w:rsidRPr="00AD57B2" w:rsidRDefault="004A13BE" w:rsidP="004A13BE">
      <w:pPr>
        <w:numPr>
          <w:ilvl w:val="0"/>
          <w:numId w:val="3"/>
        </w:numPr>
      </w:pPr>
      <w:r w:rsidRPr="00AD57B2">
        <w:t>Assessment arrangements and feedback to students and assessment of academic standards of the course</w:t>
      </w:r>
    </w:p>
    <w:p w14:paraId="7740BC43" w14:textId="77777777" w:rsidR="004A13BE" w:rsidRPr="00AD57B2" w:rsidRDefault="004A13BE" w:rsidP="004A13BE">
      <w:pPr>
        <w:numPr>
          <w:ilvl w:val="0"/>
          <w:numId w:val="3"/>
        </w:numPr>
      </w:pPr>
      <w:r w:rsidRPr="00AD57B2">
        <w:t>Student support and guidance issues</w:t>
      </w:r>
    </w:p>
    <w:p w14:paraId="098356FF" w14:textId="77777777" w:rsidR="004A13BE" w:rsidRPr="00AD57B2" w:rsidRDefault="004A13BE" w:rsidP="004A13BE">
      <w:pPr>
        <w:numPr>
          <w:ilvl w:val="0"/>
          <w:numId w:val="3"/>
        </w:numPr>
      </w:pPr>
      <w:r w:rsidRPr="00AD57B2">
        <w:t>Liaison with NHS Trusts/CCGs/Health and Social Care Employers</w:t>
      </w:r>
    </w:p>
    <w:p w14:paraId="0EAD2378" w14:textId="77777777" w:rsidR="004A13BE" w:rsidRPr="00AD57B2" w:rsidRDefault="004A13BE" w:rsidP="004A13BE">
      <w:pPr>
        <w:numPr>
          <w:ilvl w:val="0"/>
          <w:numId w:val="3"/>
        </w:numPr>
      </w:pPr>
      <w:r w:rsidRPr="00AD57B2">
        <w:t>Evaluation of students’ learning experience and summary of any modification to the course and actions taken as a result of evaluations.</w:t>
      </w:r>
    </w:p>
    <w:p w14:paraId="23367A3A" w14:textId="77777777" w:rsidR="004A13BE" w:rsidRPr="00AD57B2" w:rsidRDefault="004A13BE" w:rsidP="004A13BE">
      <w:pPr>
        <w:ind w:left="1080"/>
      </w:pPr>
    </w:p>
    <w:p w14:paraId="7BFBCF6B" w14:textId="77777777" w:rsidR="004A13BE" w:rsidRPr="00AD57B2" w:rsidRDefault="004A13BE" w:rsidP="004A13BE">
      <w:r w:rsidRPr="00AD57B2">
        <w:t xml:space="preserve">The membership of this Board will consist of the Course Leader, Library Resources Officers, Module Leaders, academic assessors, NHS Trust representatives, CCG representatives, Health and Social Care employer representatives, service users/carers representatives, student representatives and practice assessor and supervisor representatives.  Minutes of the meetings will be formally recorded. </w:t>
      </w:r>
    </w:p>
    <w:p w14:paraId="06513F99" w14:textId="77777777" w:rsidR="004A13BE" w:rsidRPr="00AD57B2" w:rsidRDefault="004A13BE" w:rsidP="004A13BE"/>
    <w:p w14:paraId="760190A5" w14:textId="77777777" w:rsidR="004A13BE" w:rsidRPr="00AD57B2" w:rsidRDefault="004A13BE" w:rsidP="00231C67">
      <w:pPr>
        <w:pStyle w:val="Heading1"/>
      </w:pPr>
      <w:bookmarkStart w:id="101" w:name="_Toc498595127"/>
      <w:bookmarkStart w:id="102" w:name="_Toc27147714"/>
      <w:bookmarkStart w:id="103" w:name="_Toc27383194"/>
      <w:bookmarkStart w:id="104" w:name="_Toc27383632"/>
      <w:r w:rsidRPr="00AD57B2">
        <w:t>Role of the Student Representative</w:t>
      </w:r>
      <w:bookmarkEnd w:id="101"/>
      <w:bookmarkEnd w:id="102"/>
      <w:bookmarkEnd w:id="103"/>
      <w:bookmarkEnd w:id="104"/>
    </w:p>
    <w:p w14:paraId="3516EF65" w14:textId="77777777" w:rsidR="004A13BE" w:rsidRPr="00AD57B2" w:rsidRDefault="004A13BE" w:rsidP="004A13BE">
      <w:r w:rsidRPr="00AD57B2">
        <w:t>Each field of practice group is required to elect one if its members to represent them at the Student/ Staff Experience Forum. Each representative is required to:</w:t>
      </w:r>
    </w:p>
    <w:p w14:paraId="4BEACD6F" w14:textId="77777777" w:rsidR="004A13BE" w:rsidRPr="00AD57B2" w:rsidRDefault="004A13BE" w:rsidP="004A13BE">
      <w:pPr>
        <w:numPr>
          <w:ilvl w:val="0"/>
          <w:numId w:val="8"/>
        </w:numPr>
      </w:pPr>
      <w:r w:rsidRPr="00AD57B2">
        <w:t xml:space="preserve">Liaise with their group at least once per semester to identify with their peers any issues that need to be brought to the attention of the Student/ Staff Experience Forum. </w:t>
      </w:r>
    </w:p>
    <w:p w14:paraId="09D7E9B4" w14:textId="77777777" w:rsidR="004A13BE" w:rsidRPr="00AD57B2" w:rsidRDefault="004A13BE" w:rsidP="004A13BE">
      <w:pPr>
        <w:numPr>
          <w:ilvl w:val="0"/>
          <w:numId w:val="8"/>
        </w:numPr>
      </w:pPr>
      <w:r w:rsidRPr="00AD57B2">
        <w:t xml:space="preserve">Meet with the course leader/representative once per semester </w:t>
      </w:r>
    </w:p>
    <w:p w14:paraId="3B2D51B8" w14:textId="77777777" w:rsidR="004A13BE" w:rsidRPr="00AD57B2" w:rsidRDefault="004A13BE" w:rsidP="004A13BE">
      <w:pPr>
        <w:numPr>
          <w:ilvl w:val="0"/>
          <w:numId w:val="8"/>
        </w:numPr>
      </w:pPr>
      <w:r w:rsidRPr="00AD57B2">
        <w:t>Attend two Student/ Staff Experience Forums</w:t>
      </w:r>
    </w:p>
    <w:p w14:paraId="54A4C394" w14:textId="77777777" w:rsidR="004A13BE" w:rsidRPr="00AD57B2" w:rsidRDefault="004A13BE" w:rsidP="004A13BE">
      <w:pPr>
        <w:numPr>
          <w:ilvl w:val="0"/>
          <w:numId w:val="8"/>
        </w:numPr>
      </w:pPr>
      <w:r w:rsidRPr="00AD57B2">
        <w:t>Provide feedback from the Student/ Staff Experience Forum to their pathway group</w:t>
      </w:r>
    </w:p>
    <w:p w14:paraId="4FEFE666" w14:textId="77777777" w:rsidR="004A13BE" w:rsidRPr="00AD57B2" w:rsidRDefault="004A13BE" w:rsidP="004A13BE"/>
    <w:p w14:paraId="4166A488" w14:textId="77777777" w:rsidR="004A13BE" w:rsidRPr="00AD57B2" w:rsidRDefault="004A13BE" w:rsidP="00231C67">
      <w:pPr>
        <w:pStyle w:val="Heading1"/>
      </w:pPr>
      <w:bookmarkStart w:id="105" w:name="_Toc498595128"/>
      <w:bookmarkStart w:id="106" w:name="_Toc27147715"/>
      <w:bookmarkStart w:id="107" w:name="_Toc27383195"/>
      <w:bookmarkStart w:id="108" w:name="_Toc27383633"/>
      <w:r w:rsidRPr="00AD57B2">
        <w:t>Module and Course Evaluation</w:t>
      </w:r>
      <w:bookmarkEnd w:id="105"/>
      <w:bookmarkEnd w:id="106"/>
      <w:bookmarkEnd w:id="107"/>
      <w:bookmarkEnd w:id="108"/>
    </w:p>
    <w:p w14:paraId="19C2C834" w14:textId="77777777" w:rsidR="004A13BE" w:rsidRPr="00AD57B2" w:rsidRDefault="004A13BE" w:rsidP="004A13BE">
      <w:r w:rsidRPr="00AD57B2">
        <w:t xml:space="preserve">The course will be subject to the normal quality mechanisms of the institution with annual reports scrutinised at departmental, faculty and institutional level.  </w:t>
      </w:r>
    </w:p>
    <w:p w14:paraId="608741B7" w14:textId="77777777" w:rsidR="004A13BE" w:rsidRPr="00AD57B2" w:rsidRDefault="004A13BE" w:rsidP="004A13BE">
      <w:pPr>
        <w:numPr>
          <w:ilvl w:val="12"/>
          <w:numId w:val="0"/>
        </w:numPr>
      </w:pPr>
      <w:r w:rsidRPr="00AD57B2">
        <w:t>At course level, students will complete an evaluation at the end of each module, the course and their placement.  The module and course leaders will be responsible for collecting this data in a format agreed by the Student/ Staff Experience Forum. The data will then be presented to the Student/ Staff Experience Forum and incorporated into the annual report.  Evaluation of the course will be judged against the aims and objectives of the course.  Feedback from external examiners will be used in the evaluation process as will feedback from practice supervisors and practice assessors and NHS Trust/CCG/Health and Social Care managers obtained at the Student/ Staff Experience Forum.</w:t>
      </w:r>
    </w:p>
    <w:p w14:paraId="3FF0E69E" w14:textId="77777777" w:rsidR="004A13BE" w:rsidRPr="00EC3D65" w:rsidRDefault="004A13BE" w:rsidP="004A13BE"/>
    <w:p w14:paraId="0D2D8520" w14:textId="77777777" w:rsidR="004A13BE" w:rsidRPr="008968AE" w:rsidRDefault="004A13BE" w:rsidP="004A13BE">
      <w:pPr>
        <w:rPr>
          <w:rFonts w:cs="Arial"/>
        </w:rPr>
      </w:pPr>
    </w:p>
    <w:p w14:paraId="2658E6E1" w14:textId="77777777" w:rsidR="004A13BE" w:rsidRPr="00F2787C" w:rsidRDefault="004A13BE" w:rsidP="00231C67">
      <w:pPr>
        <w:pStyle w:val="Heading2"/>
      </w:pPr>
      <w:bookmarkStart w:id="109" w:name="_Toc498595129"/>
      <w:bookmarkStart w:id="110" w:name="_Toc27147716"/>
      <w:bookmarkStart w:id="111" w:name="_Toc27383196"/>
      <w:bookmarkStart w:id="112" w:name="_Toc27383634"/>
      <w:r w:rsidRPr="00F2787C">
        <w:lastRenderedPageBreak/>
        <w:t>How will I be assessed?</w:t>
      </w:r>
      <w:bookmarkEnd w:id="109"/>
      <w:bookmarkEnd w:id="110"/>
      <w:bookmarkEnd w:id="111"/>
      <w:bookmarkEnd w:id="112"/>
    </w:p>
    <w:p w14:paraId="3B9E1FCD" w14:textId="77777777" w:rsidR="004A13BE" w:rsidRPr="00F2787C" w:rsidRDefault="004A13BE" w:rsidP="004A13BE">
      <w:pPr>
        <w:rPr>
          <w:b/>
        </w:rPr>
      </w:pPr>
    </w:p>
    <w:p w14:paraId="3C36E20D" w14:textId="77777777" w:rsidR="004A13BE" w:rsidRPr="00F2787C" w:rsidRDefault="004A13BE" w:rsidP="004A13BE">
      <w:r w:rsidRPr="00F2787C">
        <w:t>You will be expected to seek out and find new knowledge and information in order to meet the on-going demands of professional practice through literature reviews and research critiques.  Furthermore assessment strategies will be designed to facilitate the notion of deep learning of both theory and practice. Assessments will therefore be designed to enable you to reflect and draw upon practice and integrate it effectively with theory throughout your studies.  To achieve this, learning outcomes will be identified in each module that relate to both theory and practice.</w:t>
      </w:r>
    </w:p>
    <w:p w14:paraId="208AD9C0" w14:textId="77777777" w:rsidR="004A13BE" w:rsidRPr="00F2787C" w:rsidRDefault="004A13BE" w:rsidP="004A13BE"/>
    <w:p w14:paraId="09D06A1A" w14:textId="77777777" w:rsidR="004A13BE" w:rsidRPr="00F2787C" w:rsidRDefault="004A13BE" w:rsidP="00231C67">
      <w:pPr>
        <w:pStyle w:val="Heading1"/>
      </w:pPr>
      <w:bookmarkStart w:id="113" w:name="_Toc498595130"/>
      <w:bookmarkStart w:id="114" w:name="_Toc27147717"/>
      <w:bookmarkStart w:id="115" w:name="_Toc27383197"/>
      <w:bookmarkStart w:id="116" w:name="_Toc27383635"/>
      <w:r w:rsidRPr="00F2787C">
        <w:t>Formative assessment</w:t>
      </w:r>
      <w:bookmarkEnd w:id="113"/>
      <w:bookmarkEnd w:id="114"/>
      <w:bookmarkEnd w:id="115"/>
      <w:bookmarkEnd w:id="116"/>
    </w:p>
    <w:p w14:paraId="1B8328A3" w14:textId="77777777" w:rsidR="004A13BE" w:rsidRPr="00AD57B2" w:rsidRDefault="004A13BE" w:rsidP="004A13BE">
      <w:pPr>
        <w:rPr>
          <w:rFonts w:cs="Arial"/>
        </w:rPr>
      </w:pPr>
      <w:r w:rsidRPr="00F2787C">
        <w:t xml:space="preserve">Formative assessment provides essential feedback to you and the lecturer on the level of understanding of the material. Early feedback can encourage and motivate you and, therefore, improve pass and retention rates. </w:t>
      </w:r>
      <w:r w:rsidRPr="00F2787C">
        <w:rPr>
          <w:rFonts w:cs="Arial"/>
        </w:rPr>
        <w:t xml:space="preserve">Formative assessment is provided for students throughout the course through individual and group tutorials, feedback on presentations and seminars, feedback on plans and drafts for written assignments. Formal opportunities for peer feedback also exist through Action Learning Sets (Project Management and Leadership). Reflective practice is encouraged throughout, both within the classroom and practice and on a personal basis. Written feedback based on grading criteria, is provided for all assessments giving clear indication of strengths and </w:t>
      </w:r>
      <w:r w:rsidRPr="00AD57B2">
        <w:rPr>
          <w:rFonts w:cs="Arial"/>
        </w:rPr>
        <w:t xml:space="preserve">development needs for future work. Then same principles for assessment are followed in practice where practice supervisors and practice assessors work with students and give them ongoing feedback on their clinical practice. </w:t>
      </w:r>
    </w:p>
    <w:p w14:paraId="11BAA9BE" w14:textId="77777777" w:rsidR="004A13BE" w:rsidRPr="00AD57B2" w:rsidRDefault="004A13BE" w:rsidP="004A13BE">
      <w:r w:rsidRPr="00AD57B2">
        <w:rPr>
          <w:rFonts w:cs="Arial"/>
        </w:rPr>
        <w:t xml:space="preserve">Formative feedback supports preparation for summative assessment tasks in practice and therefore each module includes a constructively designed formative assessment on which to develop students learning in preparation for summative assessment. </w:t>
      </w:r>
    </w:p>
    <w:p w14:paraId="410E9E2A" w14:textId="77777777" w:rsidR="004A13BE" w:rsidRPr="00F2787C" w:rsidRDefault="004A13BE" w:rsidP="004A13BE"/>
    <w:p w14:paraId="68D67750" w14:textId="77777777" w:rsidR="004A13BE" w:rsidRPr="00F2787C" w:rsidRDefault="004A13BE" w:rsidP="00231C67">
      <w:pPr>
        <w:pStyle w:val="Heading1"/>
      </w:pPr>
      <w:bookmarkStart w:id="117" w:name="_Toc498595131"/>
      <w:bookmarkStart w:id="118" w:name="_Toc27147718"/>
      <w:bookmarkStart w:id="119" w:name="_Toc27383198"/>
      <w:bookmarkStart w:id="120" w:name="_Toc27383636"/>
      <w:r w:rsidRPr="00F2787C">
        <w:t>Practice assessment</w:t>
      </w:r>
      <w:bookmarkEnd w:id="117"/>
      <w:bookmarkEnd w:id="118"/>
      <w:bookmarkEnd w:id="119"/>
      <w:bookmarkEnd w:id="120"/>
    </w:p>
    <w:p w14:paraId="06AC31E6" w14:textId="77777777" w:rsidR="004A13BE" w:rsidRPr="00AD57B2" w:rsidRDefault="004A13BE" w:rsidP="004A13BE">
      <w:r w:rsidRPr="00F2787C">
        <w:t xml:space="preserve">The aim </w:t>
      </w:r>
      <w:r w:rsidRPr="00AD57B2">
        <w:t xml:space="preserve">of assessing practice is to provide evidence of fitness for practice and purpose as a Community Specialist Practitioner. It will also provide a measure of growth and development from first level nurse to specialist practitioner. This growth will be demonstrated in your personal development plan (PDP). This is a learner led course and the PDP will help you to identify and achieve your learning objectives in community specialist practice. </w:t>
      </w:r>
    </w:p>
    <w:p w14:paraId="1703055F" w14:textId="77777777" w:rsidR="004A13BE" w:rsidRPr="00AD57B2" w:rsidRDefault="004A13BE" w:rsidP="004A13BE"/>
    <w:p w14:paraId="7B34D3B1" w14:textId="77777777" w:rsidR="004A13BE" w:rsidRPr="00AD57B2" w:rsidRDefault="004A13BE" w:rsidP="004A13BE">
      <w:bookmarkStart w:id="121" w:name="_GoBack"/>
      <w:bookmarkEnd w:id="121"/>
    </w:p>
    <w:p w14:paraId="34AA17DA" w14:textId="77777777" w:rsidR="004A13BE" w:rsidRPr="00AD57B2" w:rsidRDefault="004A13BE" w:rsidP="004A13BE">
      <w:r w:rsidRPr="00AD57B2">
        <w:t>Specific practice assessment tasks are identified for each module. These are assessed by your practice assessor and the marks awarded moderated by another assessor in practice. Evidence of practice assessment is also made available to external examiners (as appropriate to the assessment tasks) who may also meet with students.</w:t>
      </w:r>
    </w:p>
    <w:p w14:paraId="7C61C50F" w14:textId="77777777" w:rsidR="004A13BE" w:rsidRPr="00AD57B2" w:rsidRDefault="004A13BE" w:rsidP="004A13BE"/>
    <w:p w14:paraId="4DD1B980" w14:textId="77777777" w:rsidR="004A13BE" w:rsidRPr="00AD57B2" w:rsidRDefault="004A13BE" w:rsidP="004A13BE">
      <w:r w:rsidRPr="00AD57B2">
        <w:t>Quadripartite reviews with students, practice supervisors, practice assessors and academic assessors will aim to formatively review placement learning and verify written evidence of practice learning and your ability to critical reflect on your performance. Learning contracts/agreements and action plans will be drawn up to enable you to meet your learning outcomes through practice.</w:t>
      </w:r>
    </w:p>
    <w:p w14:paraId="01C63075" w14:textId="77777777" w:rsidR="004A13BE" w:rsidRPr="00AD57B2" w:rsidRDefault="004A13BE" w:rsidP="004A13BE">
      <w:pPr>
        <w:rPr>
          <w:iCs/>
        </w:rPr>
      </w:pPr>
    </w:p>
    <w:p w14:paraId="2B3D9A86" w14:textId="38D945A3" w:rsidR="004A13BE" w:rsidRPr="009F44CB" w:rsidRDefault="004A13BE" w:rsidP="004A13BE">
      <w:pPr>
        <w:rPr>
          <w:iCs/>
        </w:rPr>
      </w:pPr>
      <w:r w:rsidRPr="00AD57B2">
        <w:rPr>
          <w:iCs/>
        </w:rPr>
        <w:t xml:space="preserve">Mapping of modules has been completed in the development of the course to ensure that all required NMC outcomes will be met. The flexibility of the course means that these will not be met in exactly the same way for each learner. At the end of the course you will therefore need to provide a summary document demonstrating the achievement of the Standards for </w:t>
      </w:r>
      <w:smartTag w:uri="urn:schemas-microsoft-com:office:smarttags" w:element="PersonName">
        <w:r w:rsidRPr="00AD57B2">
          <w:rPr>
            <w:iCs/>
          </w:rPr>
          <w:t>Community Specialist Practice</w:t>
        </w:r>
      </w:smartTag>
      <w:r w:rsidRPr="00AD57B2">
        <w:rPr>
          <w:iCs/>
        </w:rPr>
        <w:t>. This will comprise a mapping grid identifying the achievement of learning outcomes against modules. This mapping grid will be submitted at the end of the course, together with any supporting documentation from your practice assessment tasks, your practice attendance log, and your personal development plan. At this point your practice assessor and academic assessor will also complete a declaration</w:t>
      </w:r>
      <w:r w:rsidRPr="00F2787C">
        <w:rPr>
          <w:iCs/>
        </w:rPr>
        <w:t xml:space="preserve"> of your fitness to practise as a Community Specialist Practitioner. The documentation required will be provided on </w:t>
      </w:r>
      <w:r w:rsidR="009F44CB">
        <w:rPr>
          <w:iCs/>
        </w:rPr>
        <w:t>My studies.</w:t>
      </w:r>
    </w:p>
    <w:p w14:paraId="755DCBFD" w14:textId="77777777" w:rsidR="004A13BE" w:rsidRPr="00F2787C" w:rsidRDefault="004A13BE" w:rsidP="004A13BE">
      <w:pPr>
        <w:rPr>
          <w:iCs/>
        </w:rPr>
      </w:pPr>
    </w:p>
    <w:p w14:paraId="2A679A6E" w14:textId="77777777" w:rsidR="004A13BE" w:rsidRPr="00F2787C" w:rsidRDefault="004A13BE" w:rsidP="00231C67">
      <w:pPr>
        <w:pStyle w:val="Heading1"/>
      </w:pPr>
      <w:bookmarkStart w:id="122" w:name="_Toc498595132"/>
      <w:bookmarkStart w:id="123" w:name="_Toc27147719"/>
      <w:bookmarkStart w:id="124" w:name="_Toc27383199"/>
      <w:bookmarkStart w:id="125" w:name="_Toc27383637"/>
      <w:r w:rsidRPr="00F2787C">
        <w:t>Theoretical assessments</w:t>
      </w:r>
      <w:bookmarkEnd w:id="122"/>
      <w:bookmarkEnd w:id="123"/>
      <w:bookmarkEnd w:id="124"/>
      <w:bookmarkEnd w:id="125"/>
    </w:p>
    <w:p w14:paraId="639C28A1" w14:textId="77777777" w:rsidR="004A13BE" w:rsidRDefault="004A13BE" w:rsidP="004A13BE">
      <w:r w:rsidRPr="00F2787C">
        <w:t xml:space="preserve">There will be a summative theoretical assessment component to be completed at the end of each module.  The assessment details can be found in the relevant module handbook. Assessment methods include written assignments, portfolio of evidence and examination under invigilated conditions. Theoretical assessments will be marked using level 6 marking criteria. </w:t>
      </w:r>
    </w:p>
    <w:p w14:paraId="78CF8AF1" w14:textId="77777777" w:rsidR="004A13BE" w:rsidRDefault="004A13BE" w:rsidP="004A13BE"/>
    <w:p w14:paraId="41D0855C" w14:textId="77777777" w:rsidR="00231C67" w:rsidRDefault="00231C67" w:rsidP="004A13BE">
      <w:pPr>
        <w:pStyle w:val="Heading2"/>
      </w:pPr>
      <w:bookmarkStart w:id="126" w:name="_Toc27147720"/>
      <w:bookmarkStart w:id="127" w:name="_Toc27383200"/>
    </w:p>
    <w:p w14:paraId="4D123351" w14:textId="5C2CE816" w:rsidR="004A13BE" w:rsidRPr="00231C67" w:rsidRDefault="004A13BE" w:rsidP="00231C67">
      <w:pPr>
        <w:pStyle w:val="Heading2"/>
      </w:pPr>
      <w:bookmarkStart w:id="128" w:name="_Toc27383638"/>
      <w:r w:rsidRPr="00231C67">
        <w:t>Maintaining Confidentiality in academic work</w:t>
      </w:r>
      <w:bookmarkEnd w:id="126"/>
      <w:bookmarkEnd w:id="127"/>
      <w:bookmarkEnd w:id="128"/>
    </w:p>
    <w:p w14:paraId="4E477654" w14:textId="77777777" w:rsidR="004A13BE" w:rsidRPr="00BD4CE1" w:rsidRDefault="004A13BE" w:rsidP="004A13BE"/>
    <w:p w14:paraId="26934E6E" w14:textId="77777777" w:rsidR="004A13BE" w:rsidRPr="00BD4CE1" w:rsidRDefault="004A13BE" w:rsidP="004A13BE">
      <w:r w:rsidRPr="00BD4CE1">
        <w:t xml:space="preserve">Confidentiality is essential and must be maintained.  Information is generally held under legal and ethical obligation of confidentiality.  Information provided in confidence should not be used or disclosed in a format </w:t>
      </w:r>
      <w:r w:rsidRPr="00BD4CE1">
        <w:lastRenderedPageBreak/>
        <w:t xml:space="preserve">that may identify a person without his / her consent.  This applies in all aspects of your being privy to confidential information and means that any confidence and or information must not be disclosed in the public domain (e.g. be discussed in a public place).There are a number of exceptions to this rule but it applies in most circumstances (DH 2005).  It is essential that all students abide by the Nursing and Midwifery Council (2015) code of professional standards of practice and behaviour for nurses and midwives in their assessed work (for example please do not use any identifiable details of patient/client/trust/teams/trust logos etc within written assignments, practice assessments, examinations, projects, reports, seminars and similar). </w:t>
      </w:r>
    </w:p>
    <w:p w14:paraId="7C34AA99" w14:textId="77777777" w:rsidR="004A13BE" w:rsidRPr="00BD4CE1" w:rsidRDefault="004A13BE" w:rsidP="004A13BE"/>
    <w:p w14:paraId="0B81AB38" w14:textId="77777777" w:rsidR="004A13BE" w:rsidRPr="00BD4CE1" w:rsidRDefault="004A13BE" w:rsidP="004A13BE">
      <w:r w:rsidRPr="00BD4CE1">
        <w:t>Maintaining confidentiality promotes trust and serves to protect against the potential consequences of disclosure, preserves privacy and maintains individual choice for service users / carers / organisations.  There is a general common law duty imposed on health care professionals to respect patients’ confidences.  This is justified ethically by the consequences of not keeping private a person’s disclosures or information; an issue of trust in a health care relationship.  Under the Human Rights Act (1998, Article 8) there is a right and obligation to respect for private and family life, home and correspondence.</w:t>
      </w:r>
    </w:p>
    <w:p w14:paraId="08922BBC" w14:textId="77777777" w:rsidR="004A13BE" w:rsidRPr="00BD4CE1" w:rsidRDefault="004A13BE" w:rsidP="004A13BE"/>
    <w:p w14:paraId="6AA47B19" w14:textId="77777777" w:rsidR="004A13BE" w:rsidRPr="00BD4CE1" w:rsidRDefault="004A13BE" w:rsidP="004A13BE">
      <w:r w:rsidRPr="00BD4CE1">
        <w:t>NB In some assessment tasks students may be required to produce documentary evidence that identifies individuals and/or organisations.  Where this is required specific guidance will be given in the course and module handbook.</w:t>
      </w:r>
    </w:p>
    <w:p w14:paraId="431369F0" w14:textId="77777777" w:rsidR="004A13BE" w:rsidRPr="00BD4CE1" w:rsidRDefault="004A13BE" w:rsidP="004A13BE"/>
    <w:p w14:paraId="5AD3FFB1" w14:textId="77777777" w:rsidR="004A13BE" w:rsidRPr="00BD4CE1" w:rsidRDefault="004A13BE" w:rsidP="004A13BE">
      <w:r w:rsidRPr="00BD4CE1">
        <w:t xml:space="preserve">Before submitting academic work all students should note the following. </w:t>
      </w:r>
    </w:p>
    <w:p w14:paraId="12050B89" w14:textId="77777777" w:rsidR="004A13BE" w:rsidRPr="00BD4CE1" w:rsidRDefault="004A13BE" w:rsidP="004A13BE"/>
    <w:p w14:paraId="66983F43" w14:textId="77777777" w:rsidR="004A13BE" w:rsidRPr="00BD4CE1" w:rsidRDefault="004A13BE" w:rsidP="004A13BE">
      <w:r w:rsidRPr="00BD4CE1">
        <w:t>The SHS Student Assignment Declaration Form must be read carefully, completed and submitted with the work.</w:t>
      </w:r>
    </w:p>
    <w:p w14:paraId="79BFEBE4" w14:textId="77777777" w:rsidR="004A13BE" w:rsidRPr="00BD4CE1" w:rsidRDefault="004A13BE" w:rsidP="004A13BE"/>
    <w:p w14:paraId="52C98203" w14:textId="77777777" w:rsidR="004A13BE" w:rsidRPr="00BD4CE1" w:rsidRDefault="004A13BE" w:rsidP="004A13BE">
      <w:r w:rsidRPr="00BD4CE1">
        <w:t>Documentation should not be used if it discloses the identity of service users, carers, colleagues, organisations or NHS Trusts i.e. completed care plans, referral letters, assessment forms, prescription charts.</w:t>
      </w:r>
    </w:p>
    <w:p w14:paraId="178D946B" w14:textId="77777777" w:rsidR="004A13BE" w:rsidRPr="00BD4CE1" w:rsidRDefault="004A13BE" w:rsidP="004A13BE"/>
    <w:p w14:paraId="2D8392DB" w14:textId="77777777" w:rsidR="004A13BE" w:rsidRPr="00BD4CE1" w:rsidRDefault="004A13BE" w:rsidP="004A13BE">
      <w:r w:rsidRPr="00BD4CE1">
        <w:t>Exceptions to this are documents that are in the public domain i.e. can be found on the Internet, government documents / information produced for the public.</w:t>
      </w:r>
    </w:p>
    <w:p w14:paraId="2BA5A810" w14:textId="77777777" w:rsidR="004A13BE" w:rsidRPr="00BD4CE1" w:rsidRDefault="004A13BE" w:rsidP="004A13BE"/>
    <w:p w14:paraId="0D2D32C0" w14:textId="77777777" w:rsidR="004A13BE" w:rsidRPr="00BD4CE1" w:rsidRDefault="004A13BE" w:rsidP="004A13BE">
      <w:r w:rsidRPr="00BD4CE1">
        <w:t xml:space="preserve">To ensure the anonymity of individuals’ / organisations’ names must not be used. Pseudonyms and generalised terms, for example a health visitor, a surgical ward, young, middle aged etc. should be used. </w:t>
      </w:r>
    </w:p>
    <w:p w14:paraId="1A00A76D" w14:textId="77777777" w:rsidR="004A13BE" w:rsidRPr="00BD4CE1" w:rsidRDefault="004A13BE" w:rsidP="004A13BE"/>
    <w:p w14:paraId="2623B280" w14:textId="77777777" w:rsidR="004A13BE" w:rsidRPr="00BD4CE1" w:rsidRDefault="004A13BE" w:rsidP="004A13BE">
      <w:r w:rsidRPr="00BD4CE1">
        <w:t>Signatures of staff in the workplace who sign student’s official documentation are an exception.</w:t>
      </w:r>
    </w:p>
    <w:p w14:paraId="4283B14A" w14:textId="77777777" w:rsidR="004A13BE" w:rsidRPr="00BD4CE1" w:rsidRDefault="004A13BE" w:rsidP="004A13BE"/>
    <w:p w14:paraId="51354716" w14:textId="77777777" w:rsidR="004A13BE" w:rsidRPr="00BD4CE1" w:rsidRDefault="004A13BE" w:rsidP="004A13BE">
      <w:r w:rsidRPr="00BD4CE1">
        <w:t>Informed consent should be obtained before undertaking any activity in which information about individuals is collected.  These include interviews, questionnaires, videos, photographs, audio recordings etc.  Consent must also be obtained to use unpublished, i.e. NHS Trust, documents not in the public domain.</w:t>
      </w:r>
    </w:p>
    <w:p w14:paraId="03F503B8" w14:textId="77777777" w:rsidR="004A13BE" w:rsidRPr="00BD4CE1" w:rsidRDefault="004A13BE" w:rsidP="004A13BE"/>
    <w:p w14:paraId="699C4C75" w14:textId="77777777" w:rsidR="004A13BE" w:rsidRPr="00BD4CE1" w:rsidRDefault="004A13BE" w:rsidP="004A13BE">
      <w:r w:rsidRPr="00BD4CE1">
        <w:t>When it is relevant to include information about individuals and or organisations in assessed work, guidance and or documentation will be included in the course handbook to ensure that data protection is complied with and or to safeguard clinicians, service user, student and University.</w:t>
      </w:r>
    </w:p>
    <w:p w14:paraId="2C2E2190" w14:textId="77777777" w:rsidR="004A13BE" w:rsidRPr="00BD4CE1" w:rsidRDefault="004A13BE" w:rsidP="004A13BE"/>
    <w:p w14:paraId="00CA4ADD" w14:textId="77777777" w:rsidR="004A13BE" w:rsidRPr="00BD4CE1" w:rsidRDefault="004A13BE" w:rsidP="004A13BE"/>
    <w:p w14:paraId="6BA6A094" w14:textId="77777777" w:rsidR="004A13BE" w:rsidRPr="00BD4CE1" w:rsidRDefault="004A13BE" w:rsidP="004A13BE"/>
    <w:p w14:paraId="726B329E" w14:textId="77777777" w:rsidR="004A13BE" w:rsidRPr="00BD4CE1" w:rsidRDefault="004A13BE" w:rsidP="004A13BE">
      <w:r w:rsidRPr="00BD4CE1">
        <w:t>Verbal Presentations (i.e. OSCE’s, oral examinations etc)</w:t>
      </w:r>
    </w:p>
    <w:p w14:paraId="1581CF83" w14:textId="77777777" w:rsidR="004A13BE" w:rsidRPr="00BD4CE1" w:rsidRDefault="004A13BE" w:rsidP="004A13BE"/>
    <w:p w14:paraId="30028EA9" w14:textId="77777777" w:rsidR="004A13BE" w:rsidRPr="00BD4CE1" w:rsidRDefault="004A13BE" w:rsidP="004A13BE">
      <w:r w:rsidRPr="00BD4CE1">
        <w:t>Confidentiality should be maintained as in documentation above.</w:t>
      </w:r>
    </w:p>
    <w:p w14:paraId="6D27BA77" w14:textId="77777777" w:rsidR="004A13BE" w:rsidRPr="00BD4CE1" w:rsidRDefault="004A13BE" w:rsidP="004A13BE"/>
    <w:p w14:paraId="2829559A" w14:textId="77777777" w:rsidR="004A13BE" w:rsidRPr="00BD4CE1" w:rsidRDefault="004A13BE" w:rsidP="004A13BE"/>
    <w:p w14:paraId="54C5BDD9" w14:textId="77777777" w:rsidR="004A13BE" w:rsidRPr="00BD4CE1" w:rsidRDefault="004A13BE" w:rsidP="004A13BE"/>
    <w:p w14:paraId="411123EB" w14:textId="77777777" w:rsidR="004A13BE" w:rsidRPr="00BD4CE1" w:rsidRDefault="004A13BE" w:rsidP="004A13BE">
      <w:r w:rsidRPr="00BD4CE1">
        <w:t>Penalties</w:t>
      </w:r>
    </w:p>
    <w:p w14:paraId="499BD266" w14:textId="77777777" w:rsidR="004A13BE" w:rsidRPr="00BD4CE1" w:rsidRDefault="004A13BE" w:rsidP="004A13BE"/>
    <w:p w14:paraId="79E37FB3" w14:textId="77777777" w:rsidR="004A13BE" w:rsidRPr="00BD4CE1" w:rsidRDefault="004A13BE" w:rsidP="004A13BE">
      <w:r w:rsidRPr="00BD4CE1">
        <w:t>When there is a breach of confidentiality or failure to obtain consent for disclosure the Academic Misconduct Process will be followed (University of Brighton GEAR Section F: Academic Misconduct).  At the end of this process a recommendation will be made to the Examination Board. (This process may lead to a referral to a student’s respective professional regulatory body e.g. Nursing and Midwifery Council).</w:t>
      </w:r>
    </w:p>
    <w:p w14:paraId="27A6DE67" w14:textId="77777777" w:rsidR="004A13BE" w:rsidRPr="00BD4CE1" w:rsidRDefault="004A13BE" w:rsidP="004A13BE"/>
    <w:p w14:paraId="47AEF04E" w14:textId="77777777" w:rsidR="004A13BE" w:rsidRPr="00BD4CE1" w:rsidRDefault="004A13BE" w:rsidP="004A13BE">
      <w:r w:rsidRPr="00BD4CE1">
        <w:t>Consent</w:t>
      </w:r>
    </w:p>
    <w:p w14:paraId="1D45C6D7" w14:textId="77777777" w:rsidR="004A13BE" w:rsidRPr="00BD4CE1" w:rsidRDefault="004A13BE" w:rsidP="004A13BE"/>
    <w:p w14:paraId="18E9EC2B" w14:textId="615B0DC8" w:rsidR="004A13BE" w:rsidRPr="00BD4CE1" w:rsidRDefault="004A13BE" w:rsidP="004A13BE">
      <w:r w:rsidRPr="00BD4CE1">
        <w:lastRenderedPageBreak/>
        <w:t>Confidentiality promotes trust and gaining consent for disclosures provides choice for service users / carers / colleagues / organisations / practice placements in line with the NMC Code of Professional standards of practice and behaviour for nurses and midwives (201</w:t>
      </w:r>
      <w:r w:rsidR="00774952">
        <w:t>8</w:t>
      </w:r>
      <w:r w:rsidRPr="00BD4CE1">
        <w:t>) section 5.</w:t>
      </w:r>
    </w:p>
    <w:p w14:paraId="6115DABA" w14:textId="77777777" w:rsidR="004A13BE" w:rsidRPr="00BD4CE1" w:rsidRDefault="004A13BE" w:rsidP="004A13BE"/>
    <w:p w14:paraId="1E74F8C0" w14:textId="77777777" w:rsidR="004A13BE" w:rsidRPr="00BD4CE1" w:rsidRDefault="004A13BE" w:rsidP="004A13BE">
      <w:r w:rsidRPr="00BD4CE1">
        <w:t xml:space="preserve">NB Course / module handbooks must be referred to for specific guidance.      </w:t>
      </w:r>
    </w:p>
    <w:p w14:paraId="087795CD" w14:textId="77777777" w:rsidR="004A13BE" w:rsidRPr="00BD4CE1" w:rsidRDefault="004A13BE" w:rsidP="004A13BE"/>
    <w:p w14:paraId="6EBA87DA" w14:textId="77777777" w:rsidR="004A13BE" w:rsidRPr="00BD4CE1" w:rsidRDefault="004A13BE" w:rsidP="004A13BE">
      <w:r w:rsidRPr="00BD4CE1">
        <w:t>Frequently asked questions.</w:t>
      </w:r>
    </w:p>
    <w:p w14:paraId="04FAA0BF" w14:textId="77777777" w:rsidR="004A13BE" w:rsidRPr="00BD4CE1" w:rsidRDefault="004A13BE" w:rsidP="004A13BE"/>
    <w:p w14:paraId="1DF57E41" w14:textId="77777777" w:rsidR="004A13BE" w:rsidRPr="00BD4CE1" w:rsidRDefault="004A13BE" w:rsidP="004A13BE">
      <w:r w:rsidRPr="00BD4CE1">
        <w:t xml:space="preserve">The following questions may help answer queries regarding confidentiality.  Students should seek guidance from academic staff if they are uncertain or have additional questions. </w:t>
      </w:r>
    </w:p>
    <w:p w14:paraId="6DF9464C" w14:textId="77777777" w:rsidR="004A13BE" w:rsidRPr="00BD4CE1" w:rsidRDefault="004A13BE" w:rsidP="004A13BE"/>
    <w:p w14:paraId="0F0AC4C7" w14:textId="77777777" w:rsidR="004A13BE" w:rsidRPr="00BD4CE1" w:rsidRDefault="004A13BE" w:rsidP="004A13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4A13BE" w:rsidRPr="00BD4CE1" w14:paraId="78F4505D" w14:textId="77777777" w:rsidTr="4D04CE6C">
        <w:tc>
          <w:tcPr>
            <w:tcW w:w="2840" w:type="dxa"/>
          </w:tcPr>
          <w:p w14:paraId="2B2BC0D0" w14:textId="77777777" w:rsidR="004A13BE" w:rsidRPr="00BD4CE1" w:rsidRDefault="004A13BE" w:rsidP="00774952">
            <w:r w:rsidRPr="00BD4CE1">
              <w:t>Question</w:t>
            </w:r>
          </w:p>
        </w:tc>
        <w:tc>
          <w:tcPr>
            <w:tcW w:w="2841" w:type="dxa"/>
          </w:tcPr>
          <w:p w14:paraId="4890C015" w14:textId="77777777" w:rsidR="004A13BE" w:rsidRPr="00BD4CE1" w:rsidRDefault="004A13BE" w:rsidP="00774952">
            <w:r w:rsidRPr="00BD4CE1">
              <w:t>Answers</w:t>
            </w:r>
          </w:p>
        </w:tc>
        <w:tc>
          <w:tcPr>
            <w:tcW w:w="2841" w:type="dxa"/>
          </w:tcPr>
          <w:p w14:paraId="7425BB45" w14:textId="77777777" w:rsidR="004A13BE" w:rsidRPr="00BD4CE1" w:rsidRDefault="004A13BE" w:rsidP="00774952">
            <w:r w:rsidRPr="00BD4CE1">
              <w:t>Exemptions</w:t>
            </w:r>
          </w:p>
          <w:p w14:paraId="668E3781" w14:textId="77777777" w:rsidR="004A13BE" w:rsidRPr="00BD4CE1" w:rsidRDefault="004A13BE" w:rsidP="00774952"/>
        </w:tc>
      </w:tr>
      <w:tr w:rsidR="004A13BE" w:rsidRPr="00BD4CE1" w14:paraId="77B32D0A" w14:textId="77777777" w:rsidTr="4D04CE6C">
        <w:tc>
          <w:tcPr>
            <w:tcW w:w="2840" w:type="dxa"/>
          </w:tcPr>
          <w:p w14:paraId="4FBBED54" w14:textId="77777777" w:rsidR="004A13BE" w:rsidRPr="00BD4CE1" w:rsidRDefault="004A13BE" w:rsidP="00774952">
            <w:r w:rsidRPr="00BD4CE1">
              <w:t>Can I include the name of my mentor in a reflective account?</w:t>
            </w:r>
          </w:p>
          <w:p w14:paraId="778C9EEE" w14:textId="77777777" w:rsidR="004A13BE" w:rsidRPr="00BD4CE1" w:rsidRDefault="004A13BE" w:rsidP="00774952"/>
        </w:tc>
        <w:tc>
          <w:tcPr>
            <w:tcW w:w="2841" w:type="dxa"/>
          </w:tcPr>
          <w:p w14:paraId="68BA147C" w14:textId="77777777" w:rsidR="004A13BE" w:rsidRPr="00BD4CE1" w:rsidRDefault="004A13BE" w:rsidP="00774952">
            <w:r w:rsidRPr="00BD4CE1">
              <w:t>No.  This would breach confidentiality.</w:t>
            </w:r>
          </w:p>
          <w:p w14:paraId="45B0B4FC" w14:textId="77777777" w:rsidR="004A13BE" w:rsidRPr="00BD4CE1" w:rsidRDefault="004A13BE" w:rsidP="00774952">
            <w:r w:rsidRPr="00BD4CE1">
              <w:t>(If you have concerns about an issue from practice you should talk to your personal tutor or link lecturer).</w:t>
            </w:r>
          </w:p>
        </w:tc>
        <w:tc>
          <w:tcPr>
            <w:tcW w:w="2841" w:type="dxa"/>
          </w:tcPr>
          <w:p w14:paraId="271BFC84" w14:textId="77777777" w:rsidR="004A13BE" w:rsidRPr="00BD4CE1" w:rsidRDefault="004A13BE" w:rsidP="00774952"/>
        </w:tc>
      </w:tr>
      <w:tr w:rsidR="004A13BE" w:rsidRPr="00BD4CE1" w14:paraId="55A0F4E3" w14:textId="77777777" w:rsidTr="4D04CE6C">
        <w:tc>
          <w:tcPr>
            <w:tcW w:w="2840" w:type="dxa"/>
          </w:tcPr>
          <w:p w14:paraId="2FD3D7B6" w14:textId="77777777" w:rsidR="004A13BE" w:rsidRPr="00BD4CE1" w:rsidRDefault="004A13BE" w:rsidP="00774952">
            <w:r w:rsidRPr="00BD4CE1">
              <w:t>Am I allowed to include the names of mentors in skills inventories?</w:t>
            </w:r>
          </w:p>
        </w:tc>
        <w:tc>
          <w:tcPr>
            <w:tcW w:w="2841" w:type="dxa"/>
          </w:tcPr>
          <w:p w14:paraId="6D073D5A" w14:textId="77777777" w:rsidR="004A13BE" w:rsidRPr="00BD4CE1" w:rsidRDefault="004A13BE" w:rsidP="00774952">
            <w:r w:rsidRPr="00BD4CE1">
              <w:t>Yes.  They will have agreed to this so it does not breach confidentiality.</w:t>
            </w:r>
          </w:p>
        </w:tc>
        <w:tc>
          <w:tcPr>
            <w:tcW w:w="2841" w:type="dxa"/>
          </w:tcPr>
          <w:p w14:paraId="49C99689" w14:textId="77777777" w:rsidR="004A13BE" w:rsidRPr="00BD4CE1" w:rsidRDefault="004A13BE" w:rsidP="00774952"/>
        </w:tc>
      </w:tr>
      <w:tr w:rsidR="004A13BE" w:rsidRPr="00BD4CE1" w14:paraId="30FBC1EF" w14:textId="77777777" w:rsidTr="4D04CE6C">
        <w:tc>
          <w:tcPr>
            <w:tcW w:w="2840" w:type="dxa"/>
          </w:tcPr>
          <w:p w14:paraId="1ADF909E" w14:textId="77777777" w:rsidR="004A13BE" w:rsidRPr="00BD4CE1" w:rsidRDefault="004A13BE" w:rsidP="00774952">
            <w:r w:rsidRPr="00BD4CE1">
              <w:t>Can I include testimonials and letters of support / references in my portfolio / CAP document?</w:t>
            </w:r>
          </w:p>
          <w:p w14:paraId="0DBBC34F" w14:textId="77777777" w:rsidR="004A13BE" w:rsidRPr="00BD4CE1" w:rsidRDefault="004A13BE" w:rsidP="00774952"/>
        </w:tc>
        <w:tc>
          <w:tcPr>
            <w:tcW w:w="2841" w:type="dxa"/>
          </w:tcPr>
          <w:p w14:paraId="7740733B" w14:textId="77777777" w:rsidR="004A13BE" w:rsidRPr="00BD4CE1" w:rsidRDefault="004A13BE" w:rsidP="00774952">
            <w:r w:rsidRPr="00BD4CE1">
              <w:t>Yes if you have gained their permission.</w:t>
            </w:r>
          </w:p>
        </w:tc>
        <w:tc>
          <w:tcPr>
            <w:tcW w:w="2841" w:type="dxa"/>
          </w:tcPr>
          <w:p w14:paraId="7E918DD9" w14:textId="02F56622" w:rsidR="004A13BE" w:rsidRPr="00BD4CE1" w:rsidRDefault="4D04CE6C" w:rsidP="00774952">
            <w:r>
              <w:t>Where these are being used as evidence (i.e. to support AP(E)L, WBL, Return to Practice, projects) these should be included and you must refer to the handbook for guidance</w:t>
            </w:r>
          </w:p>
        </w:tc>
      </w:tr>
      <w:tr w:rsidR="004A13BE" w:rsidRPr="00BD4CE1" w14:paraId="447E04D8" w14:textId="77777777" w:rsidTr="4D04CE6C">
        <w:tc>
          <w:tcPr>
            <w:tcW w:w="2840" w:type="dxa"/>
          </w:tcPr>
          <w:p w14:paraId="454BAA4B" w14:textId="77777777" w:rsidR="004A13BE" w:rsidRPr="00BD4CE1" w:rsidRDefault="004A13BE" w:rsidP="00774952">
            <w:r w:rsidRPr="00BD4CE1">
              <w:t>Can I include certificates of attendance in my portfolio / CAP document?</w:t>
            </w:r>
          </w:p>
        </w:tc>
        <w:tc>
          <w:tcPr>
            <w:tcW w:w="2841" w:type="dxa"/>
          </w:tcPr>
          <w:p w14:paraId="02D0C921" w14:textId="77777777" w:rsidR="004A13BE" w:rsidRPr="00BD4CE1" w:rsidRDefault="004A13BE" w:rsidP="00774952">
            <w:r w:rsidRPr="00BD4CE1">
              <w:t>Yes.  This does not breach confidentiality.</w:t>
            </w:r>
          </w:p>
          <w:p w14:paraId="1EC0AE36" w14:textId="77777777" w:rsidR="004A13BE" w:rsidRPr="00BD4CE1" w:rsidRDefault="004A13BE" w:rsidP="00774952"/>
        </w:tc>
        <w:tc>
          <w:tcPr>
            <w:tcW w:w="2841" w:type="dxa"/>
          </w:tcPr>
          <w:p w14:paraId="60E82270" w14:textId="77777777" w:rsidR="004A13BE" w:rsidRPr="00BD4CE1" w:rsidRDefault="004A13BE" w:rsidP="00774952"/>
        </w:tc>
      </w:tr>
      <w:tr w:rsidR="004A13BE" w:rsidRPr="00BD4CE1" w14:paraId="1A8DC48C" w14:textId="77777777" w:rsidTr="4D04CE6C">
        <w:tc>
          <w:tcPr>
            <w:tcW w:w="2840" w:type="dxa"/>
          </w:tcPr>
          <w:p w14:paraId="318CAA5C" w14:textId="77777777" w:rsidR="004A13BE" w:rsidRPr="00BD4CE1" w:rsidRDefault="004A13BE" w:rsidP="00774952">
            <w:r w:rsidRPr="00BD4CE1">
              <w:t>Can I include the name of the Trust / Clinic / organisation and or its location in my essay?</w:t>
            </w:r>
          </w:p>
          <w:p w14:paraId="7C7067BB" w14:textId="77777777" w:rsidR="004A13BE" w:rsidRPr="00BD4CE1" w:rsidRDefault="004A13BE" w:rsidP="00774952"/>
        </w:tc>
        <w:tc>
          <w:tcPr>
            <w:tcW w:w="2841" w:type="dxa"/>
          </w:tcPr>
          <w:p w14:paraId="7F4868BE" w14:textId="77777777" w:rsidR="004A13BE" w:rsidRPr="00BD4CE1" w:rsidRDefault="004A13BE" w:rsidP="00774952">
            <w:r w:rsidRPr="00BD4CE1">
              <w:t>No.  Normally this would breach confidentiality.</w:t>
            </w:r>
          </w:p>
        </w:tc>
        <w:tc>
          <w:tcPr>
            <w:tcW w:w="2841" w:type="dxa"/>
          </w:tcPr>
          <w:p w14:paraId="17E72BF3" w14:textId="77777777" w:rsidR="004A13BE" w:rsidRPr="00BD4CE1" w:rsidRDefault="004A13BE" w:rsidP="00774952">
            <w:r w:rsidRPr="00BD4CE1">
              <w:t>Some modules require that you do this and this will be indicated in the module handbook which you MUST read carefully.</w:t>
            </w:r>
          </w:p>
        </w:tc>
      </w:tr>
      <w:tr w:rsidR="004A13BE" w:rsidRPr="00BD4CE1" w14:paraId="0CAE783E" w14:textId="77777777" w:rsidTr="4D04CE6C">
        <w:tc>
          <w:tcPr>
            <w:tcW w:w="2840" w:type="dxa"/>
          </w:tcPr>
          <w:p w14:paraId="4BB9FC56" w14:textId="77777777" w:rsidR="004A13BE" w:rsidRPr="00BD4CE1" w:rsidRDefault="004A13BE" w:rsidP="00774952">
            <w:r w:rsidRPr="00BD4CE1">
              <w:t xml:space="preserve">What about referencing Trust Protocol’s and or Policies?  </w:t>
            </w:r>
          </w:p>
          <w:p w14:paraId="3912420A" w14:textId="77777777" w:rsidR="004A13BE" w:rsidRPr="00BD4CE1" w:rsidRDefault="004A13BE" w:rsidP="00774952"/>
        </w:tc>
        <w:tc>
          <w:tcPr>
            <w:tcW w:w="2841" w:type="dxa"/>
          </w:tcPr>
          <w:p w14:paraId="0C7C4876" w14:textId="77777777" w:rsidR="004A13BE" w:rsidRPr="00BD4CE1" w:rsidRDefault="004A13BE" w:rsidP="00774952">
            <w:r w:rsidRPr="00BD4CE1">
              <w:t>Yes if these are in the public domain i.e. can be retrieved from outside the Trust (internet / publications).</w:t>
            </w:r>
          </w:p>
          <w:p w14:paraId="16F48DA5" w14:textId="77777777" w:rsidR="004A13BE" w:rsidRPr="00BD4CE1" w:rsidRDefault="004A13BE" w:rsidP="00774952"/>
        </w:tc>
        <w:tc>
          <w:tcPr>
            <w:tcW w:w="2841" w:type="dxa"/>
          </w:tcPr>
          <w:p w14:paraId="3EEA9DF3" w14:textId="77777777" w:rsidR="004A13BE" w:rsidRPr="00BD4CE1" w:rsidRDefault="004A13BE" w:rsidP="00774952">
            <w:r w:rsidRPr="00BD4CE1">
              <w:t xml:space="preserve">Some modules require that you do this and if they are not in the public domain the Trust should be referred to as ‘Trust X’.  </w:t>
            </w:r>
          </w:p>
          <w:p w14:paraId="49BA5728" w14:textId="77777777" w:rsidR="004A13BE" w:rsidRPr="00BD4CE1" w:rsidRDefault="004A13BE" w:rsidP="00774952">
            <w:r w:rsidRPr="00BD4CE1">
              <w:t>Refer to module handbook.</w:t>
            </w:r>
          </w:p>
        </w:tc>
      </w:tr>
      <w:tr w:rsidR="004A13BE" w:rsidRPr="00BD4CE1" w14:paraId="5D62673D" w14:textId="77777777" w:rsidTr="4D04CE6C">
        <w:tc>
          <w:tcPr>
            <w:tcW w:w="2840" w:type="dxa"/>
          </w:tcPr>
          <w:p w14:paraId="1C47ACC8" w14:textId="77777777" w:rsidR="004A13BE" w:rsidRPr="00BD4CE1" w:rsidRDefault="004A13BE" w:rsidP="00774952">
            <w:r w:rsidRPr="00BD4CE1">
              <w:t>Can I reference material from the Trust intranet?</w:t>
            </w:r>
          </w:p>
        </w:tc>
        <w:tc>
          <w:tcPr>
            <w:tcW w:w="2841" w:type="dxa"/>
          </w:tcPr>
          <w:p w14:paraId="04BC285C" w14:textId="77777777" w:rsidR="004A13BE" w:rsidRPr="00BD4CE1" w:rsidRDefault="004A13BE" w:rsidP="00774952">
            <w:r w:rsidRPr="00BD4CE1">
              <w:t>Yes if it is in the public domain i.e. can be retrieved from outside the Trust.</w:t>
            </w:r>
          </w:p>
        </w:tc>
        <w:tc>
          <w:tcPr>
            <w:tcW w:w="2841" w:type="dxa"/>
          </w:tcPr>
          <w:p w14:paraId="416511A3" w14:textId="77777777" w:rsidR="004A13BE" w:rsidRPr="00BD4CE1" w:rsidRDefault="004A13BE" w:rsidP="00774952"/>
        </w:tc>
      </w:tr>
      <w:tr w:rsidR="004A13BE" w:rsidRPr="00BD4CE1" w14:paraId="65B6D407" w14:textId="77777777" w:rsidTr="4D04CE6C">
        <w:tc>
          <w:tcPr>
            <w:tcW w:w="2840" w:type="dxa"/>
          </w:tcPr>
          <w:p w14:paraId="231F84E0" w14:textId="77777777" w:rsidR="004A13BE" w:rsidRPr="00BD4CE1" w:rsidRDefault="004A13BE" w:rsidP="00774952">
            <w:r w:rsidRPr="00BD4CE1">
              <w:t>Can I include discussions in classrooms with lecturers and peers in my academic work?</w:t>
            </w:r>
          </w:p>
        </w:tc>
        <w:tc>
          <w:tcPr>
            <w:tcW w:w="2841" w:type="dxa"/>
          </w:tcPr>
          <w:p w14:paraId="0B394691" w14:textId="77777777" w:rsidR="004A13BE" w:rsidRPr="00BD4CE1" w:rsidRDefault="004A13BE" w:rsidP="00774952">
            <w:r w:rsidRPr="00BD4CE1">
              <w:t>No.  You may mention that the discussion occurred and what you have learnt but you should not reveal names / specific sessions.</w:t>
            </w:r>
          </w:p>
        </w:tc>
        <w:tc>
          <w:tcPr>
            <w:tcW w:w="2841" w:type="dxa"/>
          </w:tcPr>
          <w:p w14:paraId="2F54DD34" w14:textId="77777777" w:rsidR="004A13BE" w:rsidRPr="00BD4CE1" w:rsidRDefault="004A13BE" w:rsidP="00774952">
            <w:r w:rsidRPr="00BD4CE1">
              <w:t>If a lecturer has published material discussed in the session this can be referenced in your academic work.</w:t>
            </w:r>
          </w:p>
        </w:tc>
      </w:tr>
      <w:tr w:rsidR="004A13BE" w:rsidRPr="00BD4CE1" w14:paraId="6D61BA37" w14:textId="77777777" w:rsidTr="4D04CE6C">
        <w:tc>
          <w:tcPr>
            <w:tcW w:w="2840" w:type="dxa"/>
          </w:tcPr>
          <w:p w14:paraId="31F0FCF7" w14:textId="77777777" w:rsidR="004A13BE" w:rsidRPr="00BD4CE1" w:rsidRDefault="004A13BE" w:rsidP="00774952">
            <w:r w:rsidRPr="00BD4CE1">
              <w:t>Am I allowed to include Trust Care Plans / Prescription Sheets in my academic work if I put them in an appendix?</w:t>
            </w:r>
          </w:p>
          <w:p w14:paraId="05256334" w14:textId="77777777" w:rsidR="004A13BE" w:rsidRPr="00BD4CE1" w:rsidRDefault="004A13BE" w:rsidP="00774952"/>
        </w:tc>
        <w:tc>
          <w:tcPr>
            <w:tcW w:w="2841" w:type="dxa"/>
          </w:tcPr>
          <w:p w14:paraId="065B82B5" w14:textId="77777777" w:rsidR="004A13BE" w:rsidRPr="00BD4CE1" w:rsidRDefault="004A13BE" w:rsidP="00774952">
            <w:r w:rsidRPr="00BD4CE1">
              <w:t>No. If you are asked to include care plans or any other information or feel that one would illustrate your discussion as an appendix you should compile your own version i.e. no photocopying of patient / client records.</w:t>
            </w:r>
          </w:p>
        </w:tc>
        <w:tc>
          <w:tcPr>
            <w:tcW w:w="2841" w:type="dxa"/>
          </w:tcPr>
          <w:p w14:paraId="7FB211CC" w14:textId="77777777" w:rsidR="004A13BE" w:rsidRPr="00BD4CE1" w:rsidRDefault="004A13BE" w:rsidP="00774952"/>
        </w:tc>
      </w:tr>
      <w:tr w:rsidR="004A13BE" w:rsidRPr="00BD4CE1" w14:paraId="07E3C6D6" w14:textId="77777777" w:rsidTr="4D04CE6C">
        <w:tc>
          <w:tcPr>
            <w:tcW w:w="2840" w:type="dxa"/>
          </w:tcPr>
          <w:p w14:paraId="5931BA9A" w14:textId="77777777" w:rsidR="004A13BE" w:rsidRPr="00BD4CE1" w:rsidRDefault="004A13BE" w:rsidP="00774952">
            <w:r w:rsidRPr="00BD4CE1">
              <w:t>What about including  photographs of patients and the clinical placement area in my portfolio?</w:t>
            </w:r>
          </w:p>
          <w:p w14:paraId="63D09211" w14:textId="77777777" w:rsidR="004A13BE" w:rsidRPr="00BD4CE1" w:rsidRDefault="004A13BE" w:rsidP="00774952"/>
        </w:tc>
        <w:tc>
          <w:tcPr>
            <w:tcW w:w="2841" w:type="dxa"/>
          </w:tcPr>
          <w:p w14:paraId="53807423" w14:textId="77777777" w:rsidR="004A13BE" w:rsidRPr="00BD4CE1" w:rsidRDefault="004A13BE" w:rsidP="00774952">
            <w:r w:rsidRPr="00BD4CE1">
              <w:lastRenderedPageBreak/>
              <w:t xml:space="preserve">ONLY if this is required / suggested in the Course / Module Handbook and you may use these  ONLY if you </w:t>
            </w:r>
            <w:r w:rsidRPr="00BD4CE1">
              <w:lastRenderedPageBreak/>
              <w:t>have the permission of those involved and following discussion with the module leader.</w:t>
            </w:r>
          </w:p>
        </w:tc>
        <w:tc>
          <w:tcPr>
            <w:tcW w:w="2841" w:type="dxa"/>
          </w:tcPr>
          <w:p w14:paraId="01F43404" w14:textId="77777777" w:rsidR="004A13BE" w:rsidRPr="00BD4CE1" w:rsidRDefault="004A13BE" w:rsidP="00774952">
            <w:r w:rsidRPr="00BD4CE1">
              <w:lastRenderedPageBreak/>
              <w:t>If a consent form is needed this will be included in the module handbook.</w:t>
            </w:r>
          </w:p>
          <w:p w14:paraId="107C3401" w14:textId="77777777" w:rsidR="004A13BE" w:rsidRPr="00BD4CE1" w:rsidRDefault="004A13BE" w:rsidP="00774952">
            <w:r w:rsidRPr="00BD4CE1">
              <w:lastRenderedPageBreak/>
              <w:t xml:space="preserve">If you are undertaking research, Research Governance will apply.  </w:t>
            </w:r>
          </w:p>
        </w:tc>
      </w:tr>
      <w:tr w:rsidR="004A13BE" w:rsidRPr="00BD4CE1" w14:paraId="6AEF973B" w14:textId="77777777" w:rsidTr="4D04CE6C">
        <w:tc>
          <w:tcPr>
            <w:tcW w:w="2840" w:type="dxa"/>
          </w:tcPr>
          <w:p w14:paraId="484FBA43" w14:textId="77777777" w:rsidR="004A13BE" w:rsidRPr="00BD4CE1" w:rsidRDefault="004A13BE" w:rsidP="00774952">
            <w:r w:rsidRPr="00BD4CE1">
              <w:lastRenderedPageBreak/>
              <w:t>How is confidentiality affected when we use videos / DVD’s as evidence for an assessment?</w:t>
            </w:r>
          </w:p>
          <w:p w14:paraId="35A970DC" w14:textId="77777777" w:rsidR="004A13BE" w:rsidRPr="00BD4CE1" w:rsidRDefault="004A13BE" w:rsidP="00774952"/>
        </w:tc>
        <w:tc>
          <w:tcPr>
            <w:tcW w:w="2841" w:type="dxa"/>
          </w:tcPr>
          <w:p w14:paraId="405B7D91" w14:textId="77777777" w:rsidR="004A13BE" w:rsidRPr="00BD4CE1" w:rsidRDefault="004A13BE" w:rsidP="00774952">
            <w:r w:rsidRPr="00BD4CE1">
              <w:t>ONLY with permission from those involved and these must be used for assessment and / or educational purposes only.</w:t>
            </w:r>
          </w:p>
        </w:tc>
        <w:tc>
          <w:tcPr>
            <w:tcW w:w="2841" w:type="dxa"/>
          </w:tcPr>
          <w:p w14:paraId="10ECEEC2" w14:textId="77777777" w:rsidR="004A13BE" w:rsidRPr="00BD4CE1" w:rsidRDefault="004A13BE" w:rsidP="00774952">
            <w:r w:rsidRPr="00BD4CE1">
              <w:t>If a consent form is needed this will be included in the module handbook.</w:t>
            </w:r>
          </w:p>
          <w:p w14:paraId="6C903C1A" w14:textId="77777777" w:rsidR="004A13BE" w:rsidRPr="00BD4CE1" w:rsidRDefault="004A13BE" w:rsidP="00774952"/>
          <w:p w14:paraId="745E910D" w14:textId="77777777" w:rsidR="004A13BE" w:rsidRPr="00BD4CE1" w:rsidRDefault="004A13BE" w:rsidP="00774952"/>
        </w:tc>
      </w:tr>
      <w:tr w:rsidR="004A13BE" w:rsidRPr="00BD4CE1" w14:paraId="741F5D79" w14:textId="77777777" w:rsidTr="4D04CE6C">
        <w:tc>
          <w:tcPr>
            <w:tcW w:w="2840" w:type="dxa"/>
          </w:tcPr>
          <w:p w14:paraId="0489A7DA" w14:textId="77777777" w:rsidR="004A13BE" w:rsidRPr="00BD4CE1" w:rsidRDefault="004A13BE" w:rsidP="00774952">
            <w:r w:rsidRPr="00BD4CE1">
              <w:t>What about verbal assessments e.g. OSCE’s?  Can I mention the name of the Trust then?</w:t>
            </w:r>
          </w:p>
        </w:tc>
        <w:tc>
          <w:tcPr>
            <w:tcW w:w="2841" w:type="dxa"/>
          </w:tcPr>
          <w:p w14:paraId="2FF8FB96" w14:textId="77777777" w:rsidR="004A13BE" w:rsidRPr="00BD4CE1" w:rsidRDefault="004A13BE" w:rsidP="00774952">
            <w:r w:rsidRPr="00BD4CE1">
              <w:t>No.  This would breach confidentiality.</w:t>
            </w:r>
          </w:p>
        </w:tc>
        <w:tc>
          <w:tcPr>
            <w:tcW w:w="2841" w:type="dxa"/>
          </w:tcPr>
          <w:p w14:paraId="7DD87577" w14:textId="77777777" w:rsidR="004A13BE" w:rsidRPr="00BD4CE1" w:rsidRDefault="004A13BE" w:rsidP="00774952"/>
        </w:tc>
      </w:tr>
      <w:tr w:rsidR="004A13BE" w:rsidRPr="00BD4CE1" w14:paraId="5E0AA06F" w14:textId="77777777" w:rsidTr="4D04CE6C">
        <w:tc>
          <w:tcPr>
            <w:tcW w:w="2840" w:type="dxa"/>
          </w:tcPr>
          <w:p w14:paraId="7251E5E9" w14:textId="77777777" w:rsidR="004A13BE" w:rsidRPr="00BD4CE1" w:rsidRDefault="004A13BE" w:rsidP="00774952">
            <w:r w:rsidRPr="00BD4CE1">
              <w:t>Am I allowed to reference the ward philosophy?</w:t>
            </w:r>
          </w:p>
          <w:p w14:paraId="4AEE1EB2" w14:textId="77777777" w:rsidR="004A13BE" w:rsidRPr="00BD4CE1" w:rsidRDefault="004A13BE" w:rsidP="00774952"/>
        </w:tc>
        <w:tc>
          <w:tcPr>
            <w:tcW w:w="2841" w:type="dxa"/>
          </w:tcPr>
          <w:p w14:paraId="2C1C60AA" w14:textId="77777777" w:rsidR="004A13BE" w:rsidRPr="00BD4CE1" w:rsidRDefault="004A13BE" w:rsidP="00774952">
            <w:r w:rsidRPr="00BD4CE1">
              <w:t>No. You may mention the existence of a philosophy but you should not name the ward and or Trust.</w:t>
            </w:r>
          </w:p>
        </w:tc>
        <w:tc>
          <w:tcPr>
            <w:tcW w:w="2841" w:type="dxa"/>
          </w:tcPr>
          <w:p w14:paraId="57B536F8" w14:textId="77777777" w:rsidR="004A13BE" w:rsidRPr="00BD4CE1" w:rsidRDefault="004A13BE" w:rsidP="00774952"/>
        </w:tc>
      </w:tr>
      <w:tr w:rsidR="004A13BE" w:rsidRPr="00BD4CE1" w14:paraId="53942923" w14:textId="77777777" w:rsidTr="4D04CE6C">
        <w:tc>
          <w:tcPr>
            <w:tcW w:w="2840" w:type="dxa"/>
          </w:tcPr>
          <w:p w14:paraId="58B9A215" w14:textId="77777777" w:rsidR="004A13BE" w:rsidRPr="00BD4CE1" w:rsidRDefault="004A13BE" w:rsidP="00774952">
            <w:r w:rsidRPr="00BD4CE1">
              <w:t>What about including signed consent forms for research?</w:t>
            </w:r>
          </w:p>
          <w:p w14:paraId="648BDEB6" w14:textId="77777777" w:rsidR="004A13BE" w:rsidRPr="00BD4CE1" w:rsidRDefault="004A13BE" w:rsidP="00774952"/>
        </w:tc>
        <w:tc>
          <w:tcPr>
            <w:tcW w:w="2841" w:type="dxa"/>
          </w:tcPr>
          <w:p w14:paraId="64EBD936" w14:textId="77777777" w:rsidR="004A13BE" w:rsidRPr="00BD4CE1" w:rsidRDefault="004A13BE" w:rsidP="00774952">
            <w:r w:rsidRPr="00BD4CE1">
              <w:t>You should include a blank consent form in your work and keep the signed form separately for verification if required.</w:t>
            </w:r>
          </w:p>
        </w:tc>
        <w:tc>
          <w:tcPr>
            <w:tcW w:w="2841" w:type="dxa"/>
          </w:tcPr>
          <w:p w14:paraId="46F8D870" w14:textId="77777777" w:rsidR="004A13BE" w:rsidRPr="00BD4CE1" w:rsidRDefault="004A13BE" w:rsidP="00774952">
            <w:r w:rsidRPr="00BD4CE1">
              <w:t xml:space="preserve">If you are undertaking research, Research Governance will apply.  </w:t>
            </w:r>
          </w:p>
        </w:tc>
      </w:tr>
      <w:tr w:rsidR="004A13BE" w:rsidRPr="00BD4CE1" w14:paraId="3BCE54DE" w14:textId="77777777" w:rsidTr="4D04CE6C">
        <w:tc>
          <w:tcPr>
            <w:tcW w:w="2840" w:type="dxa"/>
          </w:tcPr>
          <w:p w14:paraId="75FB057E" w14:textId="77777777" w:rsidR="004A13BE" w:rsidRPr="00BD4CE1" w:rsidRDefault="004A13BE" w:rsidP="00774952">
            <w:r w:rsidRPr="00BD4CE1">
              <w:t xml:space="preserve">Can I include printed off discussion boards or blogs from </w:t>
            </w:r>
            <w:proofErr w:type="spellStart"/>
            <w:smartTag w:uri="urn:schemas-microsoft-com:office:smarttags" w:element="PersonName">
              <w:r w:rsidRPr="00BD4CE1">
                <w:t>studentcentral</w:t>
              </w:r>
            </w:smartTag>
            <w:proofErr w:type="spellEnd"/>
            <w:r w:rsidRPr="00BD4CE1">
              <w:t>?</w:t>
            </w:r>
          </w:p>
        </w:tc>
        <w:tc>
          <w:tcPr>
            <w:tcW w:w="2841" w:type="dxa"/>
          </w:tcPr>
          <w:p w14:paraId="3A0EB48D" w14:textId="77777777" w:rsidR="004A13BE" w:rsidRPr="00BD4CE1" w:rsidRDefault="004A13BE" w:rsidP="00774952">
            <w:r w:rsidRPr="00BD4CE1">
              <w:t>No.  This would be a breach of confidentiality.</w:t>
            </w:r>
          </w:p>
        </w:tc>
        <w:tc>
          <w:tcPr>
            <w:tcW w:w="2841" w:type="dxa"/>
          </w:tcPr>
          <w:p w14:paraId="61314FC6" w14:textId="77777777" w:rsidR="004A13BE" w:rsidRPr="00BD4CE1" w:rsidRDefault="004A13BE" w:rsidP="00774952"/>
        </w:tc>
      </w:tr>
      <w:tr w:rsidR="004A13BE" w:rsidRPr="00BD4CE1" w14:paraId="154365E8" w14:textId="77777777" w:rsidTr="4D04CE6C">
        <w:tc>
          <w:tcPr>
            <w:tcW w:w="2840" w:type="dxa"/>
          </w:tcPr>
          <w:p w14:paraId="759A9EBD" w14:textId="77777777" w:rsidR="004A13BE" w:rsidRPr="00BD4CE1" w:rsidRDefault="004A13BE" w:rsidP="00774952">
            <w:r w:rsidRPr="00BD4CE1">
              <w:t>Can I include an email response from an author or expert in my portfolio?</w:t>
            </w:r>
          </w:p>
        </w:tc>
        <w:tc>
          <w:tcPr>
            <w:tcW w:w="2841" w:type="dxa"/>
          </w:tcPr>
          <w:p w14:paraId="47C8AD8C" w14:textId="77777777" w:rsidR="004A13BE" w:rsidRPr="00BD4CE1" w:rsidRDefault="004A13BE" w:rsidP="00774952">
            <w:r w:rsidRPr="00BD4CE1">
              <w:t>ONLY with the permission of the author / / expert.</w:t>
            </w:r>
          </w:p>
        </w:tc>
        <w:tc>
          <w:tcPr>
            <w:tcW w:w="2841" w:type="dxa"/>
          </w:tcPr>
          <w:p w14:paraId="78B6BB7B" w14:textId="77777777" w:rsidR="004A13BE" w:rsidRPr="00BD4CE1" w:rsidRDefault="004A13BE" w:rsidP="00774952"/>
        </w:tc>
      </w:tr>
      <w:tr w:rsidR="004A13BE" w:rsidRPr="00BD4CE1" w14:paraId="58CCEEE9" w14:textId="77777777" w:rsidTr="4D04CE6C">
        <w:tc>
          <w:tcPr>
            <w:tcW w:w="2840" w:type="dxa"/>
          </w:tcPr>
          <w:p w14:paraId="55A93173" w14:textId="77777777" w:rsidR="004A13BE" w:rsidRPr="00BD4CE1" w:rsidRDefault="004A13BE" w:rsidP="00774952">
            <w:r w:rsidRPr="00BD4CE1">
              <w:t>Can I name individuals who have supported me in writing my dissertation in an acknowledgement?</w:t>
            </w:r>
          </w:p>
        </w:tc>
        <w:tc>
          <w:tcPr>
            <w:tcW w:w="2841" w:type="dxa"/>
          </w:tcPr>
          <w:p w14:paraId="56DADD25" w14:textId="77777777" w:rsidR="004A13BE" w:rsidRPr="00BD4CE1" w:rsidRDefault="004A13BE" w:rsidP="00774952">
            <w:r w:rsidRPr="00BD4CE1">
              <w:t>Yes.  This is acceptable practice but it would be courteous to seek their permission before doing so.  The Trust must not be named.</w:t>
            </w:r>
          </w:p>
        </w:tc>
        <w:tc>
          <w:tcPr>
            <w:tcW w:w="2841" w:type="dxa"/>
          </w:tcPr>
          <w:p w14:paraId="2562C283" w14:textId="77777777" w:rsidR="004A13BE" w:rsidRPr="00BD4CE1" w:rsidRDefault="004A13BE" w:rsidP="00774952"/>
        </w:tc>
      </w:tr>
    </w:tbl>
    <w:p w14:paraId="48F639E2" w14:textId="77777777" w:rsidR="004A13BE" w:rsidRPr="00D530BA" w:rsidRDefault="004A13BE" w:rsidP="004A13BE">
      <w:pPr>
        <w:rPr>
          <w:rFonts w:cs="Arial"/>
        </w:rPr>
      </w:pPr>
    </w:p>
    <w:p w14:paraId="291779C1" w14:textId="77777777" w:rsidR="004A13BE" w:rsidRPr="00F2787C" w:rsidRDefault="004A13BE" w:rsidP="004A13BE"/>
    <w:p w14:paraId="04A6B51D" w14:textId="77777777" w:rsidR="004A13BE" w:rsidRPr="008968AE" w:rsidRDefault="004A13BE" w:rsidP="004A13BE">
      <w:pPr>
        <w:rPr>
          <w:rFonts w:cs="Arial"/>
        </w:rPr>
      </w:pPr>
    </w:p>
    <w:p w14:paraId="0A7EBE67" w14:textId="77777777" w:rsidR="004A13BE" w:rsidRPr="008968AE" w:rsidRDefault="004A13BE" w:rsidP="004A13BE">
      <w:pPr>
        <w:jc w:val="both"/>
        <w:rPr>
          <w:rFonts w:cs="Arial"/>
          <w:b/>
        </w:rPr>
      </w:pPr>
    </w:p>
    <w:p w14:paraId="3B5B36FB" w14:textId="77777777" w:rsidR="004A13BE" w:rsidRPr="00231C67" w:rsidRDefault="004A13BE" w:rsidP="00231C67">
      <w:pPr>
        <w:pStyle w:val="Heading2"/>
      </w:pPr>
      <w:bookmarkStart w:id="129" w:name="_Toc498595133"/>
      <w:bookmarkStart w:id="130" w:name="_Toc27147721"/>
      <w:bookmarkStart w:id="131" w:name="_Toc27383201"/>
      <w:bookmarkStart w:id="132" w:name="_Toc27383639"/>
      <w:r w:rsidRPr="00231C67">
        <w:t>Assessment feedback</w:t>
      </w:r>
      <w:bookmarkEnd w:id="129"/>
      <w:bookmarkEnd w:id="130"/>
      <w:bookmarkEnd w:id="131"/>
      <w:bookmarkEnd w:id="132"/>
    </w:p>
    <w:p w14:paraId="3559128D" w14:textId="77777777" w:rsidR="004A13BE" w:rsidRPr="00A32CA3" w:rsidRDefault="004A13BE" w:rsidP="004A13BE">
      <w:pPr>
        <w:rPr>
          <w:rFonts w:cs="Arial"/>
        </w:rPr>
      </w:pPr>
      <w:r w:rsidRPr="00A32CA3">
        <w:rPr>
          <w:rFonts w:cs="Arial"/>
        </w:rPr>
        <w:t>As a learner on this course you will undertake modules across the CPE framework, in addition to the mandatory modules that are managed within the course.</w:t>
      </w:r>
    </w:p>
    <w:p w14:paraId="35297D1F" w14:textId="77777777" w:rsidR="004A13BE" w:rsidRPr="00A32CA3" w:rsidRDefault="004A13BE" w:rsidP="004A13BE">
      <w:pPr>
        <w:rPr>
          <w:rFonts w:cs="Arial"/>
        </w:rPr>
      </w:pPr>
    </w:p>
    <w:p w14:paraId="13B1D632" w14:textId="77777777" w:rsidR="004A13BE" w:rsidRPr="00A32CA3" w:rsidRDefault="004A13BE" w:rsidP="004A13BE">
      <w:pPr>
        <w:rPr>
          <w:rFonts w:cs="Arial"/>
        </w:rPr>
      </w:pPr>
      <w:r w:rsidRPr="00A32CA3">
        <w:rPr>
          <w:rFonts w:cs="Arial"/>
        </w:rPr>
        <w:t xml:space="preserve">It is good practice for you to receive marks and feedback within a timescale that allows you to learn from the feedback, apply this to future work, and where necessary to plan for retrieval. In order that you receive timely feedback for these modules it has been agreed that you will receive </w:t>
      </w:r>
      <w:r w:rsidRPr="00A32CA3">
        <w:rPr>
          <w:rFonts w:cs="Arial"/>
          <w:b/>
        </w:rPr>
        <w:t>unratified</w:t>
      </w:r>
      <w:r w:rsidRPr="00A32CA3">
        <w:rPr>
          <w:rFonts w:cs="Arial"/>
        </w:rPr>
        <w:t xml:space="preserve"> results and feedback for all modules.  This means that the marks have not been formally ratified. It is not </w:t>
      </w:r>
      <w:r w:rsidRPr="00A32CA3">
        <w:rPr>
          <w:rFonts w:cs="Arial"/>
          <w:i/>
        </w:rPr>
        <w:t>likely</w:t>
      </w:r>
      <w:r w:rsidRPr="00A32CA3">
        <w:rPr>
          <w:rFonts w:cs="Arial"/>
        </w:rPr>
        <w:t xml:space="preserve"> that marks will be changed, but it is </w:t>
      </w:r>
      <w:r w:rsidRPr="00A32CA3">
        <w:rPr>
          <w:rFonts w:cs="Arial"/>
          <w:i/>
        </w:rPr>
        <w:t>possible</w:t>
      </w:r>
      <w:r w:rsidRPr="00A32CA3">
        <w:rPr>
          <w:rFonts w:cs="Arial"/>
        </w:rPr>
        <w:t xml:space="preserve">. </w:t>
      </w:r>
    </w:p>
    <w:p w14:paraId="2872FE07" w14:textId="77777777" w:rsidR="004A13BE" w:rsidRPr="00A32CA3" w:rsidRDefault="004A13BE" w:rsidP="004A13BE">
      <w:pPr>
        <w:rPr>
          <w:rFonts w:cs="Arial"/>
        </w:rPr>
      </w:pPr>
    </w:p>
    <w:p w14:paraId="5E881F6B" w14:textId="77777777" w:rsidR="004A13BE" w:rsidRPr="00A32CA3" w:rsidRDefault="004A13BE" w:rsidP="004A13BE">
      <w:pPr>
        <w:rPr>
          <w:rFonts w:cs="Arial"/>
        </w:rPr>
      </w:pPr>
      <w:r w:rsidRPr="00A32CA3">
        <w:rPr>
          <w:rFonts w:cs="Arial"/>
        </w:rPr>
        <w:t xml:space="preserve">You will be able to meet with your </w:t>
      </w:r>
      <w:r>
        <w:rPr>
          <w:rFonts w:cs="Arial"/>
        </w:rPr>
        <w:t xml:space="preserve">academic assessor </w:t>
      </w:r>
      <w:r w:rsidRPr="00A32CA3">
        <w:rPr>
          <w:rFonts w:cs="Arial"/>
        </w:rPr>
        <w:t>to discuss the markers unratified mark and feedback on the submitted work, which includes advice on how to improve future work. In the event that your submission has not achieved the required standard, advice on how to retrieve it will not be given until after the original mark is ratified.</w:t>
      </w:r>
    </w:p>
    <w:p w14:paraId="272A33A6" w14:textId="77777777" w:rsidR="004A13BE" w:rsidRPr="00A32CA3" w:rsidRDefault="004A13BE" w:rsidP="004A13BE">
      <w:pPr>
        <w:rPr>
          <w:rFonts w:cs="Arial"/>
        </w:rPr>
      </w:pPr>
    </w:p>
    <w:p w14:paraId="190C30BD" w14:textId="77777777" w:rsidR="004A13BE" w:rsidRPr="00A32CA3" w:rsidRDefault="004A13BE" w:rsidP="004A13BE">
      <w:pPr>
        <w:rPr>
          <w:rFonts w:cs="Arial"/>
          <w:sz w:val="18"/>
          <w:szCs w:val="18"/>
        </w:rPr>
      </w:pPr>
      <w:r w:rsidRPr="00A32CA3">
        <w:rPr>
          <w:rFonts w:cs="Arial"/>
          <w:b/>
          <w:u w:val="single"/>
        </w:rPr>
        <w:t>Please note</w:t>
      </w:r>
      <w:r w:rsidRPr="00A32CA3">
        <w:rPr>
          <w:rFonts w:cs="Arial"/>
          <w:u w:val="single"/>
        </w:rPr>
        <w:t xml:space="preserve"> </w:t>
      </w:r>
      <w:r w:rsidRPr="00A32CA3">
        <w:rPr>
          <w:rFonts w:cs="Arial"/>
        </w:rPr>
        <w:t xml:space="preserve">Results are ratified at the Area Examination Board (AEB). Until this has taken place the mark/ grade awarded is </w:t>
      </w:r>
      <w:r w:rsidRPr="00A32CA3">
        <w:rPr>
          <w:rFonts w:cs="Arial"/>
          <w:b/>
        </w:rPr>
        <w:t xml:space="preserve">unratified </w:t>
      </w:r>
      <w:r w:rsidRPr="00A32CA3">
        <w:rPr>
          <w:rFonts w:cs="Arial"/>
        </w:rPr>
        <w:t>so cannot be assumed to be the final mark for the work.  In the time that elapses between receiving the unratified and the final mark being ratified by the AEB, the Module Leader/ Marker is unable to give you any</w:t>
      </w:r>
      <w:r w:rsidRPr="00A32CA3">
        <w:rPr>
          <w:rFonts w:cs="Arial"/>
          <w:sz w:val="18"/>
          <w:szCs w:val="18"/>
        </w:rPr>
        <w:t xml:space="preserve"> </w:t>
      </w:r>
      <w:r w:rsidRPr="00A32CA3">
        <w:rPr>
          <w:rFonts w:cs="Arial"/>
        </w:rPr>
        <w:t>additional advice on any changes that might be required for a further submission.</w:t>
      </w:r>
    </w:p>
    <w:p w14:paraId="03B67671" w14:textId="77777777" w:rsidR="004A13BE" w:rsidRPr="00A32CA3" w:rsidRDefault="004A13BE" w:rsidP="004A13BE">
      <w:pPr>
        <w:rPr>
          <w:rFonts w:cs="Arial"/>
          <w:highlight w:val="yellow"/>
        </w:rPr>
      </w:pPr>
    </w:p>
    <w:p w14:paraId="09EA6DDF" w14:textId="77777777" w:rsidR="004A13BE" w:rsidRPr="00A32CA3" w:rsidRDefault="004A13BE" w:rsidP="004A13BE">
      <w:pPr>
        <w:rPr>
          <w:rFonts w:cs="Arial"/>
        </w:rPr>
      </w:pPr>
      <w:r w:rsidRPr="00A32CA3">
        <w:rPr>
          <w:rFonts w:cs="Arial"/>
        </w:rPr>
        <w:t xml:space="preserve">Results from the modules undertaken are presented at a number of area examination boards (AEBs). Module results have to be processed through an AEB prior to progression being discussed at the Community Specialist Practice course examination board (CEB). This means that the CSP examination boards have to take place after all the other AEBs in order that all modules have been ratified and </w:t>
      </w:r>
      <w:r w:rsidRPr="00A32CA3">
        <w:rPr>
          <w:rFonts w:cs="Arial"/>
        </w:rPr>
        <w:lastRenderedPageBreak/>
        <w:t xml:space="preserve">progression can be considered.  Mandatory modules within the course are therefore subject to a longer time lag between submission and the receipt of feedback than for optional modules. </w:t>
      </w:r>
    </w:p>
    <w:p w14:paraId="0185CCEC" w14:textId="77777777" w:rsidR="004A13BE" w:rsidRPr="00A32CA3" w:rsidRDefault="004A13BE" w:rsidP="004A13BE">
      <w:pPr>
        <w:ind w:left="720"/>
      </w:pPr>
    </w:p>
    <w:p w14:paraId="05132319" w14:textId="77777777" w:rsidR="004A13BE" w:rsidRDefault="004A13BE" w:rsidP="004A13BE">
      <w:r w:rsidRPr="00A32CA3">
        <w:t xml:space="preserve">Your module leader will be able to advise you of the dates of the boards for your modules.  </w:t>
      </w:r>
      <w:r w:rsidRPr="00774952">
        <w:t xml:space="preserve">Portfolios </w:t>
      </w:r>
      <w:r w:rsidRPr="00A32CA3">
        <w:t>and practice documents will normally be made available for collection a week after the course examination board.</w:t>
      </w:r>
    </w:p>
    <w:p w14:paraId="4A3633C0" w14:textId="77777777" w:rsidR="004A13BE" w:rsidRDefault="004A13BE" w:rsidP="004A13BE"/>
    <w:p w14:paraId="1C6C1E88" w14:textId="77777777" w:rsidR="004A13BE" w:rsidRPr="00A32CA3" w:rsidRDefault="004A13BE" w:rsidP="004A13BE"/>
    <w:p w14:paraId="7ADC1075" w14:textId="77777777" w:rsidR="004A13BE" w:rsidRPr="00A32CA3" w:rsidRDefault="004A13BE" w:rsidP="004A13BE">
      <w:pPr>
        <w:pStyle w:val="Heading2"/>
      </w:pPr>
      <w:bookmarkStart w:id="133" w:name="_Toc498595134"/>
      <w:bookmarkStart w:id="134" w:name="_Toc27147722"/>
      <w:bookmarkStart w:id="135" w:name="_Toc27383202"/>
      <w:bookmarkStart w:id="136" w:name="_Toc27383640"/>
      <w:r w:rsidRPr="00A32CA3">
        <w:t>Request for extensions and deferrals for submission of assessments</w:t>
      </w:r>
      <w:bookmarkEnd w:id="133"/>
      <w:bookmarkEnd w:id="134"/>
      <w:bookmarkEnd w:id="135"/>
      <w:bookmarkEnd w:id="136"/>
    </w:p>
    <w:p w14:paraId="67705C87" w14:textId="77777777" w:rsidR="004A13BE" w:rsidRPr="00A32CA3" w:rsidRDefault="004A13BE" w:rsidP="004A13BE">
      <w:pPr>
        <w:autoSpaceDE w:val="0"/>
        <w:autoSpaceDN w:val="0"/>
        <w:adjustRightInd w:val="0"/>
      </w:pPr>
      <w:r w:rsidRPr="00A32CA3">
        <w:t xml:space="preserve">There are times in everyone's life when a life event or life crisis occurs. If circumstances beyond your control mean that you will be unable to submit practical or theoretical work by the appointed deadline, you may apply for an extension from </w:t>
      </w:r>
      <w:r w:rsidRPr="00A32CA3">
        <w:rPr>
          <w:b/>
          <w:i/>
        </w:rPr>
        <w:t>the course leader</w:t>
      </w:r>
      <w:r w:rsidRPr="00A32CA3">
        <w:t xml:space="preserve">. Applications for extensions to deadlines should be made on the form ARGEAR1, which is available from the link below or the course administrator. There must be a </w:t>
      </w:r>
      <w:r w:rsidRPr="00A32CA3">
        <w:rPr>
          <w:b/>
          <w:bCs/>
        </w:rPr>
        <w:t>substantial and exceptional</w:t>
      </w:r>
      <w:r w:rsidRPr="00A32CA3">
        <w:t xml:space="preserve"> reason for this request and the form must normally be submitted to the course leader at least 24 hours prior to the submission date. This request for an extension must be accompanied by corroborating third party independent evidence. This evidence must be provided at the student’s expense. It should be noted that computer/IT failure is not grounds for an extension so you should ensure that all work is </w:t>
      </w:r>
      <w:r w:rsidRPr="00CE0786">
        <w:t xml:space="preserve">backed up to One Drive or </w:t>
      </w:r>
      <w:r w:rsidRPr="00A32CA3">
        <w:t>on a USB stick.</w:t>
      </w:r>
    </w:p>
    <w:p w14:paraId="5C9A82FB" w14:textId="77777777" w:rsidR="004A13BE" w:rsidRPr="00A32CA3" w:rsidRDefault="004A13BE" w:rsidP="004A13BE"/>
    <w:p w14:paraId="2E9FAC27" w14:textId="77777777" w:rsidR="004A13BE" w:rsidRPr="00A32CA3" w:rsidRDefault="004C3214" w:rsidP="004A13BE">
      <w:hyperlink r:id="rId23" w:history="1">
        <w:r w:rsidR="004A13BE" w:rsidRPr="00A32CA3">
          <w:rPr>
            <w:color w:val="0000FF"/>
            <w:u w:val="single"/>
          </w:rPr>
          <w:t>https://studentcentral.brighton.ac.uk/webapps/blackboard/content/listContent.jsp?course_id=_48618_1&amp;content_id=_379234_1</w:t>
        </w:r>
      </w:hyperlink>
    </w:p>
    <w:p w14:paraId="3E9C2D42" w14:textId="77777777" w:rsidR="004A13BE" w:rsidRPr="00A32CA3" w:rsidRDefault="004A13BE" w:rsidP="004A13BE"/>
    <w:p w14:paraId="088115B2" w14:textId="77777777" w:rsidR="004A13BE" w:rsidRPr="00A32CA3" w:rsidRDefault="004A13BE" w:rsidP="004A13BE"/>
    <w:p w14:paraId="5B2A0389" w14:textId="77777777" w:rsidR="004A13BE" w:rsidRPr="00A32CA3" w:rsidRDefault="004A13BE" w:rsidP="004A13BE">
      <w:r w:rsidRPr="00A32CA3">
        <w:t xml:space="preserve">For further guidance on assessment regulations please access GEAR Regulations: </w:t>
      </w:r>
    </w:p>
    <w:p w14:paraId="75D68F9C" w14:textId="77777777" w:rsidR="004A13BE" w:rsidRPr="00A32CA3" w:rsidRDefault="004C3214" w:rsidP="004A13BE">
      <w:hyperlink r:id="rId24" w:history="1">
        <w:r w:rsidR="004A13BE" w:rsidRPr="00A32CA3">
          <w:rPr>
            <w:color w:val="0000FF"/>
            <w:u w:val="single"/>
          </w:rPr>
          <w:t>https://staff.brighton.ac.uk/reg/acs/docs/GEAR%202017-18_final.pdf</w:t>
        </w:r>
      </w:hyperlink>
    </w:p>
    <w:p w14:paraId="435042A4" w14:textId="77777777" w:rsidR="004A13BE" w:rsidRPr="00A32CA3" w:rsidRDefault="004A13BE" w:rsidP="004A13BE"/>
    <w:p w14:paraId="791967DD" w14:textId="151846ED" w:rsidR="004A13BE" w:rsidRPr="00A32CA3" w:rsidRDefault="004A13BE" w:rsidP="004A13BE">
      <w:pPr>
        <w:rPr>
          <w:b/>
        </w:rPr>
      </w:pPr>
      <w:r w:rsidRPr="00A32CA3">
        <w:rPr>
          <w:b/>
        </w:rPr>
        <w:t xml:space="preserve">In addition to GEAR the BSc (Hons) </w:t>
      </w:r>
      <w:r w:rsidR="002C30A8">
        <w:rPr>
          <w:b/>
        </w:rPr>
        <w:t>Specialist Community Public Health Nursing</w:t>
      </w:r>
      <w:r w:rsidRPr="00A32CA3">
        <w:rPr>
          <w:b/>
        </w:rPr>
        <w:t xml:space="preserve"> has the following course specific regulations:</w:t>
      </w:r>
    </w:p>
    <w:p w14:paraId="5EB284C4" w14:textId="77777777" w:rsidR="004A13BE" w:rsidRPr="00A32CA3" w:rsidRDefault="004A13BE" w:rsidP="004A13BE">
      <w:pPr>
        <w:jc w:val="both"/>
      </w:pPr>
    </w:p>
    <w:p w14:paraId="019C3A3C" w14:textId="77777777" w:rsidR="004A13BE" w:rsidRPr="00A32CA3" w:rsidRDefault="004A13BE" w:rsidP="004A13BE">
      <w:r w:rsidRPr="00A32CA3">
        <w:t>1. Students need to pass theory and practice components of the module assessment. Students who do not achieve an overall pass will be given the opportunity to retrieve the module normally within six weeks following written notification. Students will be allowed to progress within the course during this time.</w:t>
      </w:r>
    </w:p>
    <w:p w14:paraId="6172B9E8" w14:textId="77777777" w:rsidR="004A13BE" w:rsidRPr="00A32CA3" w:rsidRDefault="004A13BE" w:rsidP="004A13BE">
      <w:r w:rsidRPr="00A32CA3">
        <w:t xml:space="preserve">Students failing the module after two attempts as a result of failure in a practice component </w:t>
      </w:r>
      <w:r w:rsidRPr="00A32CA3">
        <w:rPr>
          <w:b/>
        </w:rPr>
        <w:t>may not repeat the module</w:t>
      </w:r>
      <w:r w:rsidRPr="00A32CA3">
        <w:t>. Failure in practice at the second attempt will therefore result in discontinuation from the course. Repeats where the theoretical component has been the reason for failure will be at the discretion of the CEB.</w:t>
      </w:r>
    </w:p>
    <w:p w14:paraId="0952D646" w14:textId="77777777" w:rsidR="004A13BE" w:rsidRPr="00A32CA3" w:rsidRDefault="004A13BE" w:rsidP="004A13BE">
      <w:pPr>
        <w:jc w:val="both"/>
      </w:pPr>
    </w:p>
    <w:p w14:paraId="49F2E3F7" w14:textId="095AB61F" w:rsidR="004A13BE" w:rsidRPr="00A32CA3" w:rsidRDefault="004A13BE" w:rsidP="004A13BE">
      <w:r w:rsidRPr="00A32CA3">
        <w:t>2. The SHS policy in relation to maintaining confidentiality in academic work will apply. A breach of confidentiality will be dealt with through the academic misconduct processes. Further information and a session on integrity in academic writing including these issues and issues of plagiarism and cheating, is included in the university induction week.</w:t>
      </w:r>
    </w:p>
    <w:p w14:paraId="06205ED7" w14:textId="77777777" w:rsidR="004A13BE" w:rsidRPr="00A32CA3" w:rsidRDefault="004A13BE" w:rsidP="004A13BE">
      <w:pPr>
        <w:jc w:val="both"/>
      </w:pPr>
    </w:p>
    <w:p w14:paraId="22E304FF" w14:textId="77777777" w:rsidR="004A13BE" w:rsidRPr="00A32CA3" w:rsidRDefault="004A13BE" w:rsidP="004A13BE">
      <w:r w:rsidRPr="00A32CA3">
        <w:t xml:space="preserve">3. </w:t>
      </w:r>
      <w:r w:rsidRPr="00A32CA3">
        <w:rPr>
          <w:rFonts w:cs="Arial"/>
        </w:rPr>
        <w:t>A maximum of 40 credits of the final award may be brought into the course provided they meet the learning outcomes and have been undertaken in the previous 5 years.</w:t>
      </w:r>
    </w:p>
    <w:p w14:paraId="7A436886" w14:textId="77777777" w:rsidR="004A13BE" w:rsidRPr="00A32CA3" w:rsidRDefault="004A13BE" w:rsidP="004A13BE">
      <w:pPr>
        <w:jc w:val="both"/>
      </w:pPr>
    </w:p>
    <w:p w14:paraId="070DDE3C" w14:textId="77777777" w:rsidR="004A13BE" w:rsidRDefault="004A13BE" w:rsidP="004A13BE">
      <w:pPr>
        <w:jc w:val="both"/>
      </w:pPr>
      <w:r w:rsidRPr="00AD57B2">
        <w:t xml:space="preserve">4. Up to 60 credits WBL may be undertaken within the course, including the Project Management and Leadership through Work Based Learning module. In the event that RPL </w:t>
      </w:r>
      <w:r w:rsidRPr="00AD57B2">
        <w:rPr>
          <w:i/>
          <w:iCs/>
        </w:rPr>
        <w:t>and</w:t>
      </w:r>
      <w:r w:rsidRPr="00AD57B2">
        <w:t xml:space="preserve"> WBL </w:t>
      </w:r>
      <w:r w:rsidRPr="00A32CA3">
        <w:t>learning credit is included the total credit must not exceed 80 credits, in order that the integrity of the development of specialist practice through the course is preserved.</w:t>
      </w:r>
    </w:p>
    <w:p w14:paraId="3A135985" w14:textId="77777777" w:rsidR="004A13BE" w:rsidRPr="00A32CA3" w:rsidRDefault="004A13BE" w:rsidP="004A13BE">
      <w:pPr>
        <w:jc w:val="both"/>
      </w:pPr>
    </w:p>
    <w:p w14:paraId="1C44D534" w14:textId="77777777" w:rsidR="00231C67" w:rsidRDefault="00231C67" w:rsidP="004A13BE">
      <w:pPr>
        <w:pStyle w:val="Heading2"/>
      </w:pPr>
      <w:bookmarkStart w:id="137" w:name="_Toc27147723"/>
      <w:bookmarkStart w:id="138" w:name="_Toc27383203"/>
    </w:p>
    <w:p w14:paraId="47E77333" w14:textId="77777777" w:rsidR="00231C67" w:rsidRDefault="00231C67" w:rsidP="004A13BE">
      <w:pPr>
        <w:pStyle w:val="Heading2"/>
      </w:pPr>
    </w:p>
    <w:p w14:paraId="135E263A" w14:textId="0EBEC710" w:rsidR="004A13BE" w:rsidRPr="00A32CA3" w:rsidRDefault="004A13BE" w:rsidP="004A13BE">
      <w:pPr>
        <w:pStyle w:val="Heading2"/>
      </w:pPr>
      <w:bookmarkStart w:id="139" w:name="_Toc27383641"/>
      <w:r w:rsidRPr="00A32CA3">
        <w:t>How to Intercalate (Intermit)</w:t>
      </w:r>
      <w:bookmarkEnd w:id="137"/>
      <w:bookmarkEnd w:id="138"/>
      <w:bookmarkEnd w:id="139"/>
    </w:p>
    <w:p w14:paraId="1DED298F" w14:textId="5F3C4759" w:rsidR="004A13BE" w:rsidRPr="00A32CA3" w:rsidRDefault="004A13BE" w:rsidP="004A13BE">
      <w:r w:rsidRPr="00A32CA3">
        <w:t xml:space="preserve">Intercalation is not a </w:t>
      </w:r>
      <w:r>
        <w:t>student</w:t>
      </w:r>
      <w:r w:rsidRPr="00A32CA3">
        <w:t xml:space="preserve"> right and is permitted only at an appropriate stage of the course as determined by the course leader, normally at the end of a given semester, term of stage of study </w:t>
      </w:r>
      <w:proofErr w:type="spellStart"/>
      <w:r w:rsidRPr="00A32CA3">
        <w:t>ie</w:t>
      </w:r>
      <w:proofErr w:type="spellEnd"/>
      <w:r w:rsidRPr="00A32CA3">
        <w:t xml:space="preserve"> after completion of all assessment(s) in a module(s). </w:t>
      </w:r>
      <w:r w:rsidR="00774952">
        <w:t xml:space="preserve">As a student you may experience or </w:t>
      </w:r>
      <w:r w:rsidRPr="00A32CA3">
        <w:t xml:space="preserve">encounter exceptional circumstances, such as medical or health related grounds which prevent </w:t>
      </w:r>
      <w:r w:rsidR="00774952">
        <w:t xml:space="preserve">you </w:t>
      </w:r>
      <w:r w:rsidRPr="00A32CA3">
        <w:t xml:space="preserve">from being able to attend or complete a module </w:t>
      </w:r>
      <w:r w:rsidR="003505B8">
        <w:t>you</w:t>
      </w:r>
      <w:r w:rsidRPr="00A32CA3">
        <w:t xml:space="preserve"> are registered on, </w:t>
      </w:r>
      <w:r w:rsidR="003505B8">
        <w:t>you</w:t>
      </w:r>
      <w:r w:rsidRPr="00A32CA3">
        <w:t xml:space="preserve"> may be permitted to intermit during the </w:t>
      </w:r>
      <w:r w:rsidRPr="00AD57B2">
        <w:t xml:space="preserve">module and the course leader may require appropriate evidence to be provided. The course leader </w:t>
      </w:r>
      <w:r w:rsidRPr="00AD57B2">
        <w:rPr>
          <w:u w:val="single"/>
        </w:rPr>
        <w:t>must</w:t>
      </w:r>
      <w:r w:rsidRPr="00AD57B2">
        <w:t xml:space="preserve"> be informed in writing.  Intercalation is granted at the discretion of the course leader, the academic assessor, practice assessor and the sponsoring/seconding NHS Trust/CCG/Health and Social Care employers</w:t>
      </w:r>
      <w:r w:rsidRPr="00A32CA3">
        <w:t>.</w:t>
      </w:r>
    </w:p>
    <w:p w14:paraId="2E60060D" w14:textId="77777777" w:rsidR="004A13BE" w:rsidRPr="00A32CA3" w:rsidRDefault="004A13BE" w:rsidP="004A13BE">
      <w:pPr>
        <w:ind w:left="709"/>
      </w:pPr>
    </w:p>
    <w:p w14:paraId="34D4F5EB" w14:textId="7468F8C2" w:rsidR="004A13BE" w:rsidRDefault="003505B8" w:rsidP="004A13BE">
      <w:r>
        <w:lastRenderedPageBreak/>
        <w:t>Your</w:t>
      </w:r>
      <w:r w:rsidR="004A13BE" w:rsidRPr="00A32CA3">
        <w:t xml:space="preserve"> academic programme cannot be guaranteed to resume following re-admission as if no interruption has occurred and the timetabling and modes of assessment following re-admission may be varied at the discretion of the Assessment Board. However, </w:t>
      </w:r>
      <w:r>
        <w:t>you</w:t>
      </w:r>
      <w:r w:rsidR="004A13BE" w:rsidRPr="00A32CA3">
        <w:t xml:space="preserve"> will receive full credit for any assessment passed.  It will be </w:t>
      </w:r>
      <w:r>
        <w:t>your</w:t>
      </w:r>
      <w:r w:rsidR="004A13BE" w:rsidRPr="00A32CA3">
        <w:t xml:space="preserve"> responsibility o to make </w:t>
      </w:r>
      <w:r>
        <w:t>yourself</w:t>
      </w:r>
      <w:r w:rsidR="004A13BE" w:rsidRPr="00A32CA3">
        <w:t xml:space="preserve"> familiar with any changes in assessment policy or practice that may have taken place during </w:t>
      </w:r>
      <w:r>
        <w:t>your</w:t>
      </w:r>
      <w:r w:rsidR="004A13BE" w:rsidRPr="00A32CA3">
        <w:t xml:space="preserve"> absence from the course and in particular to seek information from a member of the course staff about changes in the course syllabus etc. </w:t>
      </w:r>
    </w:p>
    <w:p w14:paraId="7A1C1D90" w14:textId="77777777" w:rsidR="003505B8" w:rsidRDefault="003505B8" w:rsidP="004A13BE"/>
    <w:p w14:paraId="23A71D84" w14:textId="04D93E31" w:rsidR="003505B8" w:rsidRPr="00A32CA3" w:rsidRDefault="003505B8" w:rsidP="004A13BE">
      <w:r>
        <w:t xml:space="preserve">Further information and guidance can be found here: </w:t>
      </w:r>
      <w:hyperlink r:id="rId25" w:history="1">
        <w:r w:rsidRPr="009D00F0">
          <w:rPr>
            <w:rStyle w:val="Hyperlink"/>
          </w:rPr>
          <w:t>https://www.brighton.ac.uk/current-students/my-studies/withdrawing-or-transferring/time-off-from-university.aspx</w:t>
        </w:r>
      </w:hyperlink>
      <w:r>
        <w:t xml:space="preserve"> </w:t>
      </w:r>
    </w:p>
    <w:p w14:paraId="68EB0000" w14:textId="165AFF33" w:rsidR="004A13BE" w:rsidRDefault="004A13BE" w:rsidP="004A13BE">
      <w:pPr>
        <w:rPr>
          <w:lang w:val="x-none" w:eastAsia="x-none"/>
        </w:rPr>
      </w:pPr>
    </w:p>
    <w:p w14:paraId="3BFD117B" w14:textId="77777777" w:rsidR="00231C67" w:rsidRPr="00A32CA3" w:rsidRDefault="00231C67" w:rsidP="004A13BE">
      <w:pPr>
        <w:rPr>
          <w:lang w:val="x-none" w:eastAsia="x-none"/>
        </w:rPr>
      </w:pPr>
    </w:p>
    <w:p w14:paraId="3A4B33D7" w14:textId="3AB58588" w:rsidR="004A13BE" w:rsidRPr="00A32CA3" w:rsidRDefault="004A13BE" w:rsidP="00231C67">
      <w:pPr>
        <w:pStyle w:val="Heading2"/>
      </w:pPr>
      <w:bookmarkStart w:id="140" w:name="_Toc27147724"/>
      <w:bookmarkStart w:id="141" w:name="_Toc27383204"/>
      <w:bookmarkStart w:id="142" w:name="_Toc27383642"/>
      <w:r w:rsidRPr="00A32CA3">
        <w:t>Classification of your degree</w:t>
      </w:r>
      <w:bookmarkEnd w:id="140"/>
      <w:bookmarkEnd w:id="141"/>
      <w:bookmarkEnd w:id="142"/>
    </w:p>
    <w:p w14:paraId="7210A561" w14:textId="77777777" w:rsidR="004A13BE" w:rsidRPr="00A32CA3" w:rsidRDefault="004A13BE" w:rsidP="004A13BE">
      <w:r w:rsidRPr="00A32CA3">
        <w:t xml:space="preserve">Honours degree classification will be determined by an aggregation of marks obtained.  All modules will be rated in a percentage scale (i.e. out of 100).  In aggregating the marks a quadruple module will comprise the percentage mark x 4. Degree classification is calculated by taking the aggregate of awarded marks. The aggregated mark will therefore be out of 1200. For students who have modules exempted, the mark allocated for each module credited will be the averaged percentage mark of the modules studied. The final aggregation will then be calculated as detailed above. </w:t>
      </w:r>
    </w:p>
    <w:p w14:paraId="03A5781F" w14:textId="77777777" w:rsidR="004A13BE" w:rsidRPr="00A32CA3" w:rsidRDefault="004A13BE" w:rsidP="004A13BE"/>
    <w:p w14:paraId="7DFDF6BA" w14:textId="77777777" w:rsidR="004A13BE" w:rsidRPr="008968AE" w:rsidRDefault="004A13BE" w:rsidP="004A13BE">
      <w:pPr>
        <w:rPr>
          <w:rFonts w:cs="Arial"/>
          <w:lang w:val="x-none" w:eastAsia="x-none"/>
        </w:rPr>
      </w:pPr>
    </w:p>
    <w:p w14:paraId="12EF49FD" w14:textId="77777777" w:rsidR="004A13BE" w:rsidRPr="00E47C1A" w:rsidRDefault="004A13BE" w:rsidP="004A13BE">
      <w:r w:rsidRPr="00E47C1A">
        <w:t>The Course Examination Board will use the following scale for the award of Honours classification:</w:t>
      </w:r>
    </w:p>
    <w:p w14:paraId="00F631AD" w14:textId="77777777" w:rsidR="004A13BE" w:rsidRPr="00E47C1A" w:rsidRDefault="004A13BE" w:rsidP="004A13BE">
      <w:r w:rsidRPr="00E47C1A">
        <w:tab/>
      </w:r>
      <w:r w:rsidRPr="00E47C1A">
        <w:tab/>
      </w:r>
      <w:r w:rsidRPr="00E47C1A">
        <w:tab/>
        <w:t>First Class</w:t>
      </w:r>
      <w:r w:rsidRPr="00E47C1A">
        <w:tab/>
      </w:r>
      <w:r w:rsidRPr="00E47C1A">
        <w:tab/>
      </w:r>
      <w:r w:rsidRPr="00E47C1A">
        <w:tab/>
      </w:r>
      <w:r w:rsidRPr="00E47C1A">
        <w:tab/>
        <w:t>70% or above</w:t>
      </w:r>
    </w:p>
    <w:p w14:paraId="7FDC6740" w14:textId="77777777" w:rsidR="004A13BE" w:rsidRPr="00E47C1A" w:rsidRDefault="004A13BE" w:rsidP="004A13BE">
      <w:r w:rsidRPr="00E47C1A">
        <w:tab/>
      </w:r>
      <w:r w:rsidRPr="00E47C1A">
        <w:tab/>
      </w:r>
      <w:r w:rsidRPr="00E47C1A">
        <w:tab/>
        <w:t>Second Class (Upper Division)</w:t>
      </w:r>
      <w:r w:rsidRPr="00E47C1A">
        <w:tab/>
      </w:r>
      <w:r w:rsidRPr="00E47C1A">
        <w:tab/>
        <w:t>60% - 69%</w:t>
      </w:r>
    </w:p>
    <w:p w14:paraId="4572054D" w14:textId="77777777" w:rsidR="004A13BE" w:rsidRPr="00E47C1A" w:rsidRDefault="004A13BE" w:rsidP="004A13BE">
      <w:r w:rsidRPr="00E47C1A">
        <w:tab/>
      </w:r>
      <w:r w:rsidRPr="00E47C1A">
        <w:tab/>
      </w:r>
      <w:r w:rsidRPr="00E47C1A">
        <w:tab/>
        <w:t>Second Class (Lower Division)</w:t>
      </w:r>
      <w:r w:rsidRPr="00E47C1A">
        <w:tab/>
      </w:r>
      <w:r w:rsidRPr="00E47C1A">
        <w:tab/>
        <w:t>50% - 59%</w:t>
      </w:r>
    </w:p>
    <w:p w14:paraId="42423483" w14:textId="77777777" w:rsidR="004A13BE" w:rsidRPr="00E47C1A" w:rsidRDefault="004A13BE" w:rsidP="004A13BE">
      <w:r w:rsidRPr="00E47C1A">
        <w:tab/>
      </w:r>
      <w:r w:rsidRPr="00E47C1A">
        <w:tab/>
      </w:r>
      <w:r w:rsidRPr="00E47C1A">
        <w:tab/>
        <w:t>Third Class</w:t>
      </w:r>
      <w:r w:rsidRPr="00E47C1A">
        <w:tab/>
      </w:r>
      <w:r w:rsidRPr="00E47C1A">
        <w:tab/>
      </w:r>
      <w:r w:rsidRPr="00E47C1A">
        <w:tab/>
      </w:r>
      <w:r w:rsidRPr="00E47C1A">
        <w:tab/>
        <w:t>40% - 49%</w:t>
      </w:r>
    </w:p>
    <w:p w14:paraId="00E561C1" w14:textId="77777777" w:rsidR="004A13BE" w:rsidRPr="00E47C1A" w:rsidRDefault="004A13BE" w:rsidP="004A13BE">
      <w:r w:rsidRPr="00E47C1A">
        <w:tab/>
      </w:r>
      <w:r w:rsidRPr="00E47C1A">
        <w:tab/>
      </w:r>
      <w:r w:rsidRPr="00E47C1A">
        <w:tab/>
        <w:t>Fail</w:t>
      </w:r>
      <w:r w:rsidRPr="00E47C1A">
        <w:tab/>
      </w:r>
      <w:r w:rsidRPr="00E47C1A">
        <w:tab/>
      </w:r>
      <w:r w:rsidRPr="00E47C1A">
        <w:tab/>
      </w:r>
      <w:r w:rsidRPr="00E47C1A">
        <w:tab/>
      </w:r>
      <w:r w:rsidRPr="00E47C1A">
        <w:tab/>
        <w:t>39% or below</w:t>
      </w:r>
    </w:p>
    <w:p w14:paraId="7AE3EC9F" w14:textId="77777777" w:rsidR="004A13BE" w:rsidRPr="00E47C1A" w:rsidRDefault="004A13BE" w:rsidP="004A13BE">
      <w:pPr>
        <w:rPr>
          <w:rFonts w:eastAsia="Times"/>
          <w:lang w:val="en-US"/>
        </w:rPr>
      </w:pPr>
      <w:r w:rsidRPr="00E47C1A">
        <w:rPr>
          <w:rFonts w:eastAsia="Times"/>
          <w:lang w:val="en-US"/>
        </w:rPr>
        <w:t xml:space="preserve">  </w:t>
      </w:r>
      <w:r w:rsidRPr="00E47C1A">
        <w:rPr>
          <w:rFonts w:eastAsia="Times"/>
          <w:lang w:val="en-US"/>
        </w:rPr>
        <w:tab/>
      </w:r>
    </w:p>
    <w:p w14:paraId="14F982DB" w14:textId="77777777" w:rsidR="004A13BE" w:rsidRPr="00E47C1A" w:rsidRDefault="004A13BE" w:rsidP="004A13BE"/>
    <w:p w14:paraId="3BA05421" w14:textId="77777777" w:rsidR="003B1C30" w:rsidRPr="004A13BE" w:rsidRDefault="003B1C30" w:rsidP="003B1C30">
      <w:pPr>
        <w:rPr>
          <w:rFonts w:cs="Arial"/>
          <w:b/>
        </w:rPr>
      </w:pPr>
    </w:p>
    <w:p w14:paraId="3BA05422" w14:textId="77777777" w:rsidR="003B1C30" w:rsidRPr="004A13BE" w:rsidRDefault="00970BBF" w:rsidP="003B1C30">
      <w:pPr>
        <w:rPr>
          <w:rFonts w:cs="Arial"/>
          <w:b/>
        </w:rPr>
      </w:pPr>
      <w:r>
        <w:rPr>
          <w:noProof/>
        </w:rPr>
        <w:drawing>
          <wp:inline distT="0" distB="0" distL="0" distR="0" wp14:anchorId="3BA05777" wp14:editId="7B7CBB91">
            <wp:extent cx="6115050" cy="4257675"/>
            <wp:effectExtent l="0" t="0" r="0" b="9525"/>
            <wp:docPr id="86598380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6">
                      <a:extLst>
                        <a:ext uri="{28A0092B-C50C-407E-A947-70E740481C1C}">
                          <a14:useLocalDpi xmlns:a14="http://schemas.microsoft.com/office/drawing/2010/main" val="0"/>
                        </a:ext>
                      </a:extLst>
                    </a:blip>
                    <a:stretch>
                      <a:fillRect/>
                    </a:stretch>
                  </pic:blipFill>
                  <pic:spPr>
                    <a:xfrm>
                      <a:off x="0" y="0"/>
                      <a:ext cx="6115050" cy="4257675"/>
                    </a:xfrm>
                    <a:prstGeom prst="rect">
                      <a:avLst/>
                    </a:prstGeom>
                  </pic:spPr>
                </pic:pic>
              </a:graphicData>
            </a:graphic>
          </wp:inline>
        </w:drawing>
      </w:r>
    </w:p>
    <w:p w14:paraId="3BA05423" w14:textId="77777777" w:rsidR="003B1C30" w:rsidRPr="004A13BE" w:rsidRDefault="003B1C30" w:rsidP="003B1C30">
      <w:pPr>
        <w:rPr>
          <w:rFonts w:cs="Arial"/>
          <w:b/>
        </w:rPr>
      </w:pPr>
    </w:p>
    <w:p w14:paraId="3BA05424" w14:textId="77777777" w:rsidR="003B1C30" w:rsidRPr="004A13BE" w:rsidRDefault="003B1C30" w:rsidP="003B1C30">
      <w:pPr>
        <w:rPr>
          <w:rFonts w:cs="Arial"/>
          <w:b/>
        </w:rPr>
      </w:pPr>
    </w:p>
    <w:p w14:paraId="3BA05425" w14:textId="77777777" w:rsidR="003B1C30" w:rsidRPr="004A13BE" w:rsidRDefault="003B1C30" w:rsidP="003B1C30">
      <w:pPr>
        <w:rPr>
          <w:rFonts w:cs="Arial"/>
          <w:b/>
        </w:rPr>
      </w:pPr>
    </w:p>
    <w:p w14:paraId="3BA05426" w14:textId="77777777" w:rsidR="003B1C30" w:rsidRPr="004A13BE" w:rsidRDefault="00970BBF" w:rsidP="003B1C30">
      <w:pPr>
        <w:rPr>
          <w:rFonts w:cs="Arial"/>
          <w:b/>
        </w:rPr>
      </w:pPr>
      <w:r>
        <w:rPr>
          <w:noProof/>
        </w:rPr>
        <w:lastRenderedPageBreak/>
        <w:drawing>
          <wp:inline distT="0" distB="0" distL="0" distR="0" wp14:anchorId="3BA05779" wp14:editId="75F15B95">
            <wp:extent cx="6115050" cy="4276725"/>
            <wp:effectExtent l="0" t="0" r="0" b="9525"/>
            <wp:docPr id="2121928469" name="Picture 2" descr="feedback is everywhere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7">
                      <a:extLst>
                        <a:ext uri="{28A0092B-C50C-407E-A947-70E740481C1C}">
                          <a14:useLocalDpi xmlns:a14="http://schemas.microsoft.com/office/drawing/2010/main" val="0"/>
                        </a:ext>
                      </a:extLst>
                    </a:blip>
                    <a:stretch>
                      <a:fillRect/>
                    </a:stretch>
                  </pic:blipFill>
                  <pic:spPr>
                    <a:xfrm>
                      <a:off x="0" y="0"/>
                      <a:ext cx="6115050" cy="4276725"/>
                    </a:xfrm>
                    <a:prstGeom prst="rect">
                      <a:avLst/>
                    </a:prstGeom>
                  </pic:spPr>
                </pic:pic>
              </a:graphicData>
            </a:graphic>
          </wp:inline>
        </w:drawing>
      </w:r>
    </w:p>
    <w:p w14:paraId="3BA05427" w14:textId="77777777" w:rsidR="003B1C30" w:rsidRPr="004A13BE" w:rsidRDefault="003B1C30" w:rsidP="003B1C30">
      <w:pPr>
        <w:rPr>
          <w:rFonts w:cs="Arial"/>
        </w:rPr>
      </w:pPr>
    </w:p>
    <w:p w14:paraId="3BA05428" w14:textId="77777777" w:rsidR="003B1C30" w:rsidRPr="004A13BE" w:rsidRDefault="003B1C30" w:rsidP="003B1C30">
      <w:pPr>
        <w:rPr>
          <w:rFonts w:cs="Arial"/>
          <w:b/>
        </w:rPr>
      </w:pPr>
    </w:p>
    <w:p w14:paraId="7958322E" w14:textId="77777777" w:rsidR="004A13BE" w:rsidRPr="004A13BE" w:rsidRDefault="004A13BE" w:rsidP="003B1C30">
      <w:pPr>
        <w:rPr>
          <w:rFonts w:cs="Arial"/>
          <w:b/>
        </w:rPr>
      </w:pPr>
    </w:p>
    <w:p w14:paraId="3BA0542B" w14:textId="77777777" w:rsidR="003B1C30" w:rsidRPr="004A13BE" w:rsidRDefault="003B1C30" w:rsidP="00231C67">
      <w:pPr>
        <w:pStyle w:val="Heading2"/>
      </w:pPr>
      <w:bookmarkStart w:id="143" w:name="_Toc498674344"/>
      <w:bookmarkStart w:id="144" w:name="_Toc27383205"/>
      <w:bookmarkStart w:id="145" w:name="_Toc27383643"/>
      <w:r w:rsidRPr="004A13BE">
        <w:t>University of Brighton Grading Criteria – Level 6</w:t>
      </w:r>
      <w:bookmarkEnd w:id="143"/>
      <w:bookmarkEnd w:id="144"/>
      <w:bookmarkEnd w:id="145"/>
      <w:r w:rsidRPr="004A13BE">
        <w:t xml:space="preserve"> </w:t>
      </w:r>
    </w:p>
    <w:p w14:paraId="3BA0542C" w14:textId="77777777" w:rsidR="003B1C30" w:rsidRPr="004A13BE" w:rsidRDefault="003B1C30" w:rsidP="003B1C30">
      <w:pPr>
        <w:rPr>
          <w:rFonts w:cs="Arial"/>
          <w:b/>
        </w:rPr>
      </w:pPr>
    </w:p>
    <w:p w14:paraId="3BA0542D" w14:textId="77777777" w:rsidR="003B1C30" w:rsidRPr="004A13BE" w:rsidRDefault="003B1C30" w:rsidP="003B1C30">
      <w:pPr>
        <w:rPr>
          <w:rFonts w:cs="Arial"/>
          <w:b/>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91"/>
      </w:tblGrid>
      <w:tr w:rsidR="003B1C30" w:rsidRPr="004A13BE" w14:paraId="3BA05431" w14:textId="77777777" w:rsidTr="4D04CE6C">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A0542E"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b/>
                <w:bCs/>
              </w:rPr>
            </w:pPr>
            <w:r w:rsidRPr="004A13BE">
              <w:rPr>
                <w:rFonts w:cs="Arial"/>
                <w:b/>
                <w:bCs/>
              </w:rPr>
              <w:t xml:space="preserve">80-100 A+ </w:t>
            </w:r>
          </w:p>
          <w:p w14:paraId="3BA0542F"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rPr>
            </w:pPr>
          </w:p>
        </w:tc>
        <w:tc>
          <w:tcPr>
            <w:tcW w:w="72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A05430" w14:textId="77777777" w:rsidR="003B1C30" w:rsidRPr="004A13BE" w:rsidRDefault="003B1C30" w:rsidP="003B1C30">
            <w:pPr>
              <w:jc w:val="both"/>
              <w:rPr>
                <w:rFonts w:cs="Arial"/>
                <w:b/>
              </w:rPr>
            </w:pPr>
            <w:r w:rsidRPr="004A13BE">
              <w:rPr>
                <w:rFonts w:cs="Arial"/>
                <w:b/>
              </w:rPr>
              <w:t xml:space="preserve">First class / Distinction </w:t>
            </w:r>
          </w:p>
        </w:tc>
      </w:tr>
      <w:tr w:rsidR="003B1C30" w:rsidRPr="004A13BE" w14:paraId="3BA05437" w14:textId="77777777" w:rsidTr="4D04CE6C">
        <w:tc>
          <w:tcPr>
            <w:tcW w:w="1951" w:type="dxa"/>
            <w:tcBorders>
              <w:top w:val="single" w:sz="4" w:space="0" w:color="auto"/>
              <w:left w:val="single" w:sz="4" w:space="0" w:color="auto"/>
              <w:bottom w:val="single" w:sz="4" w:space="0" w:color="auto"/>
              <w:right w:val="single" w:sz="4" w:space="0" w:color="auto"/>
            </w:tcBorders>
            <w:shd w:val="clear" w:color="auto" w:fill="auto"/>
          </w:tcPr>
          <w:p w14:paraId="3BA05432" w14:textId="77777777" w:rsidR="003B1C30" w:rsidRPr="004A13BE" w:rsidRDefault="003B1C30" w:rsidP="003B1C30">
            <w:pPr>
              <w:jc w:val="both"/>
              <w:rPr>
                <w:rFonts w:cs="Arial"/>
              </w:rPr>
            </w:pPr>
          </w:p>
          <w:p w14:paraId="3BA05433" w14:textId="77777777" w:rsidR="003B1C30" w:rsidRPr="004A13BE" w:rsidRDefault="003B1C30" w:rsidP="003B1C30">
            <w:pPr>
              <w:jc w:val="both"/>
              <w:rPr>
                <w:rFonts w:cs="Arial"/>
              </w:rPr>
            </w:pPr>
            <w:r w:rsidRPr="004A13BE">
              <w:rPr>
                <w:rFonts w:cs="Arial"/>
              </w:rPr>
              <w:t>All learning outcomes / assessment criteria have been achieved to an exceptionally high level.</w:t>
            </w:r>
          </w:p>
        </w:tc>
        <w:tc>
          <w:tcPr>
            <w:tcW w:w="7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A05434"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rPr>
            </w:pPr>
          </w:p>
          <w:p w14:paraId="3BA05435"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rPr>
            </w:pPr>
            <w:r w:rsidRPr="004A13BE">
              <w:rPr>
                <w:rFonts w:cs="Arial"/>
              </w:rPr>
              <w:t xml:space="preserve">An </w:t>
            </w:r>
            <w:r w:rsidRPr="004A13BE">
              <w:rPr>
                <w:rFonts w:cs="Arial"/>
                <w:b/>
                <w:bCs/>
              </w:rPr>
              <w:t xml:space="preserve">outstanding </w:t>
            </w:r>
            <w:r w:rsidRPr="004A13BE">
              <w:rPr>
                <w:rFonts w:cs="Arial"/>
              </w:rPr>
              <w:t xml:space="preserve">response to the task. </w:t>
            </w:r>
          </w:p>
          <w:p w14:paraId="3BA05436"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rPr>
            </w:pPr>
            <w:r w:rsidRPr="004A13BE">
              <w:rPr>
                <w:rFonts w:cs="Arial"/>
              </w:rPr>
              <w:t xml:space="preserve">The work demonstrates </w:t>
            </w:r>
            <w:r w:rsidRPr="004A13BE">
              <w:rPr>
                <w:rFonts w:cs="Arial"/>
                <w:u w:val="single"/>
              </w:rPr>
              <w:t>most or all</w:t>
            </w:r>
            <w:r w:rsidRPr="004A13BE">
              <w:rPr>
                <w:rFonts w:cs="Arial"/>
              </w:rPr>
              <w:t xml:space="preserve"> of the following characteristics beyond that expected for work at the given level of study within the discipline</w:t>
            </w:r>
            <w:r w:rsidRPr="004A13BE">
              <w:rPr>
                <w:rFonts w:cs="Arial"/>
                <w:shd w:val="clear" w:color="auto" w:fill="D9D9D9"/>
              </w:rPr>
              <w:t>:</w:t>
            </w:r>
            <w:r w:rsidRPr="004A13BE">
              <w:rPr>
                <w:rFonts w:cs="Arial"/>
              </w:rPr>
              <w:t xml:space="preserve"> </w:t>
            </w:r>
          </w:p>
        </w:tc>
      </w:tr>
      <w:tr w:rsidR="003B1C30" w:rsidRPr="004A13BE" w14:paraId="3BA05443" w14:textId="77777777" w:rsidTr="4D04CE6C">
        <w:tc>
          <w:tcPr>
            <w:tcW w:w="1951" w:type="dxa"/>
            <w:tcBorders>
              <w:top w:val="single" w:sz="4" w:space="0" w:color="auto"/>
              <w:left w:val="single" w:sz="4" w:space="0" w:color="auto"/>
              <w:bottom w:val="single" w:sz="4" w:space="0" w:color="auto"/>
              <w:right w:val="single" w:sz="4" w:space="0" w:color="auto"/>
            </w:tcBorders>
            <w:shd w:val="clear" w:color="auto" w:fill="auto"/>
          </w:tcPr>
          <w:p w14:paraId="3BA05438" w14:textId="77777777" w:rsidR="003B1C30" w:rsidRPr="004A13BE" w:rsidRDefault="003B1C30" w:rsidP="003B1C30">
            <w:pPr>
              <w:jc w:val="both"/>
              <w:rPr>
                <w:rFonts w:cs="Arial"/>
                <w:b/>
              </w:rPr>
            </w:pPr>
          </w:p>
        </w:tc>
        <w:tc>
          <w:tcPr>
            <w:tcW w:w="7291" w:type="dxa"/>
            <w:tcBorders>
              <w:top w:val="single" w:sz="4" w:space="0" w:color="auto"/>
              <w:left w:val="single" w:sz="4" w:space="0" w:color="auto"/>
              <w:bottom w:val="single" w:sz="4" w:space="0" w:color="auto"/>
              <w:right w:val="single" w:sz="4" w:space="0" w:color="auto"/>
            </w:tcBorders>
            <w:shd w:val="clear" w:color="auto" w:fill="auto"/>
          </w:tcPr>
          <w:p w14:paraId="3BA05439"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ind w:left="720"/>
              <w:jc w:val="both"/>
              <w:rPr>
                <w:rFonts w:cs="Arial"/>
              </w:rPr>
            </w:pPr>
          </w:p>
          <w:p w14:paraId="3BA0543A" w14:textId="77777777" w:rsidR="003B1C30" w:rsidRPr="004A13BE" w:rsidRDefault="003B1C30" w:rsidP="008659FB">
            <w:pPr>
              <w:numPr>
                <w:ilvl w:val="0"/>
                <w:numId w:val="28"/>
              </w:numPr>
              <w:autoSpaceDE w:val="0"/>
              <w:autoSpaceDN w:val="0"/>
              <w:adjustRightInd w:val="0"/>
              <w:jc w:val="both"/>
              <w:rPr>
                <w:rFonts w:cs="Arial"/>
              </w:rPr>
            </w:pPr>
            <w:r w:rsidRPr="004A13BE">
              <w:rPr>
                <w:rFonts w:cs="Arial"/>
              </w:rPr>
              <w:t xml:space="preserve">Exceptional display of understanding, exploration, insight and/or research. </w:t>
            </w:r>
          </w:p>
          <w:p w14:paraId="3BA0543B" w14:textId="77777777" w:rsidR="003B1C30" w:rsidRPr="004A13BE" w:rsidRDefault="003B1C30" w:rsidP="008659FB">
            <w:pPr>
              <w:numPr>
                <w:ilvl w:val="0"/>
                <w:numId w:val="28"/>
              </w:numPr>
              <w:autoSpaceDE w:val="0"/>
              <w:autoSpaceDN w:val="0"/>
              <w:adjustRightInd w:val="0"/>
              <w:jc w:val="both"/>
              <w:rPr>
                <w:rFonts w:cs="Arial"/>
              </w:rPr>
            </w:pPr>
            <w:r w:rsidRPr="004A13BE">
              <w:rPr>
                <w:rFonts w:cs="Arial"/>
              </w:rPr>
              <w:t xml:space="preserve">All specifications for the assessment task, including word limit/time limit where appropriate, have been adhered to. </w:t>
            </w:r>
          </w:p>
          <w:p w14:paraId="3BA0543C" w14:textId="77777777" w:rsidR="003B1C30" w:rsidRPr="004A13BE" w:rsidRDefault="003B1C30" w:rsidP="008659FB">
            <w:pPr>
              <w:numPr>
                <w:ilvl w:val="0"/>
                <w:numId w:val="28"/>
              </w:numPr>
              <w:autoSpaceDE w:val="0"/>
              <w:autoSpaceDN w:val="0"/>
              <w:adjustRightInd w:val="0"/>
              <w:jc w:val="both"/>
              <w:rPr>
                <w:rFonts w:cs="Arial"/>
              </w:rPr>
            </w:pPr>
            <w:r w:rsidRPr="004A13BE">
              <w:rPr>
                <w:rFonts w:cs="Arial"/>
              </w:rPr>
              <w:t>The organisation, structure and standard of presentation of the work, including referencing and compliance with the referencing policy is exemplary throughout.</w:t>
            </w:r>
          </w:p>
          <w:p w14:paraId="3BA0543D" w14:textId="77777777" w:rsidR="003B1C30" w:rsidRPr="004A13BE" w:rsidRDefault="003B1C30" w:rsidP="008659FB">
            <w:pPr>
              <w:numPr>
                <w:ilvl w:val="0"/>
                <w:numId w:val="28"/>
              </w:numPr>
              <w:autoSpaceDE w:val="0"/>
              <w:autoSpaceDN w:val="0"/>
              <w:adjustRightInd w:val="0"/>
              <w:jc w:val="both"/>
              <w:rPr>
                <w:rFonts w:cs="Arial"/>
              </w:rPr>
            </w:pPr>
            <w:r w:rsidRPr="004A13BE">
              <w:rPr>
                <w:rFonts w:cs="Arial"/>
              </w:rPr>
              <w:t xml:space="preserve">The work has been approached and/or executed/performed in an original way. </w:t>
            </w:r>
          </w:p>
          <w:p w14:paraId="3BA0543E" w14:textId="77777777" w:rsidR="003B1C30" w:rsidRPr="004A13BE" w:rsidRDefault="003B1C30" w:rsidP="008659FB">
            <w:pPr>
              <w:numPr>
                <w:ilvl w:val="0"/>
                <w:numId w:val="28"/>
              </w:numPr>
              <w:autoSpaceDE w:val="0"/>
              <w:autoSpaceDN w:val="0"/>
              <w:adjustRightInd w:val="0"/>
              <w:jc w:val="both"/>
              <w:rPr>
                <w:rFonts w:cs="Arial"/>
              </w:rPr>
            </w:pPr>
            <w:r w:rsidRPr="004A13BE">
              <w:rPr>
                <w:rFonts w:cs="Arial"/>
              </w:rPr>
              <w:t xml:space="preserve">Inspirational, innovative and authoritative - evidence of intellectual rigour, independence of judgement and insightful contextualisation, including relevant theory/literature/artefacts/performance. </w:t>
            </w:r>
          </w:p>
          <w:p w14:paraId="3BA0543F" w14:textId="0E7C63EF" w:rsidR="003B1C30" w:rsidRPr="004A13BE" w:rsidRDefault="4D04CE6C" w:rsidP="4D04CE6C">
            <w:pPr>
              <w:numPr>
                <w:ilvl w:val="0"/>
                <w:numId w:val="28"/>
              </w:numPr>
              <w:autoSpaceDE w:val="0"/>
              <w:autoSpaceDN w:val="0"/>
              <w:adjustRightInd w:val="0"/>
              <w:jc w:val="both"/>
              <w:rPr>
                <w:rFonts w:cs="Arial"/>
              </w:rPr>
            </w:pPr>
            <w:r w:rsidRPr="4D04CE6C">
              <w:rPr>
                <w:rFonts w:cs="Arial"/>
              </w:rPr>
              <w:t xml:space="preserve">Evidence of very high quality analysis, synthesis, reflection, evaluation and critical appraisal. </w:t>
            </w:r>
          </w:p>
          <w:p w14:paraId="3BA05440" w14:textId="77777777" w:rsidR="003B1C30" w:rsidRPr="004A13BE" w:rsidRDefault="003B1C30" w:rsidP="008659FB">
            <w:pPr>
              <w:numPr>
                <w:ilvl w:val="0"/>
                <w:numId w:val="28"/>
              </w:numPr>
              <w:autoSpaceDE w:val="0"/>
              <w:autoSpaceDN w:val="0"/>
              <w:adjustRightInd w:val="0"/>
              <w:jc w:val="both"/>
              <w:rPr>
                <w:rFonts w:cs="Arial"/>
              </w:rPr>
            </w:pPr>
            <w:r w:rsidRPr="004A13BE">
              <w:rPr>
                <w:rFonts w:cs="Arial"/>
              </w:rPr>
              <w:t>Consistently displays very high levels of initiative, personal responsibility, decision-making and achievement.</w:t>
            </w:r>
          </w:p>
          <w:p w14:paraId="3BA05441" w14:textId="77777777" w:rsidR="003B1C30" w:rsidRPr="004A13BE" w:rsidRDefault="003B1C30" w:rsidP="008659FB">
            <w:pPr>
              <w:numPr>
                <w:ilvl w:val="0"/>
                <w:numId w:val="28"/>
              </w:numPr>
              <w:autoSpaceDE w:val="0"/>
              <w:autoSpaceDN w:val="0"/>
              <w:adjustRightInd w:val="0"/>
              <w:jc w:val="both"/>
              <w:rPr>
                <w:rFonts w:cs="Arial"/>
              </w:rPr>
            </w:pPr>
            <w:r w:rsidRPr="004A13BE">
              <w:rPr>
                <w:rFonts w:cs="Arial"/>
              </w:rPr>
              <w:lastRenderedPageBreak/>
              <w:t>Exceptional understanding of the complexity of practice and makes sense of the situation in a meaningful way</w:t>
            </w:r>
          </w:p>
          <w:p w14:paraId="3BA05442"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ind w:left="720"/>
              <w:jc w:val="both"/>
              <w:rPr>
                <w:rFonts w:cs="Arial"/>
              </w:rPr>
            </w:pPr>
          </w:p>
        </w:tc>
      </w:tr>
      <w:tr w:rsidR="003B1C30" w:rsidRPr="004A13BE" w14:paraId="3BA05447" w14:textId="77777777" w:rsidTr="4D04CE6C">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A05444"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b/>
                <w:bCs/>
              </w:rPr>
            </w:pPr>
            <w:r w:rsidRPr="004A13BE">
              <w:rPr>
                <w:rFonts w:cs="Arial"/>
                <w:b/>
                <w:bCs/>
              </w:rPr>
              <w:lastRenderedPageBreak/>
              <w:t>A 75-79</w:t>
            </w:r>
          </w:p>
          <w:p w14:paraId="3BA05445"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b/>
                <w:bCs/>
              </w:rPr>
            </w:pPr>
            <w:r w:rsidRPr="004A13BE">
              <w:rPr>
                <w:rFonts w:cs="Arial"/>
                <w:b/>
                <w:bCs/>
              </w:rPr>
              <w:t>A-70-74</w:t>
            </w:r>
          </w:p>
        </w:tc>
        <w:tc>
          <w:tcPr>
            <w:tcW w:w="72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A05446"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b/>
              </w:rPr>
            </w:pPr>
            <w:r w:rsidRPr="004A13BE">
              <w:rPr>
                <w:rFonts w:cs="Arial"/>
                <w:b/>
              </w:rPr>
              <w:t xml:space="preserve">First class / Distinction </w:t>
            </w:r>
          </w:p>
        </w:tc>
      </w:tr>
      <w:tr w:rsidR="003B1C30" w:rsidRPr="004A13BE" w14:paraId="3BA0544F" w14:textId="77777777" w:rsidTr="4D04CE6C">
        <w:tc>
          <w:tcPr>
            <w:tcW w:w="1951" w:type="dxa"/>
            <w:tcBorders>
              <w:top w:val="single" w:sz="4" w:space="0" w:color="auto"/>
              <w:left w:val="single" w:sz="4" w:space="0" w:color="auto"/>
              <w:bottom w:val="single" w:sz="4" w:space="0" w:color="auto"/>
              <w:right w:val="single" w:sz="4" w:space="0" w:color="auto"/>
            </w:tcBorders>
            <w:shd w:val="clear" w:color="auto" w:fill="auto"/>
          </w:tcPr>
          <w:p w14:paraId="3BA05448"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rPr>
            </w:pPr>
          </w:p>
          <w:p w14:paraId="3BA05449"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rPr>
            </w:pPr>
            <w:r w:rsidRPr="004A13BE">
              <w:rPr>
                <w:rFonts w:cs="Arial"/>
              </w:rPr>
              <w:t xml:space="preserve">All learning outcomes / </w:t>
            </w:r>
          </w:p>
          <w:p w14:paraId="3BA0544A"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rPr>
            </w:pPr>
            <w:r w:rsidRPr="004A13BE">
              <w:rPr>
                <w:rFonts w:cs="Arial"/>
              </w:rPr>
              <w:t xml:space="preserve">assessment criteria have been achieved to a high standard and many at an exceptionally </w:t>
            </w:r>
          </w:p>
          <w:p w14:paraId="3BA0544B" w14:textId="77777777" w:rsidR="003B1C30" w:rsidRPr="004A13BE" w:rsidRDefault="003B1C30" w:rsidP="003B1C30">
            <w:pPr>
              <w:jc w:val="both"/>
              <w:rPr>
                <w:rFonts w:cs="Arial"/>
              </w:rPr>
            </w:pPr>
            <w:r w:rsidRPr="004A13BE">
              <w:rPr>
                <w:rFonts w:cs="Arial"/>
              </w:rPr>
              <w:t>high level.</w:t>
            </w:r>
          </w:p>
        </w:tc>
        <w:tc>
          <w:tcPr>
            <w:tcW w:w="7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A0544C"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rPr>
            </w:pPr>
          </w:p>
          <w:p w14:paraId="3BA0544D"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rPr>
            </w:pPr>
            <w:r w:rsidRPr="004A13BE">
              <w:rPr>
                <w:rFonts w:cs="Arial"/>
              </w:rPr>
              <w:t xml:space="preserve">An </w:t>
            </w:r>
            <w:r w:rsidRPr="004A13BE">
              <w:rPr>
                <w:rFonts w:cs="Arial"/>
                <w:b/>
                <w:bCs/>
              </w:rPr>
              <w:t xml:space="preserve">excellent </w:t>
            </w:r>
            <w:r w:rsidRPr="004A13BE">
              <w:rPr>
                <w:rFonts w:cs="Arial"/>
              </w:rPr>
              <w:t xml:space="preserve">response to the task. </w:t>
            </w:r>
          </w:p>
          <w:p w14:paraId="3BA0544E"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rPr>
            </w:pPr>
            <w:r w:rsidRPr="004A13BE">
              <w:rPr>
                <w:rFonts w:cs="Arial"/>
              </w:rPr>
              <w:t xml:space="preserve">The work demonstrates </w:t>
            </w:r>
            <w:r w:rsidRPr="004A13BE">
              <w:rPr>
                <w:rFonts w:cs="Arial"/>
                <w:u w:val="single"/>
              </w:rPr>
              <w:t>most or all</w:t>
            </w:r>
            <w:r w:rsidRPr="004A13BE">
              <w:rPr>
                <w:rFonts w:cs="Arial"/>
              </w:rPr>
              <w:t xml:space="preserve"> of the following characteristics in relation to those expected at the given level of study within the discipline: </w:t>
            </w:r>
          </w:p>
        </w:tc>
      </w:tr>
      <w:tr w:rsidR="003B1C30" w:rsidRPr="004A13BE" w14:paraId="3BA0545D" w14:textId="77777777" w:rsidTr="4D04CE6C">
        <w:tc>
          <w:tcPr>
            <w:tcW w:w="1951" w:type="dxa"/>
            <w:tcBorders>
              <w:top w:val="single" w:sz="4" w:space="0" w:color="auto"/>
              <w:left w:val="single" w:sz="4" w:space="0" w:color="auto"/>
              <w:bottom w:val="single" w:sz="4" w:space="0" w:color="auto"/>
              <w:right w:val="single" w:sz="4" w:space="0" w:color="auto"/>
            </w:tcBorders>
            <w:shd w:val="clear" w:color="auto" w:fill="auto"/>
          </w:tcPr>
          <w:p w14:paraId="3BA05450" w14:textId="77777777" w:rsidR="003B1C30" w:rsidRPr="004A13BE" w:rsidRDefault="003B1C30" w:rsidP="003B1C30">
            <w:pPr>
              <w:jc w:val="both"/>
              <w:rPr>
                <w:rFonts w:cs="Arial"/>
                <w:b/>
              </w:rPr>
            </w:pPr>
          </w:p>
        </w:tc>
        <w:tc>
          <w:tcPr>
            <w:tcW w:w="7291" w:type="dxa"/>
            <w:tcBorders>
              <w:top w:val="single" w:sz="4" w:space="0" w:color="auto"/>
              <w:left w:val="single" w:sz="4" w:space="0" w:color="auto"/>
              <w:bottom w:val="single" w:sz="4" w:space="0" w:color="auto"/>
              <w:right w:val="single" w:sz="4" w:space="0" w:color="auto"/>
            </w:tcBorders>
            <w:shd w:val="clear" w:color="auto" w:fill="auto"/>
          </w:tcPr>
          <w:p w14:paraId="3BA05451" w14:textId="77777777" w:rsidR="003B1C30" w:rsidRPr="004A13BE" w:rsidRDefault="003B1C30" w:rsidP="003B1C30">
            <w:pPr>
              <w:jc w:val="both"/>
              <w:rPr>
                <w:rFonts w:cs="Arial"/>
              </w:rPr>
            </w:pPr>
          </w:p>
          <w:tbl>
            <w:tblPr>
              <w:tblW w:w="0" w:type="auto"/>
              <w:tblLook w:val="04A0" w:firstRow="1" w:lastRow="0" w:firstColumn="1" w:lastColumn="0" w:noHBand="0" w:noVBand="1"/>
            </w:tblPr>
            <w:tblGrid>
              <w:gridCol w:w="5941"/>
            </w:tblGrid>
            <w:tr w:rsidR="003B1C30" w:rsidRPr="004A13BE" w14:paraId="3BA0545B" w14:textId="77777777" w:rsidTr="00C410D5">
              <w:trPr>
                <w:trHeight w:val="2185"/>
              </w:trPr>
              <w:tc>
                <w:tcPr>
                  <w:tcW w:w="5941" w:type="dxa"/>
                  <w:tcBorders>
                    <w:top w:val="nil"/>
                    <w:left w:val="nil"/>
                    <w:bottom w:val="nil"/>
                    <w:right w:val="nil"/>
                  </w:tcBorders>
                </w:tcPr>
                <w:p w14:paraId="3BA05452" w14:textId="77777777" w:rsidR="003B1C30" w:rsidRPr="004A13BE" w:rsidRDefault="003B1C30" w:rsidP="008659FB">
                  <w:pPr>
                    <w:numPr>
                      <w:ilvl w:val="0"/>
                      <w:numId w:val="29"/>
                    </w:numPr>
                    <w:autoSpaceDE w:val="0"/>
                    <w:autoSpaceDN w:val="0"/>
                    <w:adjustRightInd w:val="0"/>
                    <w:spacing w:line="276" w:lineRule="auto"/>
                    <w:jc w:val="both"/>
                    <w:rPr>
                      <w:rFonts w:cs="Arial"/>
                    </w:rPr>
                  </w:pPr>
                  <w:r w:rsidRPr="004A13BE">
                    <w:rPr>
                      <w:rFonts w:cs="Arial"/>
                    </w:rPr>
                    <w:t xml:space="preserve">In-depth understanding, exploration, insight and/or research. </w:t>
                  </w:r>
                </w:p>
                <w:p w14:paraId="3BA05453" w14:textId="77777777" w:rsidR="003B1C30" w:rsidRPr="004A13BE" w:rsidRDefault="003B1C30" w:rsidP="008659FB">
                  <w:pPr>
                    <w:numPr>
                      <w:ilvl w:val="0"/>
                      <w:numId w:val="29"/>
                    </w:numPr>
                    <w:autoSpaceDE w:val="0"/>
                    <w:autoSpaceDN w:val="0"/>
                    <w:adjustRightInd w:val="0"/>
                    <w:spacing w:line="276" w:lineRule="auto"/>
                    <w:jc w:val="both"/>
                    <w:rPr>
                      <w:rFonts w:cs="Arial"/>
                    </w:rPr>
                  </w:pPr>
                  <w:r w:rsidRPr="004A13BE">
                    <w:rPr>
                      <w:rFonts w:cs="Arial"/>
                    </w:rPr>
                    <w:t>All specifications for the assessment task, including word limit/time limit where appropriate, have been adhered to.</w:t>
                  </w:r>
                </w:p>
                <w:p w14:paraId="3BA05454" w14:textId="77777777" w:rsidR="003B1C30" w:rsidRPr="004A13BE" w:rsidRDefault="003B1C30" w:rsidP="008659FB">
                  <w:pPr>
                    <w:numPr>
                      <w:ilvl w:val="0"/>
                      <w:numId w:val="28"/>
                    </w:numPr>
                    <w:autoSpaceDE w:val="0"/>
                    <w:autoSpaceDN w:val="0"/>
                    <w:adjustRightInd w:val="0"/>
                    <w:spacing w:line="276" w:lineRule="auto"/>
                    <w:jc w:val="both"/>
                    <w:rPr>
                      <w:rFonts w:cs="Arial"/>
                    </w:rPr>
                  </w:pPr>
                  <w:r w:rsidRPr="004A13BE">
                    <w:rPr>
                      <w:rFonts w:cs="Arial"/>
                    </w:rPr>
                    <w:t xml:space="preserve">The organisation, structure and standard of presentation of the work, including referencing and compliance with the referencing policy is excellent throughout. </w:t>
                  </w:r>
                </w:p>
                <w:p w14:paraId="3BA05455" w14:textId="77777777" w:rsidR="003B1C30" w:rsidRPr="004A13BE" w:rsidRDefault="003B1C30" w:rsidP="008659FB">
                  <w:pPr>
                    <w:numPr>
                      <w:ilvl w:val="0"/>
                      <w:numId w:val="29"/>
                    </w:numPr>
                    <w:autoSpaceDE w:val="0"/>
                    <w:autoSpaceDN w:val="0"/>
                    <w:adjustRightInd w:val="0"/>
                    <w:spacing w:line="276" w:lineRule="auto"/>
                    <w:jc w:val="both"/>
                    <w:rPr>
                      <w:rFonts w:cs="Arial"/>
                    </w:rPr>
                  </w:pPr>
                  <w:r w:rsidRPr="004A13BE">
                    <w:rPr>
                      <w:rFonts w:cs="Arial"/>
                    </w:rPr>
                    <w:t xml:space="preserve">The work has been approached and/or executed/performed in an original way. </w:t>
                  </w:r>
                </w:p>
                <w:p w14:paraId="3BA05456" w14:textId="77777777" w:rsidR="003B1C30" w:rsidRPr="004A13BE" w:rsidRDefault="003B1C30" w:rsidP="008659FB">
                  <w:pPr>
                    <w:numPr>
                      <w:ilvl w:val="0"/>
                      <w:numId w:val="29"/>
                    </w:numPr>
                    <w:autoSpaceDE w:val="0"/>
                    <w:autoSpaceDN w:val="0"/>
                    <w:adjustRightInd w:val="0"/>
                    <w:spacing w:line="276" w:lineRule="auto"/>
                    <w:jc w:val="both"/>
                    <w:rPr>
                      <w:rFonts w:cs="Arial"/>
                    </w:rPr>
                  </w:pPr>
                  <w:r w:rsidRPr="004A13BE">
                    <w:rPr>
                      <w:rFonts w:cs="Arial"/>
                    </w:rPr>
                    <w:t xml:space="preserve">Insightful contextualisation, including relevant theory/ literature/ artefacts/ performance. </w:t>
                  </w:r>
                </w:p>
                <w:p w14:paraId="3BA05457" w14:textId="77777777" w:rsidR="003B1C30" w:rsidRPr="004A13BE" w:rsidRDefault="003B1C30" w:rsidP="008659FB">
                  <w:pPr>
                    <w:numPr>
                      <w:ilvl w:val="0"/>
                      <w:numId w:val="29"/>
                    </w:numPr>
                    <w:autoSpaceDE w:val="0"/>
                    <w:autoSpaceDN w:val="0"/>
                    <w:adjustRightInd w:val="0"/>
                    <w:spacing w:line="276" w:lineRule="auto"/>
                    <w:jc w:val="both"/>
                    <w:rPr>
                      <w:rFonts w:cs="Arial"/>
                    </w:rPr>
                  </w:pPr>
                  <w:r w:rsidRPr="004A13BE">
                    <w:rPr>
                      <w:rFonts w:cs="Arial"/>
                    </w:rPr>
                    <w:t>Evidence of high to very high quality analysis, synthesis, reflection, evaluation and critical appraisal.</w:t>
                  </w:r>
                </w:p>
                <w:p w14:paraId="3BA05458" w14:textId="77777777" w:rsidR="003B1C30" w:rsidRPr="004A13BE" w:rsidRDefault="003B1C30" w:rsidP="008659FB">
                  <w:pPr>
                    <w:numPr>
                      <w:ilvl w:val="0"/>
                      <w:numId w:val="29"/>
                    </w:numPr>
                    <w:autoSpaceDE w:val="0"/>
                    <w:autoSpaceDN w:val="0"/>
                    <w:adjustRightInd w:val="0"/>
                    <w:spacing w:line="276" w:lineRule="auto"/>
                    <w:jc w:val="both"/>
                    <w:rPr>
                      <w:rFonts w:cs="Arial"/>
                    </w:rPr>
                  </w:pPr>
                  <w:r w:rsidRPr="004A13BE">
                    <w:rPr>
                      <w:rFonts w:cs="Arial"/>
                    </w:rPr>
                    <w:t xml:space="preserve">Demonstrates high levels of initiative, personal responsibility, decision-making and achievement. </w:t>
                  </w:r>
                </w:p>
                <w:p w14:paraId="3BA05459" w14:textId="77777777" w:rsidR="003B1C30" w:rsidRPr="004A13BE" w:rsidRDefault="003B1C30" w:rsidP="008659FB">
                  <w:pPr>
                    <w:numPr>
                      <w:ilvl w:val="0"/>
                      <w:numId w:val="28"/>
                    </w:numPr>
                    <w:autoSpaceDE w:val="0"/>
                    <w:autoSpaceDN w:val="0"/>
                    <w:adjustRightInd w:val="0"/>
                    <w:spacing w:line="276" w:lineRule="auto"/>
                    <w:jc w:val="both"/>
                    <w:rPr>
                      <w:rFonts w:cs="Arial"/>
                    </w:rPr>
                  </w:pPr>
                  <w:r w:rsidRPr="004A13BE">
                    <w:rPr>
                      <w:rFonts w:cs="Arial"/>
                    </w:rPr>
                    <w:t>Evidence of insightful understanding of the complexity of practice and makes sense of the situation in a meaningful way.</w:t>
                  </w:r>
                </w:p>
                <w:p w14:paraId="3BA0545A"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spacing w:line="276" w:lineRule="auto"/>
                    <w:ind w:left="720"/>
                    <w:jc w:val="both"/>
                    <w:rPr>
                      <w:rFonts w:cs="Arial"/>
                    </w:rPr>
                  </w:pPr>
                </w:p>
              </w:tc>
            </w:tr>
          </w:tbl>
          <w:p w14:paraId="3BA0545C" w14:textId="77777777" w:rsidR="003B1C30" w:rsidRPr="004A13BE" w:rsidRDefault="003B1C30" w:rsidP="003B1C30">
            <w:pPr>
              <w:jc w:val="both"/>
              <w:rPr>
                <w:rFonts w:cs="Arial"/>
                <w:b/>
              </w:rPr>
            </w:pPr>
          </w:p>
        </w:tc>
      </w:tr>
      <w:tr w:rsidR="003B1C30" w:rsidRPr="004A13BE" w14:paraId="3BA05462" w14:textId="77777777" w:rsidTr="4D04CE6C">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A0545E"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b/>
                <w:bCs/>
              </w:rPr>
            </w:pPr>
            <w:r w:rsidRPr="004A13BE">
              <w:rPr>
                <w:rFonts w:cs="Arial"/>
                <w:b/>
                <w:bCs/>
              </w:rPr>
              <w:t>B+ 67-69</w:t>
            </w:r>
          </w:p>
          <w:p w14:paraId="3BA0545F"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b/>
                <w:bCs/>
              </w:rPr>
            </w:pPr>
            <w:r w:rsidRPr="004A13BE">
              <w:rPr>
                <w:rFonts w:cs="Arial"/>
                <w:b/>
                <w:bCs/>
              </w:rPr>
              <w:t>B 64-66</w:t>
            </w:r>
          </w:p>
          <w:p w14:paraId="3BA05460"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rPr>
            </w:pPr>
            <w:r w:rsidRPr="004A13BE">
              <w:rPr>
                <w:rFonts w:cs="Arial"/>
                <w:b/>
                <w:bCs/>
              </w:rPr>
              <w:t>B- 60-63</w:t>
            </w:r>
          </w:p>
        </w:tc>
        <w:tc>
          <w:tcPr>
            <w:tcW w:w="72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A05461"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b/>
              </w:rPr>
            </w:pPr>
            <w:r w:rsidRPr="004A13BE">
              <w:rPr>
                <w:rFonts w:cs="Arial"/>
                <w:b/>
              </w:rPr>
              <w:t xml:space="preserve">Upper Second class / Merit </w:t>
            </w:r>
          </w:p>
        </w:tc>
      </w:tr>
      <w:tr w:rsidR="003B1C30" w:rsidRPr="004A13BE" w14:paraId="3BA05468" w14:textId="77777777" w:rsidTr="4D04CE6C">
        <w:tc>
          <w:tcPr>
            <w:tcW w:w="1951" w:type="dxa"/>
            <w:tcBorders>
              <w:top w:val="single" w:sz="4" w:space="0" w:color="auto"/>
              <w:left w:val="single" w:sz="4" w:space="0" w:color="auto"/>
              <w:bottom w:val="single" w:sz="4" w:space="0" w:color="auto"/>
              <w:right w:val="single" w:sz="4" w:space="0" w:color="auto"/>
            </w:tcBorders>
            <w:shd w:val="clear" w:color="auto" w:fill="auto"/>
          </w:tcPr>
          <w:p w14:paraId="3BA05463"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rPr>
            </w:pPr>
          </w:p>
          <w:p w14:paraId="3BA05464"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rPr>
            </w:pPr>
            <w:r w:rsidRPr="004A13BE">
              <w:rPr>
                <w:rFonts w:cs="Arial"/>
              </w:rPr>
              <w:t>All learning outcomes / assessment criteria have been met fully at a good or very good standard.</w:t>
            </w:r>
          </w:p>
        </w:tc>
        <w:tc>
          <w:tcPr>
            <w:tcW w:w="7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A05465"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rPr>
            </w:pPr>
          </w:p>
          <w:p w14:paraId="3BA05466"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rPr>
            </w:pPr>
            <w:r w:rsidRPr="004A13BE">
              <w:rPr>
                <w:rFonts w:cs="Arial"/>
              </w:rPr>
              <w:t xml:space="preserve">A </w:t>
            </w:r>
            <w:r w:rsidRPr="004A13BE">
              <w:rPr>
                <w:rFonts w:cs="Arial"/>
                <w:b/>
                <w:bCs/>
              </w:rPr>
              <w:t>good to very good r</w:t>
            </w:r>
            <w:r w:rsidRPr="004A13BE">
              <w:rPr>
                <w:rFonts w:cs="Arial"/>
              </w:rPr>
              <w:t xml:space="preserve">esponse to the task. </w:t>
            </w:r>
          </w:p>
          <w:p w14:paraId="3BA05467" w14:textId="77777777" w:rsidR="003B1C30" w:rsidRPr="004A13BE" w:rsidRDefault="003B1C30" w:rsidP="003B1C30">
            <w:pPr>
              <w:jc w:val="both"/>
              <w:rPr>
                <w:rFonts w:cs="Arial"/>
              </w:rPr>
            </w:pPr>
            <w:r w:rsidRPr="004A13BE">
              <w:rPr>
                <w:rFonts w:cs="Arial"/>
              </w:rPr>
              <w:t xml:space="preserve">The work demonstrates </w:t>
            </w:r>
            <w:r w:rsidRPr="004A13BE">
              <w:rPr>
                <w:rFonts w:cs="Arial"/>
                <w:u w:val="single"/>
              </w:rPr>
              <w:t>most or all</w:t>
            </w:r>
            <w:r w:rsidRPr="004A13BE">
              <w:rPr>
                <w:rFonts w:cs="Arial"/>
              </w:rPr>
              <w:t xml:space="preserve"> of the following characteristics in relation to those expected at the given level of study within the discipline:</w:t>
            </w:r>
          </w:p>
        </w:tc>
      </w:tr>
      <w:tr w:rsidR="003B1C30" w:rsidRPr="004A13BE" w14:paraId="3BA05475" w14:textId="77777777" w:rsidTr="4D04CE6C">
        <w:tc>
          <w:tcPr>
            <w:tcW w:w="1951" w:type="dxa"/>
            <w:tcBorders>
              <w:top w:val="single" w:sz="4" w:space="0" w:color="auto"/>
              <w:left w:val="single" w:sz="4" w:space="0" w:color="auto"/>
              <w:bottom w:val="single" w:sz="4" w:space="0" w:color="auto"/>
              <w:right w:val="single" w:sz="4" w:space="0" w:color="auto"/>
            </w:tcBorders>
            <w:shd w:val="clear" w:color="auto" w:fill="auto"/>
          </w:tcPr>
          <w:p w14:paraId="3BA05469" w14:textId="77777777" w:rsidR="003B1C30" w:rsidRPr="004A13BE" w:rsidRDefault="003B1C30" w:rsidP="003B1C30">
            <w:pPr>
              <w:jc w:val="both"/>
              <w:rPr>
                <w:rFonts w:cs="Arial"/>
                <w:b/>
              </w:rPr>
            </w:pPr>
          </w:p>
        </w:tc>
        <w:tc>
          <w:tcPr>
            <w:tcW w:w="7291" w:type="dxa"/>
            <w:tcBorders>
              <w:top w:val="single" w:sz="4" w:space="0" w:color="auto"/>
              <w:left w:val="single" w:sz="4" w:space="0" w:color="auto"/>
              <w:bottom w:val="single" w:sz="4" w:space="0" w:color="auto"/>
              <w:right w:val="single" w:sz="4" w:space="0" w:color="auto"/>
            </w:tcBorders>
            <w:shd w:val="clear" w:color="auto" w:fill="auto"/>
          </w:tcPr>
          <w:p w14:paraId="3BA0546A"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rPr>
            </w:pPr>
          </w:p>
          <w:p w14:paraId="3BA0546B" w14:textId="77777777" w:rsidR="003B1C30" w:rsidRPr="004A13BE" w:rsidRDefault="003B1C30" w:rsidP="008659FB">
            <w:pPr>
              <w:numPr>
                <w:ilvl w:val="0"/>
                <w:numId w:val="28"/>
              </w:numPr>
              <w:autoSpaceDE w:val="0"/>
              <w:autoSpaceDN w:val="0"/>
              <w:adjustRightInd w:val="0"/>
              <w:jc w:val="both"/>
              <w:rPr>
                <w:rFonts w:cs="Arial"/>
              </w:rPr>
            </w:pPr>
            <w:r w:rsidRPr="004A13BE">
              <w:rPr>
                <w:rFonts w:cs="Arial"/>
              </w:rPr>
              <w:t xml:space="preserve">Good to very good understanding and exploration, some insight and/or thorough research. </w:t>
            </w:r>
          </w:p>
          <w:p w14:paraId="3BA0546C" w14:textId="77777777" w:rsidR="003B1C30" w:rsidRPr="004A13BE" w:rsidRDefault="003B1C30" w:rsidP="008659FB">
            <w:pPr>
              <w:numPr>
                <w:ilvl w:val="0"/>
                <w:numId w:val="30"/>
              </w:numPr>
              <w:autoSpaceDE w:val="0"/>
              <w:autoSpaceDN w:val="0"/>
              <w:adjustRightInd w:val="0"/>
              <w:jc w:val="both"/>
              <w:rPr>
                <w:rFonts w:cs="Arial"/>
              </w:rPr>
            </w:pPr>
            <w:r w:rsidRPr="004A13BE">
              <w:rPr>
                <w:rFonts w:cs="Arial"/>
              </w:rPr>
              <w:t xml:space="preserve">No significant inaccuracies, misunderstandings or errors. </w:t>
            </w:r>
          </w:p>
          <w:p w14:paraId="3BA0546D" w14:textId="77777777" w:rsidR="003B1C30" w:rsidRPr="004A13BE" w:rsidRDefault="003B1C30" w:rsidP="008659FB">
            <w:pPr>
              <w:numPr>
                <w:ilvl w:val="0"/>
                <w:numId w:val="30"/>
              </w:numPr>
              <w:autoSpaceDE w:val="0"/>
              <w:autoSpaceDN w:val="0"/>
              <w:adjustRightInd w:val="0"/>
              <w:jc w:val="both"/>
              <w:rPr>
                <w:rFonts w:cs="Arial"/>
              </w:rPr>
            </w:pPr>
            <w:r w:rsidRPr="004A13BE">
              <w:rPr>
                <w:rFonts w:cs="Arial"/>
              </w:rPr>
              <w:t xml:space="preserve">The specifications for the assessment task, including word limit/time limit where appropriate, have been adhered to. </w:t>
            </w:r>
          </w:p>
          <w:p w14:paraId="3BA0546E" w14:textId="77777777" w:rsidR="003B1C30" w:rsidRPr="004A13BE" w:rsidRDefault="003B1C30" w:rsidP="008659FB">
            <w:pPr>
              <w:numPr>
                <w:ilvl w:val="0"/>
                <w:numId w:val="30"/>
              </w:numPr>
              <w:autoSpaceDE w:val="0"/>
              <w:autoSpaceDN w:val="0"/>
              <w:adjustRightInd w:val="0"/>
              <w:jc w:val="both"/>
              <w:rPr>
                <w:rFonts w:cs="Arial"/>
              </w:rPr>
            </w:pPr>
            <w:r w:rsidRPr="004A13BE">
              <w:rPr>
                <w:rFonts w:cs="Arial"/>
              </w:rPr>
              <w:t xml:space="preserve">The work is well organised, coherent and the standard of presentation, including referencing and compliance with the referencing policy is at least good. </w:t>
            </w:r>
          </w:p>
          <w:p w14:paraId="3BA0546F" w14:textId="77777777" w:rsidR="003B1C30" w:rsidRPr="004A13BE" w:rsidRDefault="003B1C30" w:rsidP="008659FB">
            <w:pPr>
              <w:numPr>
                <w:ilvl w:val="0"/>
                <w:numId w:val="30"/>
              </w:numPr>
              <w:autoSpaceDE w:val="0"/>
              <w:autoSpaceDN w:val="0"/>
              <w:adjustRightInd w:val="0"/>
              <w:jc w:val="both"/>
              <w:rPr>
                <w:rFonts w:cs="Arial"/>
              </w:rPr>
            </w:pPr>
            <w:r w:rsidRPr="004A13BE">
              <w:rPr>
                <w:rFonts w:cs="Arial"/>
              </w:rPr>
              <w:t xml:space="preserve">The work has been approached and/or executed/performed in a comprehensive and appropriate way. </w:t>
            </w:r>
          </w:p>
          <w:p w14:paraId="3BA05470" w14:textId="77777777" w:rsidR="003B1C30" w:rsidRPr="004A13BE" w:rsidRDefault="003B1C30" w:rsidP="008659FB">
            <w:pPr>
              <w:numPr>
                <w:ilvl w:val="0"/>
                <w:numId w:val="30"/>
              </w:numPr>
              <w:autoSpaceDE w:val="0"/>
              <w:autoSpaceDN w:val="0"/>
              <w:adjustRightInd w:val="0"/>
              <w:jc w:val="both"/>
              <w:rPr>
                <w:rFonts w:cs="Arial"/>
              </w:rPr>
            </w:pPr>
            <w:r w:rsidRPr="004A13BE">
              <w:rPr>
                <w:rFonts w:cs="Arial"/>
              </w:rPr>
              <w:t xml:space="preserve">Appropriate contextualisation, including relevant theory/ literature/ artefacts/performance. </w:t>
            </w:r>
          </w:p>
          <w:p w14:paraId="3BA05471" w14:textId="77777777" w:rsidR="003B1C30" w:rsidRPr="004A13BE" w:rsidRDefault="003B1C30" w:rsidP="008659FB">
            <w:pPr>
              <w:numPr>
                <w:ilvl w:val="0"/>
                <w:numId w:val="30"/>
              </w:numPr>
              <w:autoSpaceDE w:val="0"/>
              <w:autoSpaceDN w:val="0"/>
              <w:adjustRightInd w:val="0"/>
              <w:jc w:val="both"/>
              <w:rPr>
                <w:rFonts w:cs="Arial"/>
              </w:rPr>
            </w:pPr>
            <w:r w:rsidRPr="004A13BE">
              <w:rPr>
                <w:rFonts w:cs="Arial"/>
              </w:rPr>
              <w:t>Evidence of high quality analysis, synthesis, reflection, evaluation and critical appraisal.</w:t>
            </w:r>
          </w:p>
          <w:p w14:paraId="3BA05472" w14:textId="77777777" w:rsidR="003B1C30" w:rsidRPr="004A13BE" w:rsidRDefault="003B1C30" w:rsidP="008659FB">
            <w:pPr>
              <w:numPr>
                <w:ilvl w:val="0"/>
                <w:numId w:val="30"/>
              </w:numPr>
              <w:autoSpaceDE w:val="0"/>
              <w:autoSpaceDN w:val="0"/>
              <w:adjustRightInd w:val="0"/>
              <w:jc w:val="both"/>
              <w:rPr>
                <w:rFonts w:cs="Arial"/>
              </w:rPr>
            </w:pPr>
            <w:r w:rsidRPr="004A13BE">
              <w:rPr>
                <w:rFonts w:cs="Arial"/>
              </w:rPr>
              <w:lastRenderedPageBreak/>
              <w:t xml:space="preserve">Demonstrates good levels of initiative, personal responsibility, decision-making and achievement. </w:t>
            </w:r>
          </w:p>
          <w:p w14:paraId="3BA05473" w14:textId="77777777" w:rsidR="003B1C30" w:rsidRPr="004A13BE" w:rsidRDefault="003B1C30" w:rsidP="008659FB">
            <w:pPr>
              <w:numPr>
                <w:ilvl w:val="0"/>
                <w:numId w:val="28"/>
              </w:numPr>
              <w:autoSpaceDE w:val="0"/>
              <w:autoSpaceDN w:val="0"/>
              <w:adjustRightInd w:val="0"/>
              <w:jc w:val="both"/>
              <w:rPr>
                <w:rFonts w:cs="Arial"/>
              </w:rPr>
            </w:pPr>
            <w:r w:rsidRPr="004A13BE">
              <w:rPr>
                <w:rFonts w:cs="Arial"/>
              </w:rPr>
              <w:t>Good to very good understanding of the complexity of practice and makes sense of the situation in a meaningful way.</w:t>
            </w:r>
          </w:p>
          <w:p w14:paraId="3BA05474"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ind w:left="720"/>
              <w:jc w:val="both"/>
              <w:rPr>
                <w:rFonts w:cs="Arial"/>
              </w:rPr>
            </w:pPr>
          </w:p>
        </w:tc>
      </w:tr>
      <w:tr w:rsidR="003B1C30" w:rsidRPr="004A13BE" w14:paraId="3BA0547A" w14:textId="77777777" w:rsidTr="4D04CE6C">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A05476"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b/>
                <w:bCs/>
              </w:rPr>
            </w:pPr>
            <w:r w:rsidRPr="004A13BE">
              <w:rPr>
                <w:rFonts w:cs="Arial"/>
                <w:b/>
                <w:bCs/>
              </w:rPr>
              <w:lastRenderedPageBreak/>
              <w:t>C+57-59</w:t>
            </w:r>
          </w:p>
          <w:p w14:paraId="3BA05477"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b/>
                <w:bCs/>
              </w:rPr>
            </w:pPr>
            <w:r w:rsidRPr="004A13BE">
              <w:rPr>
                <w:rFonts w:cs="Arial"/>
                <w:b/>
                <w:bCs/>
              </w:rPr>
              <w:t xml:space="preserve">C54-56 </w:t>
            </w:r>
          </w:p>
          <w:p w14:paraId="3BA05478"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rPr>
            </w:pPr>
            <w:r w:rsidRPr="004A13BE">
              <w:rPr>
                <w:rFonts w:cs="Arial"/>
                <w:b/>
                <w:bCs/>
              </w:rPr>
              <w:t>C-50-53</w:t>
            </w:r>
          </w:p>
        </w:tc>
        <w:tc>
          <w:tcPr>
            <w:tcW w:w="72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A05479"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rPr>
            </w:pPr>
            <w:r w:rsidRPr="004A13BE">
              <w:rPr>
                <w:rFonts w:cs="Arial"/>
                <w:b/>
              </w:rPr>
              <w:t xml:space="preserve">Lower Second class  / Pass </w:t>
            </w:r>
          </w:p>
        </w:tc>
      </w:tr>
      <w:tr w:rsidR="003B1C30" w:rsidRPr="004A13BE" w14:paraId="3BA05480" w14:textId="77777777" w:rsidTr="4D04CE6C">
        <w:tc>
          <w:tcPr>
            <w:tcW w:w="1951" w:type="dxa"/>
            <w:tcBorders>
              <w:top w:val="single" w:sz="4" w:space="0" w:color="auto"/>
              <w:left w:val="single" w:sz="4" w:space="0" w:color="auto"/>
              <w:bottom w:val="single" w:sz="4" w:space="0" w:color="auto"/>
              <w:right w:val="single" w:sz="4" w:space="0" w:color="auto"/>
            </w:tcBorders>
            <w:shd w:val="clear" w:color="auto" w:fill="auto"/>
          </w:tcPr>
          <w:p w14:paraId="3BA0547B"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rPr>
            </w:pPr>
          </w:p>
          <w:p w14:paraId="3BA0547C"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rPr>
            </w:pPr>
            <w:r w:rsidRPr="004A13BE">
              <w:rPr>
                <w:rFonts w:cs="Arial"/>
              </w:rPr>
              <w:t>All learning outcomes / assessment criteria have been met and some may have been achieved at a good standard.</w:t>
            </w:r>
          </w:p>
        </w:tc>
        <w:tc>
          <w:tcPr>
            <w:tcW w:w="7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A0547D"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rPr>
            </w:pPr>
          </w:p>
          <w:p w14:paraId="3BA0547E"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rPr>
            </w:pPr>
            <w:r w:rsidRPr="004A13BE">
              <w:rPr>
                <w:rFonts w:cs="Arial"/>
              </w:rPr>
              <w:t xml:space="preserve">A </w:t>
            </w:r>
            <w:r w:rsidRPr="004A13BE">
              <w:rPr>
                <w:rFonts w:cs="Arial"/>
                <w:b/>
                <w:bCs/>
              </w:rPr>
              <w:t xml:space="preserve">sound, competent </w:t>
            </w:r>
            <w:r w:rsidRPr="004A13BE">
              <w:rPr>
                <w:rFonts w:cs="Arial"/>
              </w:rPr>
              <w:t xml:space="preserve">response to the task. </w:t>
            </w:r>
          </w:p>
          <w:p w14:paraId="3BA0547F" w14:textId="77777777" w:rsidR="003B1C30" w:rsidRPr="004A13BE" w:rsidRDefault="003B1C30" w:rsidP="003B1C30">
            <w:pPr>
              <w:jc w:val="both"/>
              <w:rPr>
                <w:rFonts w:cs="Arial"/>
                <w:b/>
              </w:rPr>
            </w:pPr>
            <w:r w:rsidRPr="004A13BE">
              <w:rPr>
                <w:rFonts w:cs="Arial"/>
              </w:rPr>
              <w:t xml:space="preserve">The work demonstrates </w:t>
            </w:r>
            <w:r w:rsidRPr="004A13BE">
              <w:rPr>
                <w:rFonts w:cs="Arial"/>
                <w:u w:val="single"/>
              </w:rPr>
              <w:t>most or all</w:t>
            </w:r>
            <w:r w:rsidRPr="004A13BE">
              <w:rPr>
                <w:rFonts w:cs="Arial"/>
              </w:rPr>
              <w:t xml:space="preserve"> of the following characteristics in relation to those expected at the given level of study within the discipline:</w:t>
            </w:r>
          </w:p>
        </w:tc>
      </w:tr>
      <w:tr w:rsidR="003B1C30" w:rsidRPr="004A13BE" w14:paraId="3BA0548C" w14:textId="77777777" w:rsidTr="4D04CE6C">
        <w:trPr>
          <w:trHeight w:val="2477"/>
        </w:trPr>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3BA05481" w14:textId="77777777" w:rsidR="003B1C30" w:rsidRPr="004A13BE" w:rsidRDefault="003B1C30" w:rsidP="003B1C30">
            <w:pPr>
              <w:jc w:val="both"/>
              <w:rPr>
                <w:rFonts w:cs="Arial"/>
                <w:b/>
              </w:rPr>
            </w:pPr>
            <w:r w:rsidRPr="004A13BE">
              <w:rPr>
                <w:rFonts w:cs="Arial"/>
              </w:rPr>
              <w:t xml:space="preserve"> </w:t>
            </w:r>
          </w:p>
        </w:tc>
        <w:tc>
          <w:tcPr>
            <w:tcW w:w="7291" w:type="dxa"/>
            <w:tcBorders>
              <w:top w:val="single" w:sz="4" w:space="0" w:color="auto"/>
              <w:left w:val="single" w:sz="4" w:space="0" w:color="auto"/>
              <w:bottom w:val="single" w:sz="4" w:space="0" w:color="auto"/>
              <w:right w:val="single" w:sz="4" w:space="0" w:color="auto"/>
            </w:tcBorders>
            <w:shd w:val="clear" w:color="auto" w:fill="auto"/>
          </w:tcPr>
          <w:p w14:paraId="3BA05482"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ind w:left="720"/>
              <w:jc w:val="both"/>
              <w:rPr>
                <w:rFonts w:cs="Arial"/>
              </w:rPr>
            </w:pPr>
          </w:p>
          <w:p w14:paraId="3BA05483" w14:textId="77777777" w:rsidR="003B1C30" w:rsidRPr="004A13BE" w:rsidRDefault="003B1C30" w:rsidP="008659FB">
            <w:pPr>
              <w:numPr>
                <w:ilvl w:val="0"/>
                <w:numId w:val="31"/>
              </w:numPr>
              <w:autoSpaceDE w:val="0"/>
              <w:autoSpaceDN w:val="0"/>
              <w:adjustRightInd w:val="0"/>
              <w:jc w:val="both"/>
              <w:rPr>
                <w:rFonts w:cs="Arial"/>
              </w:rPr>
            </w:pPr>
            <w:r w:rsidRPr="004A13BE">
              <w:rPr>
                <w:rFonts w:cs="Arial"/>
              </w:rPr>
              <w:t xml:space="preserve">Sound understanding and exploration, some insight and/or appropriate research. </w:t>
            </w:r>
          </w:p>
          <w:p w14:paraId="3BA05484" w14:textId="77777777" w:rsidR="003B1C30" w:rsidRPr="004A13BE" w:rsidRDefault="003B1C30" w:rsidP="008659FB">
            <w:pPr>
              <w:numPr>
                <w:ilvl w:val="0"/>
                <w:numId w:val="31"/>
              </w:numPr>
              <w:autoSpaceDE w:val="0"/>
              <w:autoSpaceDN w:val="0"/>
              <w:adjustRightInd w:val="0"/>
              <w:jc w:val="both"/>
              <w:rPr>
                <w:rFonts w:cs="Arial"/>
              </w:rPr>
            </w:pPr>
            <w:r w:rsidRPr="004A13BE">
              <w:rPr>
                <w:rFonts w:cs="Arial"/>
              </w:rPr>
              <w:t xml:space="preserve">No significant inaccuracies and/or misunderstandings. </w:t>
            </w:r>
          </w:p>
          <w:p w14:paraId="3BA05485" w14:textId="77777777" w:rsidR="003B1C30" w:rsidRPr="004A13BE" w:rsidRDefault="003B1C30" w:rsidP="008659FB">
            <w:pPr>
              <w:numPr>
                <w:ilvl w:val="0"/>
                <w:numId w:val="31"/>
              </w:numPr>
              <w:autoSpaceDE w:val="0"/>
              <w:autoSpaceDN w:val="0"/>
              <w:adjustRightInd w:val="0"/>
              <w:jc w:val="both"/>
              <w:rPr>
                <w:rFonts w:cs="Arial"/>
              </w:rPr>
            </w:pPr>
            <w:r w:rsidRPr="004A13BE">
              <w:rPr>
                <w:rFonts w:cs="Arial"/>
              </w:rPr>
              <w:t xml:space="preserve">No significant aberrations from the specifications for the assessment task, including word limit/time limit where appropriate. </w:t>
            </w:r>
          </w:p>
          <w:p w14:paraId="3BA05486" w14:textId="77777777" w:rsidR="003B1C30" w:rsidRPr="004A13BE" w:rsidRDefault="003B1C30" w:rsidP="008659FB">
            <w:pPr>
              <w:numPr>
                <w:ilvl w:val="0"/>
                <w:numId w:val="31"/>
              </w:numPr>
              <w:autoSpaceDE w:val="0"/>
              <w:autoSpaceDN w:val="0"/>
              <w:adjustRightInd w:val="0"/>
              <w:jc w:val="both"/>
              <w:rPr>
                <w:rFonts w:cs="Arial"/>
              </w:rPr>
            </w:pPr>
            <w:r w:rsidRPr="004A13BE">
              <w:rPr>
                <w:rFonts w:cs="Arial"/>
              </w:rPr>
              <w:t xml:space="preserve">The work is suitably organised (clearly presented but with little development) and the standard of presentation, including referencing and compliance with the referencing policy is at least sound. </w:t>
            </w:r>
          </w:p>
          <w:p w14:paraId="3BA05487" w14:textId="77777777" w:rsidR="003B1C30" w:rsidRPr="004A13BE" w:rsidRDefault="003B1C30" w:rsidP="008659FB">
            <w:pPr>
              <w:numPr>
                <w:ilvl w:val="0"/>
                <w:numId w:val="31"/>
              </w:numPr>
              <w:autoSpaceDE w:val="0"/>
              <w:autoSpaceDN w:val="0"/>
              <w:adjustRightInd w:val="0"/>
              <w:jc w:val="both"/>
              <w:rPr>
                <w:rFonts w:cs="Arial"/>
              </w:rPr>
            </w:pPr>
            <w:r w:rsidRPr="004A13BE">
              <w:rPr>
                <w:rFonts w:cs="Arial"/>
              </w:rPr>
              <w:t xml:space="preserve">The work has been approached and/or executed/performed in a standard way. </w:t>
            </w:r>
          </w:p>
          <w:p w14:paraId="3BA05488" w14:textId="77777777" w:rsidR="003B1C30" w:rsidRPr="004A13BE" w:rsidRDefault="003B1C30" w:rsidP="008659FB">
            <w:pPr>
              <w:numPr>
                <w:ilvl w:val="0"/>
                <w:numId w:val="31"/>
              </w:numPr>
              <w:autoSpaceDE w:val="0"/>
              <w:autoSpaceDN w:val="0"/>
              <w:adjustRightInd w:val="0"/>
              <w:jc w:val="both"/>
              <w:rPr>
                <w:rFonts w:cs="Arial"/>
              </w:rPr>
            </w:pPr>
            <w:r w:rsidRPr="004A13BE">
              <w:rPr>
                <w:rFonts w:cs="Arial"/>
              </w:rPr>
              <w:t xml:space="preserve">Sound analysis, synthesis, reflection, evaluation and critical appraisal. </w:t>
            </w:r>
          </w:p>
          <w:p w14:paraId="3BA05489" w14:textId="77777777" w:rsidR="003B1C30" w:rsidRPr="004A13BE" w:rsidRDefault="003B1C30" w:rsidP="008659FB">
            <w:pPr>
              <w:numPr>
                <w:ilvl w:val="0"/>
                <w:numId w:val="31"/>
              </w:numPr>
              <w:autoSpaceDE w:val="0"/>
              <w:autoSpaceDN w:val="0"/>
              <w:adjustRightInd w:val="0"/>
              <w:jc w:val="both"/>
              <w:rPr>
                <w:rFonts w:cs="Arial"/>
              </w:rPr>
            </w:pPr>
            <w:r w:rsidRPr="004A13BE">
              <w:rPr>
                <w:rFonts w:cs="Arial"/>
              </w:rPr>
              <w:t xml:space="preserve">Demonstrates some levels of initiative, personal responsibility, decision-making and achievement </w:t>
            </w:r>
          </w:p>
          <w:p w14:paraId="3BA0548A" w14:textId="77777777" w:rsidR="003B1C30" w:rsidRPr="004A13BE" w:rsidRDefault="003B1C30" w:rsidP="008659FB">
            <w:pPr>
              <w:numPr>
                <w:ilvl w:val="0"/>
                <w:numId w:val="31"/>
              </w:numPr>
              <w:autoSpaceDE w:val="0"/>
              <w:autoSpaceDN w:val="0"/>
              <w:adjustRightInd w:val="0"/>
              <w:jc w:val="both"/>
              <w:rPr>
                <w:rFonts w:cs="Arial"/>
              </w:rPr>
            </w:pPr>
            <w:r w:rsidRPr="004A13BE">
              <w:rPr>
                <w:rFonts w:cs="Arial"/>
              </w:rPr>
              <w:t>Sound understanding of the complexity of practice and some insight.</w:t>
            </w:r>
          </w:p>
          <w:p w14:paraId="3BA0548B"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ind w:left="720"/>
              <w:jc w:val="both"/>
              <w:rPr>
                <w:rFonts w:cs="Arial"/>
              </w:rPr>
            </w:pPr>
          </w:p>
        </w:tc>
      </w:tr>
      <w:tr w:rsidR="003B1C30" w:rsidRPr="004A13BE" w14:paraId="3BA05491" w14:textId="77777777" w:rsidTr="4D04CE6C">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A0548D"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b/>
                <w:bCs/>
              </w:rPr>
            </w:pPr>
            <w:r w:rsidRPr="004A13BE">
              <w:rPr>
                <w:rFonts w:cs="Arial"/>
                <w:b/>
                <w:bCs/>
              </w:rPr>
              <w:t>D+  47-49</w:t>
            </w:r>
          </w:p>
          <w:p w14:paraId="3BA0548E"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b/>
                <w:bCs/>
              </w:rPr>
            </w:pPr>
            <w:r w:rsidRPr="004A13BE">
              <w:rPr>
                <w:rFonts w:cs="Arial"/>
                <w:b/>
                <w:bCs/>
              </w:rPr>
              <w:t>D    44-46</w:t>
            </w:r>
          </w:p>
          <w:p w14:paraId="3BA0548F"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rPr>
            </w:pPr>
            <w:r w:rsidRPr="004A13BE">
              <w:rPr>
                <w:rFonts w:cs="Arial"/>
                <w:b/>
                <w:bCs/>
              </w:rPr>
              <w:t xml:space="preserve">D-   40-43 </w:t>
            </w:r>
          </w:p>
        </w:tc>
        <w:tc>
          <w:tcPr>
            <w:tcW w:w="72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A05490"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rPr>
            </w:pPr>
            <w:r w:rsidRPr="004A13BE">
              <w:rPr>
                <w:rFonts w:cs="Arial"/>
                <w:b/>
              </w:rPr>
              <w:t xml:space="preserve">Third class  / Pass </w:t>
            </w:r>
          </w:p>
        </w:tc>
      </w:tr>
      <w:tr w:rsidR="003B1C30" w:rsidRPr="004A13BE" w14:paraId="3BA05498" w14:textId="77777777" w:rsidTr="4D04CE6C">
        <w:tc>
          <w:tcPr>
            <w:tcW w:w="1951" w:type="dxa"/>
            <w:tcBorders>
              <w:top w:val="single" w:sz="4" w:space="0" w:color="auto"/>
              <w:left w:val="single" w:sz="4" w:space="0" w:color="auto"/>
              <w:bottom w:val="single" w:sz="4" w:space="0" w:color="auto"/>
              <w:right w:val="single" w:sz="4" w:space="0" w:color="auto"/>
            </w:tcBorders>
            <w:shd w:val="clear" w:color="auto" w:fill="auto"/>
          </w:tcPr>
          <w:p w14:paraId="3BA05492" w14:textId="77777777" w:rsidR="003B1C30" w:rsidRPr="004A13BE" w:rsidRDefault="003B1C30" w:rsidP="003B1C30">
            <w:pPr>
              <w:jc w:val="both"/>
              <w:rPr>
                <w:rFonts w:cs="Arial"/>
              </w:rPr>
            </w:pPr>
          </w:p>
          <w:p w14:paraId="3BA05493" w14:textId="77777777" w:rsidR="003B1C30" w:rsidRPr="004A13BE" w:rsidRDefault="003B1C30" w:rsidP="003B1C30">
            <w:pPr>
              <w:jc w:val="both"/>
              <w:rPr>
                <w:rFonts w:cs="Arial"/>
              </w:rPr>
            </w:pPr>
            <w:r w:rsidRPr="004A13BE">
              <w:rPr>
                <w:rFonts w:cs="Arial"/>
              </w:rPr>
              <w:t>All learning outcomes / assessment criteria have just been met.</w:t>
            </w:r>
          </w:p>
          <w:p w14:paraId="3BA05494" w14:textId="77777777" w:rsidR="003B1C30" w:rsidRPr="004A13BE" w:rsidRDefault="003B1C30" w:rsidP="003B1C30">
            <w:pPr>
              <w:jc w:val="both"/>
              <w:rPr>
                <w:rFonts w:cs="Arial"/>
              </w:rPr>
            </w:pPr>
          </w:p>
        </w:tc>
        <w:tc>
          <w:tcPr>
            <w:tcW w:w="7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A05495"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rPr>
            </w:pPr>
            <w:r w:rsidRPr="004A13BE">
              <w:rPr>
                <w:rFonts w:cs="Arial"/>
              </w:rPr>
              <w:t xml:space="preserve"> </w:t>
            </w:r>
          </w:p>
          <w:p w14:paraId="3BA05496"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rPr>
            </w:pPr>
            <w:r w:rsidRPr="004A13BE">
              <w:rPr>
                <w:rFonts w:cs="Arial"/>
              </w:rPr>
              <w:t xml:space="preserve">An </w:t>
            </w:r>
            <w:r w:rsidRPr="004A13BE">
              <w:rPr>
                <w:rFonts w:cs="Arial"/>
                <w:b/>
                <w:bCs/>
              </w:rPr>
              <w:t xml:space="preserve">adequate, but weak </w:t>
            </w:r>
            <w:r w:rsidRPr="004A13BE">
              <w:rPr>
                <w:rFonts w:cs="Arial"/>
              </w:rPr>
              <w:t xml:space="preserve">response to the task. </w:t>
            </w:r>
          </w:p>
          <w:p w14:paraId="3BA05497"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rPr>
            </w:pPr>
            <w:r w:rsidRPr="004A13BE">
              <w:rPr>
                <w:rFonts w:cs="Arial"/>
              </w:rPr>
              <w:t xml:space="preserve">The work demonstrates </w:t>
            </w:r>
            <w:r w:rsidRPr="004A13BE">
              <w:rPr>
                <w:rFonts w:cs="Arial"/>
                <w:u w:val="single"/>
              </w:rPr>
              <w:t>most or all</w:t>
            </w:r>
            <w:r w:rsidRPr="004A13BE">
              <w:rPr>
                <w:rFonts w:cs="Arial"/>
              </w:rPr>
              <w:t xml:space="preserve"> of the following characteristics in relation to those expected at the given level of study within the discipline:</w:t>
            </w:r>
          </w:p>
        </w:tc>
      </w:tr>
      <w:tr w:rsidR="003B1C30" w:rsidRPr="004A13BE" w14:paraId="3BA054A5" w14:textId="77777777" w:rsidTr="4D04CE6C">
        <w:tc>
          <w:tcPr>
            <w:tcW w:w="1951" w:type="dxa"/>
            <w:tcBorders>
              <w:top w:val="single" w:sz="4" w:space="0" w:color="auto"/>
              <w:left w:val="single" w:sz="4" w:space="0" w:color="auto"/>
              <w:bottom w:val="single" w:sz="4" w:space="0" w:color="auto"/>
              <w:right w:val="single" w:sz="4" w:space="0" w:color="auto"/>
            </w:tcBorders>
            <w:shd w:val="clear" w:color="auto" w:fill="auto"/>
          </w:tcPr>
          <w:p w14:paraId="3BA05499"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strike/>
              </w:rPr>
            </w:pPr>
          </w:p>
          <w:p w14:paraId="3BA0549A" w14:textId="77777777" w:rsidR="003B1C30" w:rsidRPr="004A13BE" w:rsidRDefault="003B1C30" w:rsidP="003B1C30">
            <w:pPr>
              <w:jc w:val="both"/>
              <w:rPr>
                <w:rFonts w:cs="Arial"/>
                <w:b/>
                <w:strike/>
              </w:rPr>
            </w:pPr>
          </w:p>
        </w:tc>
        <w:tc>
          <w:tcPr>
            <w:tcW w:w="7291" w:type="dxa"/>
            <w:tcBorders>
              <w:top w:val="single" w:sz="4" w:space="0" w:color="auto"/>
              <w:left w:val="single" w:sz="4" w:space="0" w:color="auto"/>
              <w:bottom w:val="single" w:sz="4" w:space="0" w:color="auto"/>
              <w:right w:val="single" w:sz="4" w:space="0" w:color="auto"/>
            </w:tcBorders>
            <w:shd w:val="clear" w:color="auto" w:fill="auto"/>
          </w:tcPr>
          <w:p w14:paraId="3BA0549B"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rPr>
            </w:pPr>
          </w:p>
          <w:p w14:paraId="3BA0549C" w14:textId="77777777" w:rsidR="003B1C30" w:rsidRPr="004A13BE" w:rsidRDefault="003B1C30" w:rsidP="008659FB">
            <w:pPr>
              <w:numPr>
                <w:ilvl w:val="0"/>
                <w:numId w:val="32"/>
              </w:numPr>
              <w:autoSpaceDE w:val="0"/>
              <w:autoSpaceDN w:val="0"/>
              <w:adjustRightInd w:val="0"/>
              <w:jc w:val="both"/>
              <w:rPr>
                <w:rFonts w:cs="Arial"/>
              </w:rPr>
            </w:pPr>
            <w:r w:rsidRPr="004A13BE">
              <w:rPr>
                <w:rFonts w:cs="Arial"/>
              </w:rPr>
              <w:t xml:space="preserve">Adequate understanding and/or exploration of major ideas with little insight and/or minimal research. </w:t>
            </w:r>
          </w:p>
          <w:p w14:paraId="3BA0549D" w14:textId="77777777" w:rsidR="003B1C30" w:rsidRPr="004A13BE" w:rsidRDefault="003B1C30" w:rsidP="008659FB">
            <w:pPr>
              <w:numPr>
                <w:ilvl w:val="0"/>
                <w:numId w:val="32"/>
              </w:numPr>
              <w:autoSpaceDE w:val="0"/>
              <w:autoSpaceDN w:val="0"/>
              <w:adjustRightInd w:val="0"/>
              <w:jc w:val="both"/>
              <w:rPr>
                <w:rFonts w:cs="Arial"/>
              </w:rPr>
            </w:pPr>
            <w:r w:rsidRPr="004A13BE">
              <w:rPr>
                <w:rFonts w:cs="Arial"/>
              </w:rPr>
              <w:t xml:space="preserve">Some minor inaccuracies and/or misunderstandings. </w:t>
            </w:r>
          </w:p>
          <w:p w14:paraId="3BA0549E" w14:textId="77777777" w:rsidR="003B1C30" w:rsidRPr="004A13BE" w:rsidRDefault="003B1C30" w:rsidP="008659FB">
            <w:pPr>
              <w:numPr>
                <w:ilvl w:val="0"/>
                <w:numId w:val="32"/>
              </w:numPr>
              <w:autoSpaceDE w:val="0"/>
              <w:autoSpaceDN w:val="0"/>
              <w:adjustRightInd w:val="0"/>
              <w:jc w:val="both"/>
              <w:rPr>
                <w:rFonts w:cs="Arial"/>
              </w:rPr>
            </w:pPr>
            <w:r w:rsidRPr="004A13BE">
              <w:rPr>
                <w:rFonts w:cs="Arial"/>
              </w:rPr>
              <w:t xml:space="preserve">Some minor aberrations from the specifications for the assessment task, including word limit/time limit where appropriate. </w:t>
            </w:r>
          </w:p>
          <w:p w14:paraId="3BA0549F" w14:textId="77777777" w:rsidR="003B1C30" w:rsidRPr="004A13BE" w:rsidRDefault="003B1C30" w:rsidP="008659FB">
            <w:pPr>
              <w:numPr>
                <w:ilvl w:val="0"/>
                <w:numId w:val="32"/>
              </w:numPr>
              <w:autoSpaceDE w:val="0"/>
              <w:autoSpaceDN w:val="0"/>
              <w:adjustRightInd w:val="0"/>
              <w:jc w:val="both"/>
              <w:rPr>
                <w:rFonts w:cs="Arial"/>
              </w:rPr>
            </w:pPr>
            <w:r w:rsidRPr="004A13BE">
              <w:rPr>
                <w:rFonts w:cs="Arial"/>
              </w:rPr>
              <w:t xml:space="preserve">The work is largely descriptive (although generally coherent there is some lack of clarity of thought or expression; poor quality in at least one area), some parts of the work are disorganised and the standard of presentation, including referencing and compliance with the referencing policy is barely adequate. </w:t>
            </w:r>
          </w:p>
          <w:p w14:paraId="3BA054A0" w14:textId="77777777" w:rsidR="003B1C30" w:rsidRPr="004A13BE" w:rsidRDefault="003B1C30" w:rsidP="008659FB">
            <w:pPr>
              <w:numPr>
                <w:ilvl w:val="0"/>
                <w:numId w:val="32"/>
              </w:numPr>
              <w:autoSpaceDE w:val="0"/>
              <w:autoSpaceDN w:val="0"/>
              <w:adjustRightInd w:val="0"/>
              <w:jc w:val="both"/>
              <w:rPr>
                <w:rFonts w:cs="Arial"/>
              </w:rPr>
            </w:pPr>
            <w:r w:rsidRPr="004A13BE">
              <w:rPr>
                <w:rFonts w:cs="Arial"/>
              </w:rPr>
              <w:t xml:space="preserve">The work has been approached and/or executed/performed in a basic and/or poor way. </w:t>
            </w:r>
          </w:p>
          <w:p w14:paraId="3BA054A1" w14:textId="77777777" w:rsidR="003B1C30" w:rsidRPr="004A13BE" w:rsidRDefault="003B1C30" w:rsidP="008659FB">
            <w:pPr>
              <w:numPr>
                <w:ilvl w:val="0"/>
                <w:numId w:val="32"/>
              </w:numPr>
              <w:autoSpaceDE w:val="0"/>
              <w:autoSpaceDN w:val="0"/>
              <w:adjustRightInd w:val="0"/>
              <w:jc w:val="both"/>
              <w:rPr>
                <w:rFonts w:cs="Arial"/>
              </w:rPr>
            </w:pPr>
            <w:r w:rsidRPr="004A13BE">
              <w:rPr>
                <w:rFonts w:cs="Arial"/>
              </w:rPr>
              <w:t xml:space="preserve">Some, but limited, evidence of analysis, synthesis, evaluation and critical appraisal. </w:t>
            </w:r>
          </w:p>
          <w:p w14:paraId="3BA054A2" w14:textId="77777777" w:rsidR="003B1C30" w:rsidRPr="004A13BE" w:rsidRDefault="003B1C30" w:rsidP="008659FB">
            <w:pPr>
              <w:numPr>
                <w:ilvl w:val="0"/>
                <w:numId w:val="32"/>
              </w:numPr>
              <w:autoSpaceDE w:val="0"/>
              <w:autoSpaceDN w:val="0"/>
              <w:adjustRightInd w:val="0"/>
              <w:jc w:val="both"/>
              <w:rPr>
                <w:rFonts w:cs="Arial"/>
              </w:rPr>
            </w:pPr>
            <w:r w:rsidRPr="004A13BE">
              <w:rPr>
                <w:rFonts w:cs="Arial"/>
              </w:rPr>
              <w:t xml:space="preserve">Demonstrates limited levels of initiative, personal responsibility, decision-making and achievement. </w:t>
            </w:r>
          </w:p>
          <w:p w14:paraId="3BA054A3" w14:textId="77777777" w:rsidR="003B1C30" w:rsidRPr="004A13BE" w:rsidRDefault="003B1C30" w:rsidP="008659FB">
            <w:pPr>
              <w:numPr>
                <w:ilvl w:val="0"/>
                <w:numId w:val="32"/>
              </w:numPr>
              <w:autoSpaceDE w:val="0"/>
              <w:autoSpaceDN w:val="0"/>
              <w:adjustRightInd w:val="0"/>
              <w:jc w:val="both"/>
              <w:rPr>
                <w:rFonts w:cs="Arial"/>
              </w:rPr>
            </w:pPr>
            <w:r w:rsidRPr="004A13BE">
              <w:rPr>
                <w:rFonts w:cs="Arial"/>
              </w:rPr>
              <w:t>Adequate understanding of the complexity of practice but with little insight.</w:t>
            </w:r>
          </w:p>
          <w:p w14:paraId="3BA054A4"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ind w:left="720"/>
              <w:jc w:val="both"/>
              <w:rPr>
                <w:rFonts w:cs="Arial"/>
              </w:rPr>
            </w:pPr>
          </w:p>
        </w:tc>
      </w:tr>
      <w:tr w:rsidR="003B1C30" w:rsidRPr="004A13BE" w14:paraId="3BA054AA" w14:textId="77777777" w:rsidTr="4D04CE6C">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A054A6"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b/>
                <w:bCs/>
              </w:rPr>
            </w:pPr>
            <w:r w:rsidRPr="004A13BE">
              <w:rPr>
                <w:rFonts w:cs="Arial"/>
                <w:b/>
                <w:bCs/>
              </w:rPr>
              <w:t>E+  37-39</w:t>
            </w:r>
          </w:p>
          <w:p w14:paraId="3BA054A7"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b/>
                <w:bCs/>
              </w:rPr>
            </w:pPr>
            <w:r w:rsidRPr="004A13BE">
              <w:rPr>
                <w:rFonts w:cs="Arial"/>
                <w:b/>
                <w:bCs/>
              </w:rPr>
              <w:t>E    34-36</w:t>
            </w:r>
          </w:p>
          <w:p w14:paraId="3BA054A8"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rPr>
            </w:pPr>
            <w:r w:rsidRPr="004A13BE">
              <w:rPr>
                <w:rFonts w:cs="Arial"/>
                <w:b/>
                <w:bCs/>
              </w:rPr>
              <w:lastRenderedPageBreak/>
              <w:t>E-   30-33</w:t>
            </w:r>
          </w:p>
        </w:tc>
        <w:tc>
          <w:tcPr>
            <w:tcW w:w="72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A054A9"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b/>
              </w:rPr>
            </w:pPr>
            <w:r w:rsidRPr="004A13BE">
              <w:rPr>
                <w:rFonts w:cs="Arial"/>
                <w:b/>
              </w:rPr>
              <w:lastRenderedPageBreak/>
              <w:t xml:space="preserve">Fail </w:t>
            </w:r>
          </w:p>
        </w:tc>
      </w:tr>
      <w:tr w:rsidR="003B1C30" w:rsidRPr="004A13BE" w14:paraId="3BA054B1" w14:textId="77777777" w:rsidTr="4D04CE6C">
        <w:tc>
          <w:tcPr>
            <w:tcW w:w="1951" w:type="dxa"/>
            <w:tcBorders>
              <w:top w:val="single" w:sz="4" w:space="0" w:color="auto"/>
              <w:left w:val="single" w:sz="4" w:space="0" w:color="auto"/>
              <w:bottom w:val="single" w:sz="4" w:space="0" w:color="auto"/>
              <w:right w:val="single" w:sz="4" w:space="0" w:color="auto"/>
            </w:tcBorders>
            <w:shd w:val="clear" w:color="auto" w:fill="auto"/>
          </w:tcPr>
          <w:p w14:paraId="3BA054AB" w14:textId="77777777" w:rsidR="003B1C30" w:rsidRPr="004A13BE" w:rsidRDefault="003B1C30" w:rsidP="003B1C30">
            <w:pPr>
              <w:jc w:val="both"/>
              <w:rPr>
                <w:rFonts w:cs="Arial"/>
              </w:rPr>
            </w:pPr>
          </w:p>
          <w:p w14:paraId="3BA054AC" w14:textId="77777777" w:rsidR="003B1C30" w:rsidRPr="004A13BE" w:rsidRDefault="003B1C30" w:rsidP="003B1C30">
            <w:pPr>
              <w:jc w:val="both"/>
              <w:rPr>
                <w:rFonts w:cs="Arial"/>
              </w:rPr>
            </w:pPr>
            <w:r w:rsidRPr="004A13BE">
              <w:rPr>
                <w:rFonts w:cs="Arial"/>
              </w:rPr>
              <w:t>One or more of the learning outcomes / assessment criteria have not been met.</w:t>
            </w:r>
          </w:p>
          <w:p w14:paraId="3BA054AD" w14:textId="77777777" w:rsidR="003B1C30" w:rsidRPr="004A13BE" w:rsidRDefault="003B1C30" w:rsidP="003B1C30">
            <w:pPr>
              <w:jc w:val="both"/>
              <w:rPr>
                <w:rFonts w:cs="Arial"/>
                <w:b/>
              </w:rPr>
            </w:pPr>
          </w:p>
        </w:tc>
        <w:tc>
          <w:tcPr>
            <w:tcW w:w="7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A054AE"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rPr>
            </w:pPr>
          </w:p>
          <w:p w14:paraId="3BA054AF"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rPr>
            </w:pPr>
            <w:r w:rsidRPr="004A13BE">
              <w:rPr>
                <w:rFonts w:cs="Arial"/>
              </w:rPr>
              <w:t xml:space="preserve">An </w:t>
            </w:r>
            <w:r w:rsidRPr="004A13BE">
              <w:rPr>
                <w:rFonts w:cs="Arial"/>
                <w:b/>
                <w:bCs/>
              </w:rPr>
              <w:t xml:space="preserve">unsatisfactory </w:t>
            </w:r>
            <w:r w:rsidRPr="004A13BE">
              <w:rPr>
                <w:rFonts w:cs="Arial"/>
              </w:rPr>
              <w:t xml:space="preserve">response to the task. </w:t>
            </w:r>
          </w:p>
          <w:p w14:paraId="3BA054B0" w14:textId="77777777" w:rsidR="003B1C30" w:rsidRPr="004A13BE" w:rsidRDefault="003B1C30" w:rsidP="003B1C30">
            <w:pPr>
              <w:jc w:val="both"/>
              <w:rPr>
                <w:rFonts w:cs="Arial"/>
              </w:rPr>
            </w:pPr>
            <w:r w:rsidRPr="004A13BE">
              <w:rPr>
                <w:rFonts w:cs="Arial"/>
              </w:rPr>
              <w:t>The work may display some strengths but these are outweighed by several weak features in relation to the expectations for the given level of study within the discipline, such as:</w:t>
            </w:r>
          </w:p>
        </w:tc>
      </w:tr>
      <w:tr w:rsidR="003B1C30" w:rsidRPr="004A13BE" w14:paraId="3BA054BD" w14:textId="77777777" w:rsidTr="4D04CE6C">
        <w:tc>
          <w:tcPr>
            <w:tcW w:w="1951" w:type="dxa"/>
            <w:tcBorders>
              <w:top w:val="single" w:sz="4" w:space="0" w:color="auto"/>
              <w:left w:val="single" w:sz="4" w:space="0" w:color="auto"/>
              <w:bottom w:val="single" w:sz="4" w:space="0" w:color="auto"/>
              <w:right w:val="single" w:sz="4" w:space="0" w:color="auto"/>
            </w:tcBorders>
            <w:shd w:val="clear" w:color="auto" w:fill="auto"/>
          </w:tcPr>
          <w:p w14:paraId="3BA054B2" w14:textId="77777777" w:rsidR="003B1C30" w:rsidRPr="004A13BE" w:rsidRDefault="003B1C30" w:rsidP="003B1C30">
            <w:pPr>
              <w:jc w:val="both"/>
              <w:rPr>
                <w:rFonts w:cs="Arial"/>
                <w:b/>
              </w:rPr>
            </w:pPr>
          </w:p>
        </w:tc>
        <w:tc>
          <w:tcPr>
            <w:tcW w:w="7291" w:type="dxa"/>
            <w:tcBorders>
              <w:top w:val="single" w:sz="4" w:space="0" w:color="auto"/>
              <w:left w:val="single" w:sz="4" w:space="0" w:color="auto"/>
              <w:bottom w:val="single" w:sz="4" w:space="0" w:color="auto"/>
              <w:right w:val="single" w:sz="4" w:space="0" w:color="auto"/>
            </w:tcBorders>
            <w:shd w:val="clear" w:color="auto" w:fill="auto"/>
          </w:tcPr>
          <w:p w14:paraId="3BA054B3"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ind w:left="720"/>
              <w:jc w:val="both"/>
              <w:rPr>
                <w:rFonts w:cs="Arial"/>
              </w:rPr>
            </w:pPr>
          </w:p>
          <w:p w14:paraId="3BA054B4" w14:textId="77777777" w:rsidR="003B1C30" w:rsidRPr="004A13BE" w:rsidRDefault="003B1C30" w:rsidP="008659FB">
            <w:pPr>
              <w:numPr>
                <w:ilvl w:val="0"/>
                <w:numId w:val="33"/>
              </w:numPr>
              <w:autoSpaceDE w:val="0"/>
              <w:autoSpaceDN w:val="0"/>
              <w:adjustRightInd w:val="0"/>
              <w:jc w:val="both"/>
              <w:rPr>
                <w:rFonts w:cs="Arial"/>
              </w:rPr>
            </w:pPr>
            <w:r w:rsidRPr="004A13BE">
              <w:rPr>
                <w:rFonts w:cs="Arial"/>
              </w:rPr>
              <w:t xml:space="preserve">Limited understanding and/or exploration of major ideas with very little insight and/or minimal research. </w:t>
            </w:r>
          </w:p>
          <w:p w14:paraId="3BA054B5" w14:textId="77777777" w:rsidR="003B1C30" w:rsidRPr="004A13BE" w:rsidRDefault="003B1C30" w:rsidP="008659FB">
            <w:pPr>
              <w:numPr>
                <w:ilvl w:val="0"/>
                <w:numId w:val="33"/>
              </w:numPr>
              <w:autoSpaceDE w:val="0"/>
              <w:autoSpaceDN w:val="0"/>
              <w:adjustRightInd w:val="0"/>
              <w:jc w:val="both"/>
              <w:rPr>
                <w:rFonts w:cs="Arial"/>
              </w:rPr>
            </w:pPr>
            <w:r w:rsidRPr="004A13BE">
              <w:rPr>
                <w:rFonts w:cs="Arial"/>
              </w:rPr>
              <w:t xml:space="preserve">Some significant inaccuracies and/or misunderstandings. </w:t>
            </w:r>
          </w:p>
          <w:p w14:paraId="3BA054B6" w14:textId="77777777" w:rsidR="003B1C30" w:rsidRPr="004A13BE" w:rsidRDefault="003B1C30" w:rsidP="008659FB">
            <w:pPr>
              <w:numPr>
                <w:ilvl w:val="0"/>
                <w:numId w:val="33"/>
              </w:numPr>
              <w:autoSpaceDE w:val="0"/>
              <w:autoSpaceDN w:val="0"/>
              <w:adjustRightInd w:val="0"/>
              <w:jc w:val="both"/>
              <w:rPr>
                <w:rFonts w:cs="Arial"/>
              </w:rPr>
            </w:pPr>
            <w:r w:rsidRPr="004A13BE">
              <w:rPr>
                <w:rFonts w:cs="Arial"/>
              </w:rPr>
              <w:t>Insufficient attention paid to some of the assessment criteria and some significant aberrations from the specifications for the assessment task (such as not keeping to the word limit/time limit and /or minor elements of the work are missing).</w:t>
            </w:r>
          </w:p>
          <w:p w14:paraId="3BA054B7" w14:textId="77777777" w:rsidR="003B1C30" w:rsidRPr="004A13BE" w:rsidRDefault="003B1C30" w:rsidP="008659FB">
            <w:pPr>
              <w:numPr>
                <w:ilvl w:val="0"/>
                <w:numId w:val="33"/>
              </w:numPr>
              <w:autoSpaceDE w:val="0"/>
              <w:autoSpaceDN w:val="0"/>
              <w:adjustRightInd w:val="0"/>
              <w:jc w:val="both"/>
              <w:rPr>
                <w:rFonts w:cs="Arial"/>
              </w:rPr>
            </w:pPr>
            <w:r w:rsidRPr="004A13BE">
              <w:rPr>
                <w:rFonts w:cs="Arial"/>
              </w:rPr>
              <w:t xml:space="preserve">The work is too descriptive, parts of the work are disorganised and unclear and the standard of presentation, including referencing and compliance with the referencing policy is poor. </w:t>
            </w:r>
          </w:p>
          <w:p w14:paraId="3BA054B8" w14:textId="77777777" w:rsidR="003B1C30" w:rsidRPr="004A13BE" w:rsidRDefault="003B1C30" w:rsidP="008659FB">
            <w:pPr>
              <w:numPr>
                <w:ilvl w:val="0"/>
                <w:numId w:val="33"/>
              </w:numPr>
              <w:autoSpaceDE w:val="0"/>
              <w:autoSpaceDN w:val="0"/>
              <w:adjustRightInd w:val="0"/>
              <w:jc w:val="both"/>
              <w:rPr>
                <w:rFonts w:cs="Arial"/>
              </w:rPr>
            </w:pPr>
            <w:r w:rsidRPr="004A13BE">
              <w:rPr>
                <w:rFonts w:cs="Arial"/>
              </w:rPr>
              <w:t xml:space="preserve">The work has been approached and/or executed/performed in a poor way. </w:t>
            </w:r>
          </w:p>
          <w:p w14:paraId="3BA054B9" w14:textId="77777777" w:rsidR="003B1C30" w:rsidRPr="004A13BE" w:rsidRDefault="003B1C30" w:rsidP="008659FB">
            <w:pPr>
              <w:numPr>
                <w:ilvl w:val="0"/>
                <w:numId w:val="33"/>
              </w:numPr>
              <w:autoSpaceDE w:val="0"/>
              <w:autoSpaceDN w:val="0"/>
              <w:adjustRightInd w:val="0"/>
              <w:jc w:val="both"/>
              <w:rPr>
                <w:rFonts w:cs="Arial"/>
              </w:rPr>
            </w:pPr>
            <w:r w:rsidRPr="004A13BE">
              <w:rPr>
                <w:rFonts w:cs="Arial"/>
              </w:rPr>
              <w:t>Insufficient evidence of analysis, synthesis, reflection, evaluation and critical appraisal.</w:t>
            </w:r>
          </w:p>
          <w:p w14:paraId="3BA054BA" w14:textId="77777777" w:rsidR="003B1C30" w:rsidRPr="004A13BE" w:rsidRDefault="003B1C30" w:rsidP="008659FB">
            <w:pPr>
              <w:numPr>
                <w:ilvl w:val="0"/>
                <w:numId w:val="33"/>
              </w:numPr>
              <w:autoSpaceDE w:val="0"/>
              <w:autoSpaceDN w:val="0"/>
              <w:adjustRightInd w:val="0"/>
              <w:jc w:val="both"/>
              <w:rPr>
                <w:rFonts w:cs="Arial"/>
              </w:rPr>
            </w:pPr>
            <w:r w:rsidRPr="004A13BE">
              <w:rPr>
                <w:rFonts w:cs="Arial"/>
              </w:rPr>
              <w:t>Little evidence of initiative, personal responsibility, decision-making and achievement.</w:t>
            </w:r>
          </w:p>
          <w:p w14:paraId="3BA054BB" w14:textId="77777777" w:rsidR="003B1C30" w:rsidRPr="004A13BE" w:rsidRDefault="003B1C30" w:rsidP="008659FB">
            <w:pPr>
              <w:numPr>
                <w:ilvl w:val="0"/>
                <w:numId w:val="28"/>
              </w:numPr>
              <w:autoSpaceDE w:val="0"/>
              <w:autoSpaceDN w:val="0"/>
              <w:adjustRightInd w:val="0"/>
              <w:jc w:val="both"/>
              <w:rPr>
                <w:rFonts w:cs="Arial"/>
              </w:rPr>
            </w:pPr>
            <w:r w:rsidRPr="004A13BE">
              <w:rPr>
                <w:rFonts w:cs="Arial"/>
              </w:rPr>
              <w:t>Limited understanding of the complexity of practice with very little insight.</w:t>
            </w:r>
          </w:p>
          <w:p w14:paraId="3BA054BC"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ind w:left="720"/>
              <w:jc w:val="both"/>
              <w:rPr>
                <w:rFonts w:cs="Arial"/>
              </w:rPr>
            </w:pPr>
          </w:p>
        </w:tc>
      </w:tr>
      <w:tr w:rsidR="003B1C30" w:rsidRPr="004A13BE" w14:paraId="3BA054C3" w14:textId="77777777" w:rsidTr="4D04CE6C">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A054BE"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b/>
                <w:bCs/>
              </w:rPr>
            </w:pPr>
            <w:r w:rsidRPr="004A13BE">
              <w:rPr>
                <w:rFonts w:cs="Arial"/>
                <w:b/>
                <w:bCs/>
              </w:rPr>
              <w:t>F+  20 - 29</w:t>
            </w:r>
          </w:p>
          <w:p w14:paraId="3BA054BF"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b/>
                <w:bCs/>
              </w:rPr>
            </w:pPr>
            <w:r w:rsidRPr="004A13BE">
              <w:rPr>
                <w:rFonts w:cs="Arial"/>
                <w:b/>
                <w:bCs/>
              </w:rPr>
              <w:t>F    10 - 19</w:t>
            </w:r>
          </w:p>
          <w:p w14:paraId="3BA054C0"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rPr>
            </w:pPr>
          </w:p>
        </w:tc>
        <w:tc>
          <w:tcPr>
            <w:tcW w:w="72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A054C1" w14:textId="77777777" w:rsidR="003B1C30" w:rsidRPr="004A13BE" w:rsidRDefault="003B1C30" w:rsidP="003B1C30">
            <w:pPr>
              <w:jc w:val="both"/>
              <w:rPr>
                <w:rFonts w:cs="Arial"/>
                <w:b/>
              </w:rPr>
            </w:pPr>
            <w:r w:rsidRPr="004A13BE">
              <w:rPr>
                <w:rFonts w:cs="Arial"/>
                <w:b/>
              </w:rPr>
              <w:t>Fail</w:t>
            </w:r>
          </w:p>
          <w:p w14:paraId="3BA054C2" w14:textId="77777777" w:rsidR="003B1C30" w:rsidRPr="004A13BE" w:rsidRDefault="003B1C30" w:rsidP="003B1C30">
            <w:pPr>
              <w:jc w:val="both"/>
              <w:rPr>
                <w:rFonts w:cs="Arial"/>
                <w:b/>
              </w:rPr>
            </w:pPr>
          </w:p>
        </w:tc>
      </w:tr>
      <w:tr w:rsidR="003B1C30" w:rsidRPr="004A13BE" w14:paraId="3BA054C9" w14:textId="77777777" w:rsidTr="4D04CE6C">
        <w:tc>
          <w:tcPr>
            <w:tcW w:w="1951" w:type="dxa"/>
            <w:tcBorders>
              <w:top w:val="single" w:sz="4" w:space="0" w:color="auto"/>
              <w:left w:val="single" w:sz="4" w:space="0" w:color="auto"/>
              <w:bottom w:val="single" w:sz="4" w:space="0" w:color="auto"/>
              <w:right w:val="single" w:sz="4" w:space="0" w:color="auto"/>
            </w:tcBorders>
            <w:shd w:val="clear" w:color="auto" w:fill="auto"/>
          </w:tcPr>
          <w:p w14:paraId="3BA054C4" w14:textId="77777777" w:rsidR="003B1C30" w:rsidRPr="004A13BE" w:rsidRDefault="003B1C30" w:rsidP="003B1C30">
            <w:pPr>
              <w:jc w:val="both"/>
              <w:rPr>
                <w:rFonts w:cs="Arial"/>
              </w:rPr>
            </w:pPr>
          </w:p>
          <w:p w14:paraId="3BA054C5" w14:textId="77777777" w:rsidR="003B1C30" w:rsidRPr="004A13BE" w:rsidRDefault="003B1C30" w:rsidP="003B1C30">
            <w:pPr>
              <w:jc w:val="both"/>
              <w:rPr>
                <w:rFonts w:cs="Arial"/>
                <w:b/>
              </w:rPr>
            </w:pPr>
            <w:r w:rsidRPr="004A13BE">
              <w:rPr>
                <w:rFonts w:cs="Arial"/>
              </w:rPr>
              <w:t>Most of the learning outcomes / assessment criteria have not been met.</w:t>
            </w:r>
          </w:p>
        </w:tc>
        <w:tc>
          <w:tcPr>
            <w:tcW w:w="7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A054C6"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rPr>
            </w:pPr>
          </w:p>
          <w:p w14:paraId="3BA054C7"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rPr>
            </w:pPr>
            <w:r w:rsidRPr="004A13BE">
              <w:rPr>
                <w:rFonts w:cs="Arial"/>
              </w:rPr>
              <w:t xml:space="preserve">An </w:t>
            </w:r>
            <w:r w:rsidRPr="004A13BE">
              <w:rPr>
                <w:rFonts w:cs="Arial"/>
                <w:b/>
              </w:rPr>
              <w:t>unsatisfactory</w:t>
            </w:r>
            <w:r w:rsidRPr="004A13BE">
              <w:rPr>
                <w:rFonts w:cs="Arial"/>
              </w:rPr>
              <w:t xml:space="preserve"> response to the task.</w:t>
            </w:r>
          </w:p>
          <w:p w14:paraId="3BA054C8"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rPr>
            </w:pPr>
            <w:r w:rsidRPr="004A13BE">
              <w:rPr>
                <w:rFonts w:cs="Arial"/>
              </w:rPr>
              <w:t>Any strengths of the work are heavily outweighed by many features in relation to the expectations for the given level of study within the discipline, such as:</w:t>
            </w:r>
          </w:p>
        </w:tc>
      </w:tr>
      <w:tr w:rsidR="003B1C30" w:rsidRPr="004A13BE" w14:paraId="3BA054D5" w14:textId="77777777" w:rsidTr="4D04CE6C">
        <w:tc>
          <w:tcPr>
            <w:tcW w:w="1951" w:type="dxa"/>
            <w:tcBorders>
              <w:top w:val="single" w:sz="4" w:space="0" w:color="auto"/>
              <w:left w:val="single" w:sz="4" w:space="0" w:color="auto"/>
              <w:bottom w:val="single" w:sz="4" w:space="0" w:color="auto"/>
              <w:right w:val="single" w:sz="4" w:space="0" w:color="auto"/>
            </w:tcBorders>
            <w:shd w:val="clear" w:color="auto" w:fill="auto"/>
          </w:tcPr>
          <w:p w14:paraId="3BA054CA" w14:textId="77777777" w:rsidR="003B1C30" w:rsidRPr="004A13BE" w:rsidRDefault="003B1C30" w:rsidP="003B1C30">
            <w:pPr>
              <w:jc w:val="both"/>
              <w:rPr>
                <w:rFonts w:cs="Arial"/>
                <w:b/>
              </w:rPr>
            </w:pPr>
          </w:p>
        </w:tc>
        <w:tc>
          <w:tcPr>
            <w:tcW w:w="7291" w:type="dxa"/>
            <w:tcBorders>
              <w:top w:val="single" w:sz="4" w:space="0" w:color="auto"/>
              <w:left w:val="single" w:sz="4" w:space="0" w:color="auto"/>
              <w:bottom w:val="single" w:sz="4" w:space="0" w:color="auto"/>
              <w:right w:val="single" w:sz="4" w:space="0" w:color="auto"/>
            </w:tcBorders>
            <w:shd w:val="clear" w:color="auto" w:fill="auto"/>
          </w:tcPr>
          <w:p w14:paraId="3BA054CB"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ind w:left="720"/>
              <w:jc w:val="both"/>
              <w:rPr>
                <w:rFonts w:cs="Arial"/>
              </w:rPr>
            </w:pPr>
          </w:p>
          <w:p w14:paraId="3BA054CC" w14:textId="77777777" w:rsidR="003B1C30" w:rsidRPr="004A13BE" w:rsidRDefault="003B1C30" w:rsidP="008659FB">
            <w:pPr>
              <w:numPr>
                <w:ilvl w:val="0"/>
                <w:numId w:val="34"/>
              </w:numPr>
              <w:autoSpaceDE w:val="0"/>
              <w:autoSpaceDN w:val="0"/>
              <w:adjustRightInd w:val="0"/>
              <w:jc w:val="both"/>
              <w:rPr>
                <w:rFonts w:cs="Arial"/>
              </w:rPr>
            </w:pPr>
            <w:r w:rsidRPr="004A13BE">
              <w:rPr>
                <w:rFonts w:cs="Arial"/>
              </w:rPr>
              <w:t xml:space="preserve">Very limited understanding and/or exploration of major ideas with little or no insight and/or minimal research. </w:t>
            </w:r>
          </w:p>
          <w:p w14:paraId="3BA054CD" w14:textId="77777777" w:rsidR="003B1C30" w:rsidRPr="004A13BE" w:rsidRDefault="003B1C30" w:rsidP="008659FB">
            <w:pPr>
              <w:numPr>
                <w:ilvl w:val="0"/>
                <w:numId w:val="34"/>
              </w:numPr>
              <w:autoSpaceDE w:val="0"/>
              <w:autoSpaceDN w:val="0"/>
              <w:adjustRightInd w:val="0"/>
              <w:jc w:val="both"/>
              <w:rPr>
                <w:rFonts w:cs="Arial"/>
              </w:rPr>
            </w:pPr>
            <w:r w:rsidRPr="004A13BE">
              <w:rPr>
                <w:rFonts w:cs="Arial"/>
              </w:rPr>
              <w:t xml:space="preserve">Several significant inaccuracies and/or misunderstandings. </w:t>
            </w:r>
          </w:p>
          <w:p w14:paraId="3BA054CE" w14:textId="77777777" w:rsidR="003B1C30" w:rsidRPr="004A13BE" w:rsidRDefault="003B1C30" w:rsidP="008659FB">
            <w:pPr>
              <w:numPr>
                <w:ilvl w:val="0"/>
                <w:numId w:val="34"/>
              </w:numPr>
              <w:autoSpaceDE w:val="0"/>
              <w:autoSpaceDN w:val="0"/>
              <w:adjustRightInd w:val="0"/>
              <w:jc w:val="both"/>
              <w:rPr>
                <w:rFonts w:cs="Arial"/>
              </w:rPr>
            </w:pPr>
            <w:r w:rsidRPr="004A13BE">
              <w:rPr>
                <w:rFonts w:cs="Arial"/>
              </w:rPr>
              <w:t>Insufficient attention paid to several of the assessment criteria and some serious deviations from the specifications for the assessment task (such as not keeping to the word limit/time limit and/or major elements of the work are missing).</w:t>
            </w:r>
          </w:p>
          <w:p w14:paraId="3BA054CF" w14:textId="77777777" w:rsidR="003B1C30" w:rsidRPr="004A13BE" w:rsidRDefault="003B1C30" w:rsidP="008659FB">
            <w:pPr>
              <w:numPr>
                <w:ilvl w:val="0"/>
                <w:numId w:val="34"/>
              </w:numPr>
              <w:autoSpaceDE w:val="0"/>
              <w:autoSpaceDN w:val="0"/>
              <w:adjustRightInd w:val="0"/>
              <w:jc w:val="both"/>
              <w:rPr>
                <w:rFonts w:cs="Arial"/>
              </w:rPr>
            </w:pPr>
            <w:r w:rsidRPr="004A13BE">
              <w:rPr>
                <w:rFonts w:cs="Arial"/>
              </w:rPr>
              <w:t xml:space="preserve">The work is descriptive and the standard of presentation including referencing and compliance with referencing policy is very poor. </w:t>
            </w:r>
          </w:p>
          <w:p w14:paraId="3BA054D0" w14:textId="77777777" w:rsidR="003B1C30" w:rsidRPr="004A13BE" w:rsidRDefault="003B1C30" w:rsidP="008659FB">
            <w:pPr>
              <w:numPr>
                <w:ilvl w:val="0"/>
                <w:numId w:val="34"/>
              </w:numPr>
              <w:autoSpaceDE w:val="0"/>
              <w:autoSpaceDN w:val="0"/>
              <w:adjustRightInd w:val="0"/>
              <w:jc w:val="both"/>
              <w:rPr>
                <w:rFonts w:cs="Arial"/>
              </w:rPr>
            </w:pPr>
            <w:r w:rsidRPr="004A13BE">
              <w:rPr>
                <w:rFonts w:cs="Arial"/>
              </w:rPr>
              <w:t xml:space="preserve">The work has been approached and/or executed/performed inadequately. </w:t>
            </w:r>
          </w:p>
          <w:p w14:paraId="3BA054D1" w14:textId="77777777" w:rsidR="003B1C30" w:rsidRPr="004A13BE" w:rsidRDefault="003B1C30" w:rsidP="008659FB">
            <w:pPr>
              <w:numPr>
                <w:ilvl w:val="0"/>
                <w:numId w:val="34"/>
              </w:numPr>
              <w:autoSpaceDE w:val="0"/>
              <w:autoSpaceDN w:val="0"/>
              <w:adjustRightInd w:val="0"/>
              <w:jc w:val="both"/>
              <w:rPr>
                <w:rFonts w:cs="Arial"/>
              </w:rPr>
            </w:pPr>
            <w:r w:rsidRPr="004A13BE">
              <w:rPr>
                <w:rFonts w:cs="Arial"/>
              </w:rPr>
              <w:t>Little evidence of analysis, synthesis, reflection, evaluation and critical appraisal.</w:t>
            </w:r>
          </w:p>
          <w:p w14:paraId="3BA054D2" w14:textId="77777777" w:rsidR="003B1C30" w:rsidRPr="004A13BE" w:rsidRDefault="003B1C30" w:rsidP="008659FB">
            <w:pPr>
              <w:numPr>
                <w:ilvl w:val="0"/>
                <w:numId w:val="34"/>
              </w:numPr>
              <w:autoSpaceDE w:val="0"/>
              <w:autoSpaceDN w:val="0"/>
              <w:adjustRightInd w:val="0"/>
              <w:jc w:val="both"/>
              <w:rPr>
                <w:rFonts w:cs="Arial"/>
              </w:rPr>
            </w:pPr>
            <w:r w:rsidRPr="004A13BE">
              <w:rPr>
                <w:rFonts w:cs="Arial"/>
              </w:rPr>
              <w:t xml:space="preserve">Little to no evidence of initiative, personal responsibility, decision-making and achievement. </w:t>
            </w:r>
          </w:p>
          <w:p w14:paraId="3BA054D3" w14:textId="77777777" w:rsidR="003B1C30" w:rsidRPr="004A13BE" w:rsidRDefault="003B1C30" w:rsidP="008659FB">
            <w:pPr>
              <w:numPr>
                <w:ilvl w:val="0"/>
                <w:numId w:val="28"/>
              </w:numPr>
              <w:autoSpaceDE w:val="0"/>
              <w:autoSpaceDN w:val="0"/>
              <w:adjustRightInd w:val="0"/>
              <w:jc w:val="both"/>
              <w:rPr>
                <w:rFonts w:cs="Arial"/>
              </w:rPr>
            </w:pPr>
            <w:r w:rsidRPr="004A13BE">
              <w:rPr>
                <w:rFonts w:cs="Arial"/>
              </w:rPr>
              <w:t>Very limited understanding of the complexity of practice with little or no insight.</w:t>
            </w:r>
          </w:p>
          <w:p w14:paraId="3BA054D4"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ind w:left="720"/>
              <w:jc w:val="both"/>
              <w:rPr>
                <w:rFonts w:cs="Arial"/>
              </w:rPr>
            </w:pPr>
          </w:p>
        </w:tc>
      </w:tr>
      <w:tr w:rsidR="003B1C30" w:rsidRPr="004A13BE" w14:paraId="3BA054D9" w14:textId="77777777" w:rsidTr="4D04CE6C">
        <w:trPr>
          <w:trHeight w:val="289"/>
        </w:trPr>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A054D6"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rPr>
            </w:pPr>
            <w:r w:rsidRPr="004A13BE">
              <w:rPr>
                <w:rFonts w:cs="Arial"/>
                <w:b/>
                <w:bCs/>
              </w:rPr>
              <w:t>F- 0-9</w:t>
            </w:r>
          </w:p>
        </w:tc>
        <w:tc>
          <w:tcPr>
            <w:tcW w:w="72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A054D7" w14:textId="77777777" w:rsidR="003B1C30" w:rsidRPr="004A13BE" w:rsidRDefault="003B1C30" w:rsidP="003B1C30">
            <w:pPr>
              <w:jc w:val="both"/>
              <w:rPr>
                <w:rFonts w:cs="Arial"/>
                <w:b/>
              </w:rPr>
            </w:pPr>
            <w:r w:rsidRPr="004A13BE">
              <w:rPr>
                <w:rFonts w:cs="Arial"/>
                <w:b/>
              </w:rPr>
              <w:t>Fail</w:t>
            </w:r>
          </w:p>
          <w:p w14:paraId="3BA054D8" w14:textId="77777777" w:rsidR="003B1C30" w:rsidRPr="004A13BE" w:rsidRDefault="003B1C30" w:rsidP="003B1C30">
            <w:pPr>
              <w:jc w:val="both"/>
              <w:rPr>
                <w:rFonts w:cs="Arial"/>
                <w:b/>
              </w:rPr>
            </w:pPr>
          </w:p>
        </w:tc>
      </w:tr>
      <w:tr w:rsidR="003B1C30" w:rsidRPr="004A13BE" w14:paraId="3BA054E0" w14:textId="77777777" w:rsidTr="4D04CE6C">
        <w:tc>
          <w:tcPr>
            <w:tcW w:w="1951" w:type="dxa"/>
            <w:tcBorders>
              <w:top w:val="single" w:sz="4" w:space="0" w:color="auto"/>
              <w:left w:val="single" w:sz="4" w:space="0" w:color="auto"/>
              <w:bottom w:val="single" w:sz="4" w:space="0" w:color="auto"/>
              <w:right w:val="single" w:sz="4" w:space="0" w:color="auto"/>
            </w:tcBorders>
            <w:shd w:val="clear" w:color="auto" w:fill="auto"/>
          </w:tcPr>
          <w:p w14:paraId="3BA054DA"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rPr>
            </w:pPr>
          </w:p>
          <w:p w14:paraId="3BA054DB"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rPr>
            </w:pPr>
            <w:r w:rsidRPr="004A13BE">
              <w:rPr>
                <w:rFonts w:cs="Arial"/>
              </w:rPr>
              <w:t>Almost none of the learning outcomes / assessment criteria have been met.</w:t>
            </w:r>
          </w:p>
          <w:p w14:paraId="3BA054DC"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b/>
                <w:bCs/>
              </w:rPr>
            </w:pPr>
          </w:p>
        </w:tc>
        <w:tc>
          <w:tcPr>
            <w:tcW w:w="7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A054DD" w14:textId="77777777" w:rsidR="003B1C30" w:rsidRPr="004A13BE" w:rsidRDefault="003B1C30" w:rsidP="003B1C30">
            <w:pPr>
              <w:shd w:val="clear" w:color="auto" w:fill="D9D9D9"/>
              <w:tabs>
                <w:tab w:val="left" w:pos="720"/>
                <w:tab w:val="left" w:pos="1440"/>
                <w:tab w:val="left" w:pos="2160"/>
                <w:tab w:val="left" w:pos="2880"/>
                <w:tab w:val="left" w:pos="3600"/>
                <w:tab w:val="left" w:pos="4320"/>
                <w:tab w:val="left" w:pos="5040"/>
                <w:tab w:val="left" w:pos="5760"/>
                <w:tab w:val="left" w:pos="6480"/>
                <w:tab w:val="left" w:pos="7200"/>
              </w:tabs>
              <w:jc w:val="both"/>
              <w:rPr>
                <w:rFonts w:cs="Arial"/>
              </w:rPr>
            </w:pPr>
          </w:p>
          <w:p w14:paraId="3BA054DE" w14:textId="77777777" w:rsidR="003B1C30" w:rsidRPr="004A13BE" w:rsidRDefault="003B1C30" w:rsidP="003B1C30">
            <w:pPr>
              <w:shd w:val="clear" w:color="auto" w:fill="D9D9D9"/>
              <w:tabs>
                <w:tab w:val="left" w:pos="720"/>
                <w:tab w:val="left" w:pos="1440"/>
                <w:tab w:val="left" w:pos="2160"/>
                <w:tab w:val="left" w:pos="2880"/>
                <w:tab w:val="left" w:pos="3600"/>
                <w:tab w:val="left" w:pos="4320"/>
                <w:tab w:val="left" w:pos="5040"/>
                <w:tab w:val="left" w:pos="5760"/>
                <w:tab w:val="left" w:pos="6480"/>
                <w:tab w:val="left" w:pos="7200"/>
              </w:tabs>
              <w:jc w:val="both"/>
              <w:rPr>
                <w:rFonts w:cs="Arial"/>
                <w:lang w:eastAsia="en-US"/>
              </w:rPr>
            </w:pPr>
            <w:r w:rsidRPr="004A13BE">
              <w:rPr>
                <w:rFonts w:cs="Arial"/>
                <w:lang w:eastAsia="en-US"/>
              </w:rPr>
              <w:t xml:space="preserve">An </w:t>
            </w:r>
            <w:r w:rsidRPr="004A13BE">
              <w:rPr>
                <w:rFonts w:cs="Arial"/>
                <w:b/>
                <w:lang w:eastAsia="en-US"/>
              </w:rPr>
              <w:t>unsatisfactory</w:t>
            </w:r>
            <w:r w:rsidRPr="004A13BE">
              <w:rPr>
                <w:rFonts w:cs="Arial"/>
                <w:lang w:eastAsia="en-US"/>
              </w:rPr>
              <w:t xml:space="preserve"> response to the task.</w:t>
            </w:r>
          </w:p>
          <w:p w14:paraId="3BA054DF" w14:textId="77777777" w:rsidR="003B1C30" w:rsidRPr="004A13BE" w:rsidRDefault="003B1C30" w:rsidP="003B1C30">
            <w:pPr>
              <w:shd w:val="clear" w:color="auto" w:fill="D9D9D9"/>
              <w:jc w:val="both"/>
              <w:rPr>
                <w:rFonts w:cs="Arial"/>
              </w:rPr>
            </w:pPr>
            <w:r w:rsidRPr="004A13BE">
              <w:rPr>
                <w:rFonts w:cs="Arial"/>
              </w:rPr>
              <w:t>The work fails to meet the requirements in relation to those expected at the given level of study within the discipline, exemplified by most or all of the following:</w:t>
            </w:r>
          </w:p>
        </w:tc>
      </w:tr>
      <w:tr w:rsidR="003B1C30" w:rsidRPr="004A13BE" w14:paraId="3BA054EC" w14:textId="77777777" w:rsidTr="4D04CE6C">
        <w:tc>
          <w:tcPr>
            <w:tcW w:w="1951" w:type="dxa"/>
            <w:tcBorders>
              <w:top w:val="single" w:sz="4" w:space="0" w:color="auto"/>
              <w:left w:val="single" w:sz="4" w:space="0" w:color="auto"/>
              <w:bottom w:val="single" w:sz="4" w:space="0" w:color="auto"/>
              <w:right w:val="single" w:sz="4" w:space="0" w:color="auto"/>
            </w:tcBorders>
            <w:shd w:val="clear" w:color="auto" w:fill="auto"/>
          </w:tcPr>
          <w:p w14:paraId="3BA054E1" w14:textId="77777777" w:rsidR="003B1C30" w:rsidRPr="004A13BE" w:rsidRDefault="003B1C30" w:rsidP="003B1C30">
            <w:pPr>
              <w:jc w:val="both"/>
              <w:rPr>
                <w:rFonts w:cs="Arial"/>
                <w:b/>
              </w:rPr>
            </w:pPr>
          </w:p>
        </w:tc>
        <w:tc>
          <w:tcPr>
            <w:tcW w:w="7291" w:type="dxa"/>
            <w:tcBorders>
              <w:top w:val="single" w:sz="4" w:space="0" w:color="auto"/>
              <w:left w:val="single" w:sz="4" w:space="0" w:color="auto"/>
              <w:bottom w:val="single" w:sz="4" w:space="0" w:color="auto"/>
              <w:right w:val="single" w:sz="4" w:space="0" w:color="auto"/>
            </w:tcBorders>
            <w:shd w:val="clear" w:color="auto" w:fill="auto"/>
          </w:tcPr>
          <w:p w14:paraId="3BA054E2"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ind w:left="720"/>
              <w:jc w:val="both"/>
              <w:rPr>
                <w:rFonts w:cs="Arial"/>
              </w:rPr>
            </w:pPr>
          </w:p>
          <w:p w14:paraId="3BA054E3" w14:textId="77777777" w:rsidR="003B1C30" w:rsidRPr="004A13BE" w:rsidRDefault="003B1C30" w:rsidP="008659FB">
            <w:pPr>
              <w:numPr>
                <w:ilvl w:val="0"/>
                <w:numId w:val="35"/>
              </w:numPr>
              <w:tabs>
                <w:tab w:val="left" w:pos="720"/>
              </w:tabs>
              <w:autoSpaceDE w:val="0"/>
              <w:autoSpaceDN w:val="0"/>
              <w:adjustRightInd w:val="0"/>
              <w:jc w:val="both"/>
              <w:rPr>
                <w:rFonts w:cs="Arial"/>
              </w:rPr>
            </w:pPr>
            <w:r w:rsidRPr="004A13BE">
              <w:rPr>
                <w:rFonts w:cs="Arial"/>
              </w:rPr>
              <w:t xml:space="preserve">Almost no understanding and/or exploration of ideas. </w:t>
            </w:r>
          </w:p>
          <w:p w14:paraId="3BA054E4" w14:textId="77777777" w:rsidR="003B1C30" w:rsidRPr="004A13BE" w:rsidRDefault="003B1C30" w:rsidP="008659FB">
            <w:pPr>
              <w:numPr>
                <w:ilvl w:val="0"/>
                <w:numId w:val="35"/>
              </w:numPr>
              <w:tabs>
                <w:tab w:val="left" w:pos="720"/>
              </w:tabs>
              <w:autoSpaceDE w:val="0"/>
              <w:autoSpaceDN w:val="0"/>
              <w:adjustRightInd w:val="0"/>
              <w:jc w:val="both"/>
              <w:rPr>
                <w:rFonts w:cs="Arial"/>
              </w:rPr>
            </w:pPr>
            <w:r w:rsidRPr="004A13BE">
              <w:rPr>
                <w:rFonts w:cs="Arial"/>
              </w:rPr>
              <w:lastRenderedPageBreak/>
              <w:t xml:space="preserve">Many serious inaccuracies and/or misunderstandings. </w:t>
            </w:r>
          </w:p>
          <w:p w14:paraId="3BA054E5" w14:textId="77777777" w:rsidR="003B1C30" w:rsidRPr="004A13BE" w:rsidRDefault="003B1C30" w:rsidP="008659FB">
            <w:pPr>
              <w:numPr>
                <w:ilvl w:val="0"/>
                <w:numId w:val="34"/>
              </w:numPr>
              <w:autoSpaceDE w:val="0"/>
              <w:autoSpaceDN w:val="0"/>
              <w:adjustRightInd w:val="0"/>
              <w:jc w:val="both"/>
              <w:rPr>
                <w:rFonts w:cs="Arial"/>
              </w:rPr>
            </w:pPr>
            <w:r w:rsidRPr="004A13BE">
              <w:rPr>
                <w:rFonts w:cs="Arial"/>
              </w:rPr>
              <w:t>No attention paid to all or most of the assessment criteria and/or to the specifications for the assessment task (such as not keeping to the word limit/time limit and/or major elements of the work are missing).</w:t>
            </w:r>
          </w:p>
          <w:p w14:paraId="3BA054E6" w14:textId="77777777" w:rsidR="003B1C30" w:rsidRPr="004A13BE" w:rsidRDefault="003B1C30" w:rsidP="008659FB">
            <w:pPr>
              <w:numPr>
                <w:ilvl w:val="0"/>
                <w:numId w:val="28"/>
              </w:numPr>
              <w:autoSpaceDE w:val="0"/>
              <w:autoSpaceDN w:val="0"/>
              <w:adjustRightInd w:val="0"/>
              <w:jc w:val="both"/>
              <w:rPr>
                <w:rFonts w:cs="Arial"/>
                <w:b/>
              </w:rPr>
            </w:pPr>
            <w:r w:rsidRPr="004A13BE">
              <w:rPr>
                <w:rFonts w:cs="Arial"/>
              </w:rPr>
              <w:t>Very poor standard of presentation including referencing, where appropriate, and does not comply with referencing policy.</w:t>
            </w:r>
          </w:p>
          <w:p w14:paraId="3BA054E7" w14:textId="77777777" w:rsidR="003B1C30" w:rsidRPr="004A13BE" w:rsidRDefault="003B1C30" w:rsidP="008659FB">
            <w:pPr>
              <w:numPr>
                <w:ilvl w:val="0"/>
                <w:numId w:val="35"/>
              </w:numPr>
              <w:tabs>
                <w:tab w:val="left" w:pos="720"/>
              </w:tabs>
              <w:autoSpaceDE w:val="0"/>
              <w:autoSpaceDN w:val="0"/>
              <w:adjustRightInd w:val="0"/>
              <w:jc w:val="both"/>
              <w:rPr>
                <w:rFonts w:cs="Arial"/>
              </w:rPr>
            </w:pPr>
            <w:r w:rsidRPr="004A13BE">
              <w:rPr>
                <w:rFonts w:cs="Arial"/>
              </w:rPr>
              <w:t xml:space="preserve">The work has been approached and/or executed/performed inadequately. </w:t>
            </w:r>
          </w:p>
          <w:p w14:paraId="3BA054E8" w14:textId="77777777" w:rsidR="003B1C30" w:rsidRPr="004A13BE" w:rsidRDefault="003B1C30" w:rsidP="008659FB">
            <w:pPr>
              <w:numPr>
                <w:ilvl w:val="0"/>
                <w:numId w:val="35"/>
              </w:numPr>
              <w:tabs>
                <w:tab w:val="left" w:pos="720"/>
              </w:tabs>
              <w:autoSpaceDE w:val="0"/>
              <w:autoSpaceDN w:val="0"/>
              <w:adjustRightInd w:val="0"/>
              <w:jc w:val="both"/>
              <w:rPr>
                <w:rFonts w:cs="Arial"/>
              </w:rPr>
            </w:pPr>
            <w:r w:rsidRPr="004A13BE">
              <w:rPr>
                <w:rFonts w:cs="Arial"/>
              </w:rPr>
              <w:t xml:space="preserve">No evidence of analysis, synthesis, reflection, evaluation and critical appraisal. </w:t>
            </w:r>
          </w:p>
          <w:p w14:paraId="3BA054E9" w14:textId="77777777" w:rsidR="003B1C30" w:rsidRPr="004A13BE" w:rsidRDefault="003B1C30" w:rsidP="008659FB">
            <w:pPr>
              <w:numPr>
                <w:ilvl w:val="0"/>
                <w:numId w:val="35"/>
              </w:numPr>
              <w:contextualSpacing/>
              <w:jc w:val="both"/>
              <w:rPr>
                <w:rFonts w:cs="Arial"/>
                <w:b/>
              </w:rPr>
            </w:pPr>
            <w:r w:rsidRPr="004A13BE">
              <w:rPr>
                <w:rFonts w:cs="Arial"/>
              </w:rPr>
              <w:t>No evidence of initiative, personal responsibility or understanding.</w:t>
            </w:r>
          </w:p>
          <w:p w14:paraId="3BA054EA" w14:textId="77777777" w:rsidR="003B1C30" w:rsidRPr="004A13BE" w:rsidRDefault="003B1C30" w:rsidP="008659FB">
            <w:pPr>
              <w:numPr>
                <w:ilvl w:val="0"/>
                <w:numId w:val="28"/>
              </w:numPr>
              <w:autoSpaceDE w:val="0"/>
              <w:autoSpaceDN w:val="0"/>
              <w:adjustRightInd w:val="0"/>
              <w:jc w:val="both"/>
              <w:rPr>
                <w:rFonts w:cs="Arial"/>
              </w:rPr>
            </w:pPr>
            <w:r w:rsidRPr="004A13BE">
              <w:rPr>
                <w:rFonts w:cs="Arial"/>
              </w:rPr>
              <w:t xml:space="preserve">Very poor understanding of the complexity of practice. </w:t>
            </w:r>
          </w:p>
          <w:p w14:paraId="3BA054EB" w14:textId="77777777" w:rsidR="003B1C30" w:rsidRPr="004A13BE" w:rsidRDefault="003B1C30" w:rsidP="003B1C30">
            <w:pPr>
              <w:tabs>
                <w:tab w:val="left" w:pos="720"/>
                <w:tab w:val="left" w:pos="1440"/>
                <w:tab w:val="left" w:pos="2160"/>
                <w:tab w:val="left" w:pos="2880"/>
                <w:tab w:val="left" w:pos="3600"/>
                <w:tab w:val="left" w:pos="4320"/>
                <w:tab w:val="left" w:pos="5040"/>
                <w:tab w:val="left" w:pos="5760"/>
                <w:tab w:val="left" w:pos="6480"/>
                <w:tab w:val="left" w:pos="7200"/>
              </w:tabs>
              <w:ind w:left="720"/>
              <w:jc w:val="both"/>
              <w:rPr>
                <w:rFonts w:cs="Arial"/>
              </w:rPr>
            </w:pPr>
          </w:p>
        </w:tc>
      </w:tr>
    </w:tbl>
    <w:p w14:paraId="3BA054ED" w14:textId="77777777" w:rsidR="003B1C30" w:rsidRPr="004A13BE" w:rsidRDefault="003B1C30" w:rsidP="003B1C30">
      <w:pPr>
        <w:tabs>
          <w:tab w:val="left" w:pos="915"/>
        </w:tabs>
        <w:jc w:val="both"/>
        <w:rPr>
          <w:rFonts w:cs="Arial"/>
        </w:rPr>
      </w:pPr>
    </w:p>
    <w:p w14:paraId="3BA054EE" w14:textId="77777777" w:rsidR="003B1C30" w:rsidRPr="004A13BE" w:rsidRDefault="003B1C30" w:rsidP="003B1C30">
      <w:pPr>
        <w:rPr>
          <w:rFonts w:cs="Arial"/>
        </w:rPr>
        <w:sectPr w:rsidR="003B1C30" w:rsidRPr="004A13BE" w:rsidSect="003B1C30">
          <w:headerReference w:type="even" r:id="rId28"/>
          <w:footerReference w:type="even" r:id="rId29"/>
          <w:footerReference w:type="default" r:id="rId30"/>
          <w:type w:val="continuous"/>
          <w:pgSz w:w="11906" w:h="16838"/>
          <w:pgMar w:top="993" w:right="991" w:bottom="993" w:left="1418" w:header="720" w:footer="720" w:gutter="0"/>
          <w:cols w:space="708"/>
          <w:titlePg/>
          <w:docGrid w:linePitch="360"/>
        </w:sectPr>
      </w:pPr>
    </w:p>
    <w:bookmarkEnd w:id="53"/>
    <w:bookmarkEnd w:id="54"/>
    <w:p w14:paraId="3BA054EF" w14:textId="77777777" w:rsidR="003B1C30" w:rsidRPr="004A13BE" w:rsidRDefault="003B1C30" w:rsidP="003B1C30">
      <w:pPr>
        <w:rPr>
          <w:rFonts w:cs="Arial"/>
        </w:rPr>
      </w:pPr>
    </w:p>
    <w:p w14:paraId="3BA054F0" w14:textId="77777777" w:rsidR="003B1C30" w:rsidRPr="004A13BE" w:rsidRDefault="003B1C30" w:rsidP="00231C67">
      <w:pPr>
        <w:pStyle w:val="Heading2"/>
      </w:pPr>
      <w:bookmarkStart w:id="146" w:name="_Toc498674345"/>
      <w:bookmarkStart w:id="147" w:name="_Toc27383206"/>
      <w:bookmarkStart w:id="148" w:name="_Toc27383644"/>
      <w:r w:rsidRPr="004A13BE">
        <w:t>Practice Assessment Criteria for Level Six Studies</w:t>
      </w:r>
      <w:bookmarkEnd w:id="146"/>
      <w:bookmarkEnd w:id="147"/>
      <w:bookmarkEnd w:id="148"/>
    </w:p>
    <w:p w14:paraId="3BA054F1" w14:textId="77777777" w:rsidR="003B1C30" w:rsidRPr="004A13BE" w:rsidRDefault="003B1C30" w:rsidP="003B1C3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956"/>
        <w:gridCol w:w="2126"/>
        <w:gridCol w:w="2127"/>
        <w:gridCol w:w="1984"/>
      </w:tblGrid>
      <w:tr w:rsidR="003B1C30" w:rsidRPr="004A13BE" w14:paraId="3BA054FA" w14:textId="77777777" w:rsidTr="009F44CB">
        <w:tc>
          <w:tcPr>
            <w:tcW w:w="1129" w:type="dxa"/>
            <w:tcBorders>
              <w:top w:val="single" w:sz="4" w:space="0" w:color="auto"/>
              <w:left w:val="single" w:sz="4" w:space="0" w:color="auto"/>
              <w:bottom w:val="single" w:sz="4" w:space="0" w:color="auto"/>
              <w:right w:val="single" w:sz="4" w:space="0" w:color="auto"/>
            </w:tcBorders>
          </w:tcPr>
          <w:p w14:paraId="3BA054F2" w14:textId="77777777" w:rsidR="003B1C30" w:rsidRPr="004A13BE" w:rsidRDefault="003B1C30" w:rsidP="003B1C30">
            <w:pPr>
              <w:rPr>
                <w:rFonts w:cs="Arial"/>
                <w:b/>
              </w:rPr>
            </w:pPr>
            <w:r w:rsidRPr="004A13BE">
              <w:rPr>
                <w:rFonts w:cs="Arial"/>
                <w:b/>
              </w:rPr>
              <w:t xml:space="preserve">Criteria </w:t>
            </w:r>
          </w:p>
        </w:tc>
        <w:tc>
          <w:tcPr>
            <w:tcW w:w="1956" w:type="dxa"/>
            <w:tcBorders>
              <w:top w:val="single" w:sz="4" w:space="0" w:color="auto"/>
              <w:left w:val="single" w:sz="4" w:space="0" w:color="auto"/>
              <w:bottom w:val="single" w:sz="4" w:space="0" w:color="auto"/>
              <w:right w:val="single" w:sz="4" w:space="0" w:color="auto"/>
            </w:tcBorders>
          </w:tcPr>
          <w:p w14:paraId="3BA054F3" w14:textId="77777777" w:rsidR="003B1C30" w:rsidRPr="004A13BE" w:rsidRDefault="003B1C30" w:rsidP="003B1C30">
            <w:pPr>
              <w:rPr>
                <w:rFonts w:cs="Arial"/>
                <w:b/>
              </w:rPr>
            </w:pPr>
            <w:r w:rsidRPr="004A13BE">
              <w:rPr>
                <w:rFonts w:cs="Arial"/>
                <w:b/>
              </w:rPr>
              <w:t xml:space="preserve">Attitude and Interpersonal Skills </w:t>
            </w:r>
          </w:p>
          <w:p w14:paraId="3BA054F4" w14:textId="02515BCE" w:rsidR="003B1C30" w:rsidRPr="004A13BE" w:rsidRDefault="003B1C30" w:rsidP="003B1C30">
            <w:pPr>
              <w:rPr>
                <w:rFonts w:cs="Arial"/>
                <w:b/>
              </w:rPr>
            </w:pPr>
          </w:p>
        </w:tc>
        <w:tc>
          <w:tcPr>
            <w:tcW w:w="2126" w:type="dxa"/>
            <w:tcBorders>
              <w:top w:val="single" w:sz="4" w:space="0" w:color="auto"/>
              <w:left w:val="single" w:sz="4" w:space="0" w:color="auto"/>
              <w:bottom w:val="single" w:sz="4" w:space="0" w:color="auto"/>
              <w:right w:val="single" w:sz="4" w:space="0" w:color="auto"/>
            </w:tcBorders>
          </w:tcPr>
          <w:p w14:paraId="3BA054F5" w14:textId="77777777" w:rsidR="003B1C30" w:rsidRPr="004A13BE" w:rsidRDefault="003B1C30" w:rsidP="003B1C30">
            <w:pPr>
              <w:rPr>
                <w:rFonts w:cs="Arial"/>
                <w:b/>
              </w:rPr>
            </w:pPr>
            <w:r w:rsidRPr="004A13BE">
              <w:rPr>
                <w:rFonts w:cs="Arial"/>
                <w:b/>
              </w:rPr>
              <w:t xml:space="preserve">Underpinning Knowledge               </w:t>
            </w:r>
          </w:p>
          <w:p w14:paraId="3BA054F6" w14:textId="063B9C4C" w:rsidR="003B1C30" w:rsidRPr="004A13BE" w:rsidRDefault="003B1C30" w:rsidP="003B1C30">
            <w:pPr>
              <w:rPr>
                <w:rFonts w:cs="Arial"/>
                <w:b/>
              </w:rPr>
            </w:pPr>
          </w:p>
        </w:tc>
        <w:tc>
          <w:tcPr>
            <w:tcW w:w="2127" w:type="dxa"/>
            <w:tcBorders>
              <w:top w:val="single" w:sz="4" w:space="0" w:color="auto"/>
              <w:left w:val="single" w:sz="4" w:space="0" w:color="auto"/>
              <w:bottom w:val="single" w:sz="4" w:space="0" w:color="auto"/>
              <w:right w:val="single" w:sz="4" w:space="0" w:color="auto"/>
            </w:tcBorders>
          </w:tcPr>
          <w:p w14:paraId="3BA054F7" w14:textId="77777777" w:rsidR="003B1C30" w:rsidRPr="004A13BE" w:rsidRDefault="003B1C30" w:rsidP="003B1C30">
            <w:pPr>
              <w:rPr>
                <w:rFonts w:cs="Arial"/>
                <w:b/>
              </w:rPr>
            </w:pPr>
            <w:r w:rsidRPr="004A13BE">
              <w:rPr>
                <w:rFonts w:cs="Arial"/>
                <w:b/>
              </w:rPr>
              <w:t xml:space="preserve">Performance of Skill </w:t>
            </w:r>
          </w:p>
          <w:p w14:paraId="3BA054F8" w14:textId="37E7B467" w:rsidR="003B1C30" w:rsidRPr="004A13BE" w:rsidRDefault="003B1C30" w:rsidP="003B1C30">
            <w:pPr>
              <w:rPr>
                <w:rFonts w:cs="Arial"/>
                <w:b/>
              </w:rPr>
            </w:pPr>
          </w:p>
        </w:tc>
        <w:tc>
          <w:tcPr>
            <w:tcW w:w="1984" w:type="dxa"/>
            <w:tcBorders>
              <w:top w:val="single" w:sz="4" w:space="0" w:color="auto"/>
              <w:left w:val="single" w:sz="4" w:space="0" w:color="auto"/>
              <w:bottom w:val="single" w:sz="4" w:space="0" w:color="auto"/>
              <w:right w:val="single" w:sz="4" w:space="0" w:color="auto"/>
            </w:tcBorders>
          </w:tcPr>
          <w:p w14:paraId="3BA054F9" w14:textId="4F00A501" w:rsidR="003B1C30" w:rsidRPr="004A13BE" w:rsidRDefault="003B1C30" w:rsidP="003B1C30">
            <w:pPr>
              <w:rPr>
                <w:rFonts w:cs="Arial"/>
                <w:b/>
              </w:rPr>
            </w:pPr>
            <w:r w:rsidRPr="004A13BE">
              <w:rPr>
                <w:rFonts w:cs="Arial"/>
                <w:b/>
              </w:rPr>
              <w:t xml:space="preserve">Reflection on and Evaluation of Practice               </w:t>
            </w:r>
          </w:p>
        </w:tc>
      </w:tr>
      <w:tr w:rsidR="003B1C30" w:rsidRPr="004A13BE" w14:paraId="3BA0550E" w14:textId="77777777" w:rsidTr="009F44CB">
        <w:tc>
          <w:tcPr>
            <w:tcW w:w="1129" w:type="dxa"/>
            <w:tcBorders>
              <w:top w:val="single" w:sz="4" w:space="0" w:color="auto"/>
              <w:left w:val="single" w:sz="4" w:space="0" w:color="auto"/>
              <w:bottom w:val="single" w:sz="4" w:space="0" w:color="auto"/>
              <w:right w:val="single" w:sz="4" w:space="0" w:color="auto"/>
            </w:tcBorders>
          </w:tcPr>
          <w:p w14:paraId="3BA054FC" w14:textId="77777777" w:rsidR="003B1C30" w:rsidRPr="004A13BE" w:rsidRDefault="003B1C30" w:rsidP="003B1C30">
            <w:pPr>
              <w:tabs>
                <w:tab w:val="left" w:pos="360"/>
              </w:tabs>
              <w:rPr>
                <w:rFonts w:cs="Arial"/>
                <w:b/>
              </w:rPr>
            </w:pPr>
            <w:r w:rsidRPr="004A13BE">
              <w:rPr>
                <w:rFonts w:cs="Arial"/>
                <w:b/>
              </w:rPr>
              <w:t>Fail</w:t>
            </w:r>
          </w:p>
          <w:p w14:paraId="3BA054FD" w14:textId="66C700DC" w:rsidR="003B1C30" w:rsidRPr="004A13BE" w:rsidRDefault="003B1C30" w:rsidP="003B1C30">
            <w:pPr>
              <w:tabs>
                <w:tab w:val="left" w:pos="360"/>
              </w:tabs>
              <w:rPr>
                <w:rFonts w:cs="Arial"/>
                <w:b/>
              </w:rPr>
            </w:pPr>
          </w:p>
        </w:tc>
        <w:tc>
          <w:tcPr>
            <w:tcW w:w="1956" w:type="dxa"/>
            <w:tcBorders>
              <w:top w:val="single" w:sz="4" w:space="0" w:color="auto"/>
              <w:left w:val="single" w:sz="4" w:space="0" w:color="auto"/>
              <w:bottom w:val="single" w:sz="4" w:space="0" w:color="auto"/>
              <w:right w:val="single" w:sz="4" w:space="0" w:color="auto"/>
            </w:tcBorders>
          </w:tcPr>
          <w:p w14:paraId="3BA054FE" w14:textId="77777777" w:rsidR="003B1C30" w:rsidRPr="004A13BE" w:rsidRDefault="003B1C30" w:rsidP="003B1C30">
            <w:pPr>
              <w:rPr>
                <w:rFonts w:cs="Arial"/>
              </w:rPr>
            </w:pPr>
            <w:r w:rsidRPr="004A13BE">
              <w:rPr>
                <w:rFonts w:cs="Arial"/>
              </w:rPr>
              <w:t xml:space="preserve">Inadequate preparation of setting and client/group. </w:t>
            </w:r>
          </w:p>
          <w:p w14:paraId="3BA054FF" w14:textId="77777777" w:rsidR="003B1C30" w:rsidRPr="004A13BE" w:rsidRDefault="003B1C30" w:rsidP="003B1C30">
            <w:pPr>
              <w:rPr>
                <w:rFonts w:cs="Arial"/>
              </w:rPr>
            </w:pPr>
            <w:r w:rsidRPr="004A13BE">
              <w:rPr>
                <w:rFonts w:cs="Arial"/>
              </w:rPr>
              <w:t>Inappropriate manner, demeanour, attitude towards client/group. Inappropriate appearance.</w:t>
            </w:r>
          </w:p>
          <w:p w14:paraId="3BA05500" w14:textId="77777777" w:rsidR="003B1C30" w:rsidRPr="004A13BE" w:rsidRDefault="003B1C30" w:rsidP="003B1C30">
            <w:pPr>
              <w:rPr>
                <w:rFonts w:cs="Arial"/>
              </w:rPr>
            </w:pPr>
            <w:r w:rsidRPr="004A13BE">
              <w:rPr>
                <w:rFonts w:cs="Arial"/>
              </w:rPr>
              <w:t>Lack of empathy and/or cultural awareness.</w:t>
            </w:r>
          </w:p>
          <w:p w14:paraId="3BA05501" w14:textId="77777777" w:rsidR="003B1C30" w:rsidRPr="004A13BE" w:rsidRDefault="003B1C30" w:rsidP="003B1C30">
            <w:pPr>
              <w:rPr>
                <w:rFonts w:cs="Arial"/>
              </w:rPr>
            </w:pPr>
            <w:r w:rsidRPr="004A13BE">
              <w:rPr>
                <w:rFonts w:cs="Arial"/>
              </w:rPr>
              <w:t>Poor interpersonal/ communication skills.</w:t>
            </w:r>
          </w:p>
        </w:tc>
        <w:tc>
          <w:tcPr>
            <w:tcW w:w="2126" w:type="dxa"/>
            <w:tcBorders>
              <w:top w:val="single" w:sz="4" w:space="0" w:color="auto"/>
              <w:left w:val="single" w:sz="4" w:space="0" w:color="auto"/>
              <w:bottom w:val="single" w:sz="4" w:space="0" w:color="auto"/>
              <w:right w:val="single" w:sz="4" w:space="0" w:color="auto"/>
            </w:tcBorders>
          </w:tcPr>
          <w:p w14:paraId="3BA05502" w14:textId="77777777" w:rsidR="003B1C30" w:rsidRPr="004A13BE" w:rsidRDefault="003B1C30" w:rsidP="003B1C30">
            <w:pPr>
              <w:rPr>
                <w:rFonts w:cs="Arial"/>
              </w:rPr>
            </w:pPr>
            <w:r w:rsidRPr="004A13BE">
              <w:rPr>
                <w:rFonts w:cs="Arial"/>
              </w:rPr>
              <w:t>Inadequate level of underpinning knowledge.</w:t>
            </w:r>
          </w:p>
          <w:p w14:paraId="3BA05503" w14:textId="77777777" w:rsidR="003B1C30" w:rsidRPr="004A13BE" w:rsidRDefault="003B1C30" w:rsidP="003B1C30">
            <w:pPr>
              <w:rPr>
                <w:rFonts w:cs="Arial"/>
              </w:rPr>
            </w:pPr>
            <w:r w:rsidRPr="004A13BE">
              <w:rPr>
                <w:rFonts w:cs="Arial"/>
              </w:rPr>
              <w:t>No use of framework for assessment.</w:t>
            </w:r>
          </w:p>
          <w:p w14:paraId="3BA05504" w14:textId="77777777" w:rsidR="003B1C30" w:rsidRPr="004A13BE" w:rsidRDefault="003B1C30" w:rsidP="003B1C30">
            <w:pPr>
              <w:rPr>
                <w:rFonts w:cs="Arial"/>
              </w:rPr>
            </w:pPr>
            <w:r w:rsidRPr="004A13BE">
              <w:rPr>
                <w:rFonts w:cs="Arial"/>
              </w:rPr>
              <w:t>Lack of awareness of Trust/PCT policies /guidelines.</w:t>
            </w:r>
          </w:p>
          <w:p w14:paraId="3BA05505" w14:textId="77777777" w:rsidR="003B1C30" w:rsidRPr="004A13BE" w:rsidRDefault="003B1C30" w:rsidP="003B1C30">
            <w:pPr>
              <w:rPr>
                <w:rFonts w:cs="Arial"/>
              </w:rPr>
            </w:pPr>
            <w:r w:rsidRPr="004A13BE">
              <w:rPr>
                <w:rFonts w:cs="Arial"/>
              </w:rPr>
              <w:t>Unaware of own lack of knowledge/limitations even with prompting.</w:t>
            </w:r>
          </w:p>
        </w:tc>
        <w:tc>
          <w:tcPr>
            <w:tcW w:w="2127" w:type="dxa"/>
            <w:tcBorders>
              <w:top w:val="single" w:sz="4" w:space="0" w:color="auto"/>
              <w:left w:val="single" w:sz="4" w:space="0" w:color="auto"/>
              <w:bottom w:val="single" w:sz="4" w:space="0" w:color="auto"/>
              <w:right w:val="single" w:sz="4" w:space="0" w:color="auto"/>
            </w:tcBorders>
          </w:tcPr>
          <w:p w14:paraId="3BA05506" w14:textId="77777777" w:rsidR="003B1C30" w:rsidRPr="004A13BE" w:rsidRDefault="003B1C30" w:rsidP="003B1C30">
            <w:pPr>
              <w:rPr>
                <w:rFonts w:cs="Arial"/>
              </w:rPr>
            </w:pPr>
            <w:r w:rsidRPr="004A13BE">
              <w:rPr>
                <w:rFonts w:cs="Arial"/>
              </w:rPr>
              <w:t>Unable to perform skill safely or to minimally acceptable level.</w:t>
            </w:r>
          </w:p>
          <w:p w14:paraId="3BA05507" w14:textId="77777777" w:rsidR="003B1C30" w:rsidRPr="004A13BE" w:rsidRDefault="003B1C30" w:rsidP="003B1C30">
            <w:pPr>
              <w:rPr>
                <w:rFonts w:cs="Arial"/>
              </w:rPr>
            </w:pPr>
            <w:r w:rsidRPr="004A13BE">
              <w:rPr>
                <w:rFonts w:cs="Arial"/>
              </w:rPr>
              <w:t>Does not involve client/group.  Unable to adapt to changes in the situation.</w:t>
            </w:r>
          </w:p>
          <w:p w14:paraId="3BA05508" w14:textId="77777777" w:rsidR="003B1C30" w:rsidRPr="004A13BE" w:rsidRDefault="003B1C30" w:rsidP="003B1C30">
            <w:pPr>
              <w:rPr>
                <w:rFonts w:cs="Arial"/>
              </w:rPr>
            </w:pPr>
            <w:r w:rsidRPr="004A13BE">
              <w:rPr>
                <w:rFonts w:cs="Arial"/>
              </w:rPr>
              <w:t>Unable to use any relevant equipment.</w:t>
            </w:r>
          </w:p>
          <w:p w14:paraId="3BA05509" w14:textId="77777777" w:rsidR="003B1C30" w:rsidRPr="004A13BE" w:rsidRDefault="003B1C30" w:rsidP="003B1C30">
            <w:pPr>
              <w:rPr>
                <w:rFonts w:cs="Arial"/>
              </w:rPr>
            </w:pPr>
            <w:r w:rsidRPr="004A13BE">
              <w:rPr>
                <w:rFonts w:cs="Arial"/>
              </w:rPr>
              <w:t xml:space="preserve">Does not use opportunities for health promotion. </w:t>
            </w:r>
          </w:p>
          <w:p w14:paraId="3BA0550A" w14:textId="77777777" w:rsidR="003B1C30" w:rsidRPr="004A13BE" w:rsidRDefault="003B1C30" w:rsidP="003B1C30">
            <w:pPr>
              <w:rPr>
                <w:rFonts w:cs="Arial"/>
              </w:rPr>
            </w:pPr>
          </w:p>
        </w:tc>
        <w:tc>
          <w:tcPr>
            <w:tcW w:w="1984" w:type="dxa"/>
            <w:tcBorders>
              <w:top w:val="single" w:sz="4" w:space="0" w:color="auto"/>
              <w:left w:val="single" w:sz="4" w:space="0" w:color="auto"/>
              <w:bottom w:val="single" w:sz="4" w:space="0" w:color="auto"/>
              <w:right w:val="single" w:sz="4" w:space="0" w:color="auto"/>
            </w:tcBorders>
          </w:tcPr>
          <w:p w14:paraId="3BA0550B" w14:textId="77777777" w:rsidR="003B1C30" w:rsidRPr="004A13BE" w:rsidRDefault="003B1C30" w:rsidP="003B1C30">
            <w:pPr>
              <w:rPr>
                <w:rFonts w:cs="Arial"/>
              </w:rPr>
            </w:pPr>
            <w:r w:rsidRPr="004A13BE">
              <w:rPr>
                <w:rFonts w:cs="Arial"/>
              </w:rPr>
              <w:t>No evidence of reflection in and on practice.  Inadequate/inaccurate evaluation of own practice.</w:t>
            </w:r>
          </w:p>
          <w:p w14:paraId="3BA0550C" w14:textId="77777777" w:rsidR="003B1C30" w:rsidRPr="004A13BE" w:rsidRDefault="003B1C30" w:rsidP="003B1C30">
            <w:pPr>
              <w:rPr>
                <w:rFonts w:cs="Arial"/>
              </w:rPr>
            </w:pPr>
            <w:r w:rsidRPr="004A13BE">
              <w:rPr>
                <w:rFonts w:cs="Arial"/>
              </w:rPr>
              <w:t>No insight into own performance of skill.</w:t>
            </w:r>
          </w:p>
          <w:p w14:paraId="3BA0550D" w14:textId="77777777" w:rsidR="003B1C30" w:rsidRPr="004A13BE" w:rsidRDefault="003B1C30" w:rsidP="003B1C30">
            <w:pPr>
              <w:rPr>
                <w:rFonts w:cs="Arial"/>
              </w:rPr>
            </w:pPr>
          </w:p>
        </w:tc>
      </w:tr>
      <w:tr w:rsidR="003B1C30" w:rsidRPr="004A13BE" w14:paraId="3BA05527" w14:textId="77777777" w:rsidTr="009F44CB">
        <w:tc>
          <w:tcPr>
            <w:tcW w:w="1129" w:type="dxa"/>
            <w:tcBorders>
              <w:top w:val="single" w:sz="4" w:space="0" w:color="auto"/>
              <w:left w:val="single" w:sz="4" w:space="0" w:color="auto"/>
              <w:bottom w:val="single" w:sz="4" w:space="0" w:color="auto"/>
              <w:right w:val="single" w:sz="4" w:space="0" w:color="auto"/>
            </w:tcBorders>
          </w:tcPr>
          <w:p w14:paraId="3BA0550F" w14:textId="56DBF766" w:rsidR="003B1C30" w:rsidRPr="004A13BE" w:rsidRDefault="009F44CB" w:rsidP="003B1C30">
            <w:pPr>
              <w:tabs>
                <w:tab w:val="left" w:pos="360"/>
              </w:tabs>
              <w:rPr>
                <w:rFonts w:cs="Arial"/>
                <w:b/>
              </w:rPr>
            </w:pPr>
            <w:r>
              <w:rPr>
                <w:rFonts w:cs="Arial"/>
                <w:b/>
              </w:rPr>
              <w:t>Borderline</w:t>
            </w:r>
          </w:p>
          <w:p w14:paraId="3BA05510" w14:textId="77777777" w:rsidR="003B1C30" w:rsidRPr="004A13BE" w:rsidRDefault="003B1C30" w:rsidP="003B1C30">
            <w:pPr>
              <w:tabs>
                <w:tab w:val="left" w:pos="360"/>
              </w:tabs>
              <w:rPr>
                <w:rFonts w:cs="Arial"/>
                <w:b/>
              </w:rPr>
            </w:pPr>
            <w:r w:rsidRPr="004A13BE">
              <w:rPr>
                <w:rFonts w:cs="Arial"/>
                <w:b/>
              </w:rPr>
              <w:t>Pass</w:t>
            </w:r>
          </w:p>
          <w:p w14:paraId="3BA05511" w14:textId="55215909" w:rsidR="003B1C30" w:rsidRPr="004A13BE" w:rsidRDefault="003B1C30" w:rsidP="003B1C30">
            <w:pPr>
              <w:tabs>
                <w:tab w:val="left" w:pos="360"/>
              </w:tabs>
              <w:rPr>
                <w:rFonts w:cs="Arial"/>
                <w:b/>
              </w:rPr>
            </w:pPr>
            <w:r w:rsidRPr="004A13BE">
              <w:rPr>
                <w:rFonts w:cs="Arial"/>
                <w:b/>
              </w:rPr>
              <w:t>40-</w:t>
            </w:r>
          </w:p>
        </w:tc>
        <w:tc>
          <w:tcPr>
            <w:tcW w:w="1956" w:type="dxa"/>
            <w:tcBorders>
              <w:top w:val="single" w:sz="4" w:space="0" w:color="auto"/>
              <w:left w:val="single" w:sz="4" w:space="0" w:color="auto"/>
              <w:bottom w:val="single" w:sz="4" w:space="0" w:color="auto"/>
              <w:right w:val="single" w:sz="4" w:space="0" w:color="auto"/>
            </w:tcBorders>
          </w:tcPr>
          <w:p w14:paraId="3BA05512" w14:textId="77777777" w:rsidR="003B1C30" w:rsidRPr="004A13BE" w:rsidRDefault="003B1C30" w:rsidP="003B1C30">
            <w:pPr>
              <w:rPr>
                <w:rFonts w:cs="Arial"/>
              </w:rPr>
            </w:pPr>
            <w:r w:rsidRPr="004A13BE">
              <w:rPr>
                <w:rFonts w:cs="Arial"/>
              </w:rPr>
              <w:t>Minimally acceptable level of preparation of setting and client/group.</w:t>
            </w:r>
          </w:p>
          <w:p w14:paraId="3BA05513" w14:textId="77777777" w:rsidR="003B1C30" w:rsidRPr="004A13BE" w:rsidRDefault="003B1C30" w:rsidP="003B1C30">
            <w:pPr>
              <w:rPr>
                <w:rFonts w:cs="Arial"/>
              </w:rPr>
            </w:pPr>
            <w:r w:rsidRPr="004A13BE">
              <w:rPr>
                <w:rFonts w:cs="Arial"/>
              </w:rPr>
              <w:t>Acceptable manner, demeanour, attitude towards client/group.</w:t>
            </w:r>
          </w:p>
          <w:p w14:paraId="3BA05514" w14:textId="77777777" w:rsidR="003B1C30" w:rsidRPr="004A13BE" w:rsidRDefault="003B1C30" w:rsidP="003B1C30">
            <w:pPr>
              <w:rPr>
                <w:rFonts w:cs="Arial"/>
              </w:rPr>
            </w:pPr>
            <w:r w:rsidRPr="004A13BE">
              <w:rPr>
                <w:rFonts w:cs="Arial"/>
              </w:rPr>
              <w:t xml:space="preserve">Appropriate appearance. </w:t>
            </w:r>
          </w:p>
          <w:p w14:paraId="3BA05515" w14:textId="77777777" w:rsidR="003B1C30" w:rsidRPr="004A13BE" w:rsidRDefault="003B1C30" w:rsidP="003B1C30">
            <w:pPr>
              <w:rPr>
                <w:rFonts w:cs="Arial"/>
              </w:rPr>
            </w:pPr>
            <w:r w:rsidRPr="004A13BE">
              <w:rPr>
                <w:rFonts w:cs="Arial"/>
              </w:rPr>
              <w:t>Displays some empathy and/or cultural awareness</w:t>
            </w:r>
          </w:p>
          <w:p w14:paraId="3BA05516" w14:textId="77777777" w:rsidR="003B1C30" w:rsidRPr="004A13BE" w:rsidRDefault="003B1C30" w:rsidP="003B1C30">
            <w:pPr>
              <w:rPr>
                <w:rFonts w:cs="Arial"/>
              </w:rPr>
            </w:pPr>
            <w:r w:rsidRPr="004A13BE">
              <w:rPr>
                <w:rFonts w:cs="Arial"/>
              </w:rPr>
              <w:t xml:space="preserve">Adequate interpersonal / communication skills. </w:t>
            </w:r>
          </w:p>
          <w:p w14:paraId="3BA05517" w14:textId="77777777" w:rsidR="003B1C30" w:rsidRPr="004A13BE" w:rsidRDefault="003B1C30" w:rsidP="003B1C30">
            <w:pPr>
              <w:rPr>
                <w:rFonts w:cs="Arial"/>
              </w:rPr>
            </w:pPr>
          </w:p>
        </w:tc>
        <w:tc>
          <w:tcPr>
            <w:tcW w:w="2126" w:type="dxa"/>
            <w:tcBorders>
              <w:top w:val="single" w:sz="4" w:space="0" w:color="auto"/>
              <w:left w:val="single" w:sz="4" w:space="0" w:color="auto"/>
              <w:bottom w:val="single" w:sz="4" w:space="0" w:color="auto"/>
              <w:right w:val="single" w:sz="4" w:space="0" w:color="auto"/>
            </w:tcBorders>
          </w:tcPr>
          <w:p w14:paraId="3BA05518" w14:textId="77777777" w:rsidR="003B1C30" w:rsidRPr="004A13BE" w:rsidRDefault="003B1C30" w:rsidP="003B1C30">
            <w:pPr>
              <w:rPr>
                <w:rFonts w:cs="Arial"/>
              </w:rPr>
            </w:pPr>
            <w:r w:rsidRPr="004A13BE">
              <w:rPr>
                <w:rFonts w:cs="Arial"/>
              </w:rPr>
              <w:t>Superficial level of underpinning knowledge.</w:t>
            </w:r>
          </w:p>
          <w:p w14:paraId="3BA05519" w14:textId="77777777" w:rsidR="003B1C30" w:rsidRPr="004A13BE" w:rsidRDefault="003B1C30" w:rsidP="003B1C30">
            <w:pPr>
              <w:rPr>
                <w:rFonts w:cs="Arial"/>
              </w:rPr>
            </w:pPr>
            <w:r w:rsidRPr="004A13BE">
              <w:rPr>
                <w:rFonts w:cs="Arial"/>
              </w:rPr>
              <w:t>Limited use of framework for assessment.</w:t>
            </w:r>
          </w:p>
          <w:p w14:paraId="3BA0551A" w14:textId="77777777" w:rsidR="003B1C30" w:rsidRPr="004A13BE" w:rsidRDefault="003B1C30" w:rsidP="003B1C30">
            <w:pPr>
              <w:rPr>
                <w:rFonts w:cs="Arial"/>
              </w:rPr>
            </w:pPr>
            <w:r w:rsidRPr="004A13BE">
              <w:rPr>
                <w:rFonts w:cs="Arial"/>
              </w:rPr>
              <w:t>Some awareness of Trust/PCT policies /guidelines.</w:t>
            </w:r>
          </w:p>
          <w:p w14:paraId="3BA0551B" w14:textId="77777777" w:rsidR="003B1C30" w:rsidRPr="004A13BE" w:rsidRDefault="003B1C30" w:rsidP="003B1C30">
            <w:pPr>
              <w:rPr>
                <w:rFonts w:cs="Arial"/>
              </w:rPr>
            </w:pPr>
            <w:r w:rsidRPr="004A13BE">
              <w:rPr>
                <w:rFonts w:cs="Arial"/>
              </w:rPr>
              <w:t>Shows some awareness of own lack of knowledge/limitations with prompting.</w:t>
            </w:r>
          </w:p>
          <w:p w14:paraId="3BA0551C" w14:textId="77777777" w:rsidR="003B1C30" w:rsidRPr="004A13BE" w:rsidRDefault="003B1C30" w:rsidP="003B1C30">
            <w:pPr>
              <w:rPr>
                <w:rFonts w:cs="Arial"/>
              </w:rPr>
            </w:pPr>
          </w:p>
        </w:tc>
        <w:tc>
          <w:tcPr>
            <w:tcW w:w="2127" w:type="dxa"/>
            <w:tcBorders>
              <w:top w:val="single" w:sz="4" w:space="0" w:color="auto"/>
              <w:left w:val="single" w:sz="4" w:space="0" w:color="auto"/>
              <w:bottom w:val="single" w:sz="4" w:space="0" w:color="auto"/>
              <w:right w:val="single" w:sz="4" w:space="0" w:color="auto"/>
            </w:tcBorders>
          </w:tcPr>
          <w:p w14:paraId="3BA0551D" w14:textId="77777777" w:rsidR="003B1C30" w:rsidRPr="004A13BE" w:rsidRDefault="003B1C30" w:rsidP="003B1C30">
            <w:pPr>
              <w:rPr>
                <w:rFonts w:cs="Arial"/>
              </w:rPr>
            </w:pPr>
            <w:r w:rsidRPr="004A13BE">
              <w:rPr>
                <w:rFonts w:cs="Arial"/>
              </w:rPr>
              <w:t>Performs skill competently, safely to minimally acceptable level.</w:t>
            </w:r>
          </w:p>
          <w:p w14:paraId="3BA0551E" w14:textId="77777777" w:rsidR="003B1C30" w:rsidRPr="004A13BE" w:rsidRDefault="003B1C30" w:rsidP="003B1C30">
            <w:pPr>
              <w:rPr>
                <w:rFonts w:cs="Arial"/>
              </w:rPr>
            </w:pPr>
            <w:r w:rsidRPr="004A13BE">
              <w:rPr>
                <w:rFonts w:cs="Arial"/>
              </w:rPr>
              <w:t>Involves client/group in process.</w:t>
            </w:r>
          </w:p>
          <w:p w14:paraId="3BA0551F" w14:textId="77777777" w:rsidR="003B1C30" w:rsidRPr="004A13BE" w:rsidRDefault="003B1C30" w:rsidP="003B1C30">
            <w:pPr>
              <w:rPr>
                <w:rFonts w:cs="Arial"/>
              </w:rPr>
            </w:pPr>
            <w:r w:rsidRPr="004A13BE">
              <w:rPr>
                <w:rFonts w:cs="Arial"/>
              </w:rPr>
              <w:t xml:space="preserve">Able to adapt to changes in the situation to an acceptable level. </w:t>
            </w:r>
          </w:p>
          <w:p w14:paraId="3BA05520" w14:textId="77777777" w:rsidR="003B1C30" w:rsidRPr="004A13BE" w:rsidRDefault="003B1C30" w:rsidP="003B1C30">
            <w:pPr>
              <w:rPr>
                <w:rFonts w:cs="Arial"/>
              </w:rPr>
            </w:pPr>
            <w:r w:rsidRPr="004A13BE">
              <w:rPr>
                <w:rFonts w:cs="Arial"/>
              </w:rPr>
              <w:t>Uses any relevant equipment appropriately.</w:t>
            </w:r>
          </w:p>
          <w:p w14:paraId="3BA05521" w14:textId="77777777" w:rsidR="003B1C30" w:rsidRPr="004A13BE" w:rsidRDefault="003B1C30" w:rsidP="003B1C30">
            <w:pPr>
              <w:rPr>
                <w:rFonts w:cs="Arial"/>
              </w:rPr>
            </w:pPr>
            <w:r w:rsidRPr="004A13BE">
              <w:rPr>
                <w:rFonts w:cs="Arial"/>
              </w:rPr>
              <w:t xml:space="preserve">Aware of opportunities for health promotion. </w:t>
            </w:r>
          </w:p>
        </w:tc>
        <w:tc>
          <w:tcPr>
            <w:tcW w:w="1984" w:type="dxa"/>
            <w:tcBorders>
              <w:top w:val="single" w:sz="4" w:space="0" w:color="auto"/>
              <w:left w:val="single" w:sz="4" w:space="0" w:color="auto"/>
              <w:bottom w:val="single" w:sz="4" w:space="0" w:color="auto"/>
              <w:right w:val="single" w:sz="4" w:space="0" w:color="auto"/>
            </w:tcBorders>
          </w:tcPr>
          <w:p w14:paraId="3BA05522" w14:textId="77777777" w:rsidR="003B1C30" w:rsidRPr="004A13BE" w:rsidRDefault="003B1C30" w:rsidP="003B1C30">
            <w:pPr>
              <w:rPr>
                <w:rFonts w:cs="Arial"/>
              </w:rPr>
            </w:pPr>
            <w:r w:rsidRPr="004A13BE">
              <w:rPr>
                <w:rFonts w:cs="Arial"/>
              </w:rPr>
              <w:t xml:space="preserve">Some evidence of reflection in and on practice. </w:t>
            </w:r>
          </w:p>
          <w:p w14:paraId="3BA05523" w14:textId="77777777" w:rsidR="003B1C30" w:rsidRPr="004A13BE" w:rsidRDefault="003B1C30" w:rsidP="003B1C30">
            <w:pPr>
              <w:rPr>
                <w:rFonts w:cs="Arial"/>
              </w:rPr>
            </w:pPr>
            <w:r w:rsidRPr="004A13BE">
              <w:rPr>
                <w:rFonts w:cs="Arial"/>
              </w:rPr>
              <w:t>Minimally acceptable evaluation of own practice.</w:t>
            </w:r>
          </w:p>
          <w:p w14:paraId="3BA05524" w14:textId="77777777" w:rsidR="003B1C30" w:rsidRPr="004A13BE" w:rsidRDefault="003B1C30" w:rsidP="003B1C30">
            <w:pPr>
              <w:rPr>
                <w:rFonts w:cs="Arial"/>
              </w:rPr>
            </w:pPr>
            <w:r w:rsidRPr="004A13BE">
              <w:rPr>
                <w:rFonts w:cs="Arial"/>
              </w:rPr>
              <w:t>Some insight into own performance of skill.</w:t>
            </w:r>
          </w:p>
          <w:p w14:paraId="3BA05525" w14:textId="77777777" w:rsidR="003B1C30" w:rsidRPr="004A13BE" w:rsidRDefault="003B1C30" w:rsidP="003B1C30">
            <w:pPr>
              <w:rPr>
                <w:rFonts w:cs="Arial"/>
              </w:rPr>
            </w:pPr>
          </w:p>
          <w:p w14:paraId="3BA05526" w14:textId="77777777" w:rsidR="003B1C30" w:rsidRPr="004A13BE" w:rsidRDefault="003B1C30" w:rsidP="003B1C30">
            <w:pPr>
              <w:rPr>
                <w:rFonts w:cs="Arial"/>
              </w:rPr>
            </w:pPr>
          </w:p>
        </w:tc>
      </w:tr>
      <w:tr w:rsidR="003B1C30" w:rsidRPr="004A13BE" w14:paraId="3BA0553D" w14:textId="77777777" w:rsidTr="009F44CB">
        <w:tc>
          <w:tcPr>
            <w:tcW w:w="1129" w:type="dxa"/>
            <w:tcBorders>
              <w:top w:val="single" w:sz="4" w:space="0" w:color="auto"/>
              <w:left w:val="single" w:sz="4" w:space="0" w:color="auto"/>
              <w:bottom w:val="single" w:sz="4" w:space="0" w:color="auto"/>
              <w:right w:val="single" w:sz="4" w:space="0" w:color="auto"/>
            </w:tcBorders>
          </w:tcPr>
          <w:p w14:paraId="3BA05529" w14:textId="77777777" w:rsidR="003B1C30" w:rsidRPr="004A13BE" w:rsidRDefault="003B1C30" w:rsidP="003B1C30">
            <w:pPr>
              <w:tabs>
                <w:tab w:val="left" w:pos="360"/>
              </w:tabs>
              <w:rPr>
                <w:rFonts w:cs="Arial"/>
                <w:b/>
              </w:rPr>
            </w:pPr>
            <w:r w:rsidRPr="004A13BE">
              <w:rPr>
                <w:rFonts w:cs="Arial"/>
                <w:b/>
              </w:rPr>
              <w:t>Pass</w:t>
            </w:r>
          </w:p>
          <w:p w14:paraId="3BA0552A" w14:textId="7B618E8D" w:rsidR="003B1C30" w:rsidRPr="004A13BE" w:rsidRDefault="003B1C30" w:rsidP="003B1C30">
            <w:pPr>
              <w:tabs>
                <w:tab w:val="left" w:pos="360"/>
              </w:tabs>
              <w:rPr>
                <w:rFonts w:cs="Arial"/>
                <w:b/>
              </w:rPr>
            </w:pPr>
          </w:p>
        </w:tc>
        <w:tc>
          <w:tcPr>
            <w:tcW w:w="1956" w:type="dxa"/>
            <w:tcBorders>
              <w:top w:val="single" w:sz="4" w:space="0" w:color="auto"/>
              <w:left w:val="single" w:sz="4" w:space="0" w:color="auto"/>
              <w:bottom w:val="single" w:sz="4" w:space="0" w:color="auto"/>
              <w:right w:val="single" w:sz="4" w:space="0" w:color="auto"/>
            </w:tcBorders>
          </w:tcPr>
          <w:p w14:paraId="3BA0552B" w14:textId="77777777" w:rsidR="003B1C30" w:rsidRPr="004A13BE" w:rsidRDefault="003B1C30" w:rsidP="003B1C30">
            <w:pPr>
              <w:rPr>
                <w:rFonts w:cs="Arial"/>
              </w:rPr>
            </w:pPr>
            <w:r w:rsidRPr="004A13BE">
              <w:rPr>
                <w:rFonts w:cs="Arial"/>
              </w:rPr>
              <w:t>Acceptable level of preparation of setting and client/group.</w:t>
            </w:r>
          </w:p>
          <w:p w14:paraId="3BA0552C" w14:textId="77777777" w:rsidR="003B1C30" w:rsidRPr="004A13BE" w:rsidRDefault="003B1C30" w:rsidP="003B1C30">
            <w:pPr>
              <w:rPr>
                <w:rFonts w:cs="Arial"/>
              </w:rPr>
            </w:pPr>
            <w:r w:rsidRPr="004A13BE">
              <w:rPr>
                <w:rFonts w:cs="Arial"/>
              </w:rPr>
              <w:t>Satisfactory manner, demeanour, attitude towards client/group.</w:t>
            </w:r>
          </w:p>
          <w:p w14:paraId="3BA0552D" w14:textId="77777777" w:rsidR="003B1C30" w:rsidRPr="004A13BE" w:rsidRDefault="003B1C30" w:rsidP="003B1C30">
            <w:pPr>
              <w:rPr>
                <w:rFonts w:cs="Arial"/>
              </w:rPr>
            </w:pPr>
            <w:r w:rsidRPr="004A13BE">
              <w:rPr>
                <w:rFonts w:cs="Arial"/>
              </w:rPr>
              <w:t xml:space="preserve">Appropriate appearance. </w:t>
            </w:r>
          </w:p>
          <w:p w14:paraId="3BA0552E" w14:textId="77777777" w:rsidR="003B1C30" w:rsidRPr="004A13BE" w:rsidRDefault="003B1C30" w:rsidP="003B1C30">
            <w:pPr>
              <w:rPr>
                <w:rFonts w:cs="Arial"/>
              </w:rPr>
            </w:pPr>
            <w:r w:rsidRPr="004A13BE">
              <w:rPr>
                <w:rFonts w:cs="Arial"/>
              </w:rPr>
              <w:t>Displays empathy and/or cultural awareness.</w:t>
            </w:r>
          </w:p>
          <w:p w14:paraId="3BA0552F" w14:textId="77777777" w:rsidR="003B1C30" w:rsidRPr="004A13BE" w:rsidRDefault="003B1C30" w:rsidP="003B1C30">
            <w:pPr>
              <w:rPr>
                <w:rFonts w:cs="Arial"/>
              </w:rPr>
            </w:pPr>
            <w:r w:rsidRPr="004A13BE">
              <w:rPr>
                <w:rFonts w:cs="Arial"/>
              </w:rPr>
              <w:t xml:space="preserve">Satisfactory interpersonal / communication skills. </w:t>
            </w:r>
          </w:p>
          <w:p w14:paraId="3BA05530" w14:textId="77777777" w:rsidR="003B1C30" w:rsidRPr="004A13BE" w:rsidRDefault="003B1C30" w:rsidP="003B1C30">
            <w:pPr>
              <w:rPr>
                <w:rFonts w:cs="Arial"/>
              </w:rPr>
            </w:pPr>
          </w:p>
        </w:tc>
        <w:tc>
          <w:tcPr>
            <w:tcW w:w="2126" w:type="dxa"/>
            <w:tcBorders>
              <w:top w:val="single" w:sz="4" w:space="0" w:color="auto"/>
              <w:left w:val="single" w:sz="4" w:space="0" w:color="auto"/>
              <w:bottom w:val="single" w:sz="4" w:space="0" w:color="auto"/>
              <w:right w:val="single" w:sz="4" w:space="0" w:color="auto"/>
            </w:tcBorders>
          </w:tcPr>
          <w:p w14:paraId="3BA05531" w14:textId="77777777" w:rsidR="003B1C30" w:rsidRPr="004A13BE" w:rsidRDefault="003B1C30" w:rsidP="003B1C30">
            <w:pPr>
              <w:rPr>
                <w:rFonts w:cs="Arial"/>
              </w:rPr>
            </w:pPr>
            <w:r w:rsidRPr="004A13BE">
              <w:rPr>
                <w:rFonts w:cs="Arial"/>
              </w:rPr>
              <w:t>Adequate level of underpinning knowledge.</w:t>
            </w:r>
          </w:p>
          <w:p w14:paraId="3BA05532" w14:textId="77777777" w:rsidR="003B1C30" w:rsidRPr="004A13BE" w:rsidRDefault="003B1C30" w:rsidP="003B1C30">
            <w:pPr>
              <w:rPr>
                <w:rFonts w:cs="Arial"/>
              </w:rPr>
            </w:pPr>
            <w:r w:rsidRPr="004A13BE">
              <w:rPr>
                <w:rFonts w:cs="Arial"/>
              </w:rPr>
              <w:t>Satisfactory use of framework for assessment.</w:t>
            </w:r>
          </w:p>
          <w:p w14:paraId="3BA05533" w14:textId="77777777" w:rsidR="003B1C30" w:rsidRPr="004A13BE" w:rsidRDefault="003B1C30" w:rsidP="003B1C30">
            <w:pPr>
              <w:rPr>
                <w:rFonts w:cs="Arial"/>
              </w:rPr>
            </w:pPr>
            <w:r w:rsidRPr="004A13BE">
              <w:rPr>
                <w:rFonts w:cs="Arial"/>
              </w:rPr>
              <w:t>Acceptable level of awareness of Trust/PCT policies/guidelines.</w:t>
            </w:r>
          </w:p>
          <w:p w14:paraId="3BA05534" w14:textId="77777777" w:rsidR="003B1C30" w:rsidRPr="004A13BE" w:rsidRDefault="003B1C30" w:rsidP="003B1C30">
            <w:pPr>
              <w:rPr>
                <w:rFonts w:cs="Arial"/>
              </w:rPr>
            </w:pPr>
            <w:r w:rsidRPr="004A13BE">
              <w:rPr>
                <w:rFonts w:cs="Arial"/>
              </w:rPr>
              <w:t>Shows some awareness of own lack of knowledge/limitations without prompting.</w:t>
            </w:r>
          </w:p>
          <w:p w14:paraId="3BA05535" w14:textId="77777777" w:rsidR="003B1C30" w:rsidRPr="004A13BE" w:rsidRDefault="003B1C30" w:rsidP="003B1C30">
            <w:pPr>
              <w:rPr>
                <w:rFonts w:cs="Arial"/>
              </w:rPr>
            </w:pPr>
          </w:p>
        </w:tc>
        <w:tc>
          <w:tcPr>
            <w:tcW w:w="2127" w:type="dxa"/>
            <w:tcBorders>
              <w:top w:val="single" w:sz="4" w:space="0" w:color="auto"/>
              <w:left w:val="single" w:sz="4" w:space="0" w:color="auto"/>
              <w:bottom w:val="single" w:sz="4" w:space="0" w:color="auto"/>
              <w:right w:val="single" w:sz="4" w:space="0" w:color="auto"/>
            </w:tcBorders>
          </w:tcPr>
          <w:p w14:paraId="3BA05536" w14:textId="77777777" w:rsidR="003B1C30" w:rsidRPr="004A13BE" w:rsidRDefault="003B1C30" w:rsidP="003B1C30">
            <w:pPr>
              <w:rPr>
                <w:rFonts w:cs="Arial"/>
              </w:rPr>
            </w:pPr>
            <w:r w:rsidRPr="004A13BE">
              <w:rPr>
                <w:rFonts w:cs="Arial"/>
              </w:rPr>
              <w:t>Performs skill competently and safely, involving the client/group in the process.</w:t>
            </w:r>
          </w:p>
          <w:p w14:paraId="3BA05537" w14:textId="77777777" w:rsidR="003B1C30" w:rsidRPr="004A13BE" w:rsidRDefault="003B1C30" w:rsidP="003B1C30">
            <w:pPr>
              <w:rPr>
                <w:rFonts w:cs="Arial"/>
              </w:rPr>
            </w:pPr>
            <w:r w:rsidRPr="004A13BE">
              <w:rPr>
                <w:rFonts w:cs="Arial"/>
              </w:rPr>
              <w:t>Able to adapt to changes in the situation with some confidence.</w:t>
            </w:r>
          </w:p>
          <w:p w14:paraId="3BA05538" w14:textId="77777777" w:rsidR="003B1C30" w:rsidRPr="004A13BE" w:rsidRDefault="003B1C30" w:rsidP="003B1C30">
            <w:pPr>
              <w:rPr>
                <w:rFonts w:cs="Arial"/>
              </w:rPr>
            </w:pPr>
            <w:r w:rsidRPr="004A13BE">
              <w:rPr>
                <w:rFonts w:cs="Arial"/>
              </w:rPr>
              <w:t>Uses any relevant equipment confidently.</w:t>
            </w:r>
          </w:p>
          <w:p w14:paraId="3BA05539" w14:textId="77777777" w:rsidR="003B1C30" w:rsidRPr="004A13BE" w:rsidRDefault="003B1C30" w:rsidP="003B1C30">
            <w:pPr>
              <w:rPr>
                <w:rFonts w:cs="Arial"/>
              </w:rPr>
            </w:pPr>
            <w:r w:rsidRPr="004A13BE">
              <w:rPr>
                <w:rFonts w:cs="Arial"/>
              </w:rPr>
              <w:t xml:space="preserve">Utilises opportunities for health promotion. </w:t>
            </w:r>
          </w:p>
        </w:tc>
        <w:tc>
          <w:tcPr>
            <w:tcW w:w="1984" w:type="dxa"/>
            <w:tcBorders>
              <w:top w:val="single" w:sz="4" w:space="0" w:color="auto"/>
              <w:left w:val="single" w:sz="4" w:space="0" w:color="auto"/>
              <w:bottom w:val="single" w:sz="4" w:space="0" w:color="auto"/>
              <w:right w:val="single" w:sz="4" w:space="0" w:color="auto"/>
            </w:tcBorders>
          </w:tcPr>
          <w:p w14:paraId="3BA0553A" w14:textId="77777777" w:rsidR="003B1C30" w:rsidRPr="004A13BE" w:rsidRDefault="003B1C30" w:rsidP="003B1C30">
            <w:pPr>
              <w:rPr>
                <w:rFonts w:cs="Arial"/>
              </w:rPr>
            </w:pPr>
            <w:r w:rsidRPr="004A13BE">
              <w:rPr>
                <w:rFonts w:cs="Arial"/>
              </w:rPr>
              <w:t>Demonstrates an ability to reflect in and   on practice.</w:t>
            </w:r>
          </w:p>
          <w:p w14:paraId="3BA0553B" w14:textId="77777777" w:rsidR="003B1C30" w:rsidRPr="004A13BE" w:rsidRDefault="003B1C30" w:rsidP="003B1C30">
            <w:pPr>
              <w:rPr>
                <w:rFonts w:cs="Arial"/>
              </w:rPr>
            </w:pPr>
            <w:r w:rsidRPr="004A13BE">
              <w:rPr>
                <w:rFonts w:cs="Arial"/>
              </w:rPr>
              <w:t>Able to evaluate own practice appropriately.</w:t>
            </w:r>
          </w:p>
          <w:p w14:paraId="3BA0553C" w14:textId="77777777" w:rsidR="003B1C30" w:rsidRPr="004A13BE" w:rsidRDefault="003B1C30" w:rsidP="003B1C30">
            <w:pPr>
              <w:rPr>
                <w:rFonts w:cs="Arial"/>
              </w:rPr>
            </w:pPr>
            <w:r w:rsidRPr="004A13BE">
              <w:rPr>
                <w:rFonts w:cs="Arial"/>
              </w:rPr>
              <w:t>Demonstrates insight into own performance of skill.</w:t>
            </w:r>
          </w:p>
        </w:tc>
      </w:tr>
      <w:tr w:rsidR="003B1C30" w:rsidRPr="004A13BE" w14:paraId="3BA05552" w14:textId="77777777" w:rsidTr="009F44CB">
        <w:tc>
          <w:tcPr>
            <w:tcW w:w="1129" w:type="dxa"/>
            <w:tcBorders>
              <w:top w:val="single" w:sz="4" w:space="0" w:color="auto"/>
              <w:left w:val="single" w:sz="4" w:space="0" w:color="auto"/>
              <w:bottom w:val="single" w:sz="4" w:space="0" w:color="auto"/>
              <w:right w:val="single" w:sz="4" w:space="0" w:color="auto"/>
            </w:tcBorders>
          </w:tcPr>
          <w:p w14:paraId="1520702D" w14:textId="77777777" w:rsidR="009F44CB" w:rsidRDefault="009F44CB" w:rsidP="003B1C30">
            <w:pPr>
              <w:tabs>
                <w:tab w:val="left" w:pos="360"/>
              </w:tabs>
              <w:rPr>
                <w:rFonts w:cs="Arial"/>
                <w:b/>
              </w:rPr>
            </w:pPr>
          </w:p>
          <w:p w14:paraId="3BA0553F" w14:textId="1A6E50DA" w:rsidR="003B1C30" w:rsidRPr="004A13BE" w:rsidRDefault="003B1C30" w:rsidP="003B1C30">
            <w:pPr>
              <w:tabs>
                <w:tab w:val="left" w:pos="360"/>
              </w:tabs>
              <w:rPr>
                <w:rFonts w:cs="Arial"/>
                <w:b/>
              </w:rPr>
            </w:pPr>
            <w:r w:rsidRPr="004A13BE">
              <w:rPr>
                <w:rFonts w:cs="Arial"/>
                <w:b/>
              </w:rPr>
              <w:t>Pass</w:t>
            </w:r>
          </w:p>
          <w:p w14:paraId="3BA05540" w14:textId="0B991B3D" w:rsidR="003B1C30" w:rsidRPr="004A13BE" w:rsidRDefault="003B1C30" w:rsidP="003B1C30">
            <w:pPr>
              <w:tabs>
                <w:tab w:val="left" w:pos="360"/>
              </w:tabs>
              <w:rPr>
                <w:rFonts w:cs="Arial"/>
                <w:b/>
              </w:rPr>
            </w:pPr>
          </w:p>
        </w:tc>
        <w:tc>
          <w:tcPr>
            <w:tcW w:w="1956" w:type="dxa"/>
            <w:tcBorders>
              <w:top w:val="single" w:sz="4" w:space="0" w:color="auto"/>
              <w:left w:val="single" w:sz="4" w:space="0" w:color="auto"/>
              <w:bottom w:val="single" w:sz="4" w:space="0" w:color="auto"/>
              <w:right w:val="single" w:sz="4" w:space="0" w:color="auto"/>
            </w:tcBorders>
          </w:tcPr>
          <w:p w14:paraId="3BA05541" w14:textId="77777777" w:rsidR="003B1C30" w:rsidRPr="004A13BE" w:rsidRDefault="003B1C30" w:rsidP="003B1C30">
            <w:pPr>
              <w:rPr>
                <w:rFonts w:cs="Arial"/>
              </w:rPr>
            </w:pPr>
            <w:r w:rsidRPr="004A13BE">
              <w:rPr>
                <w:rFonts w:cs="Arial"/>
              </w:rPr>
              <w:t>High level of preparation of setting and client/group.</w:t>
            </w:r>
          </w:p>
          <w:p w14:paraId="3BA05542" w14:textId="77777777" w:rsidR="003B1C30" w:rsidRPr="004A13BE" w:rsidRDefault="003B1C30" w:rsidP="003B1C30">
            <w:pPr>
              <w:rPr>
                <w:rFonts w:cs="Arial"/>
              </w:rPr>
            </w:pPr>
            <w:r w:rsidRPr="004A13BE">
              <w:rPr>
                <w:rFonts w:cs="Arial"/>
              </w:rPr>
              <w:t>Responsible, professional manner, demeanour, attitude towards client/group.</w:t>
            </w:r>
          </w:p>
          <w:p w14:paraId="3BA05543" w14:textId="77777777" w:rsidR="003B1C30" w:rsidRPr="004A13BE" w:rsidRDefault="003B1C30" w:rsidP="003B1C30">
            <w:pPr>
              <w:rPr>
                <w:rFonts w:cs="Arial"/>
              </w:rPr>
            </w:pPr>
            <w:r w:rsidRPr="004A13BE">
              <w:rPr>
                <w:rFonts w:cs="Arial"/>
              </w:rPr>
              <w:t xml:space="preserve">Appropriate appearance. </w:t>
            </w:r>
          </w:p>
          <w:p w14:paraId="3BA05544" w14:textId="77777777" w:rsidR="003B1C30" w:rsidRPr="004A13BE" w:rsidRDefault="003B1C30" w:rsidP="003B1C30">
            <w:pPr>
              <w:rPr>
                <w:rFonts w:cs="Arial"/>
              </w:rPr>
            </w:pPr>
            <w:r w:rsidRPr="004A13BE">
              <w:rPr>
                <w:rFonts w:cs="Arial"/>
              </w:rPr>
              <w:t xml:space="preserve">Clearly displays empathy and/or cultural awareness Good quality interpersonal / communication skills. </w:t>
            </w:r>
          </w:p>
          <w:p w14:paraId="3BA05545" w14:textId="77777777" w:rsidR="003B1C30" w:rsidRPr="004A13BE" w:rsidRDefault="003B1C30" w:rsidP="003B1C30">
            <w:pPr>
              <w:rPr>
                <w:rFonts w:cs="Arial"/>
              </w:rPr>
            </w:pPr>
          </w:p>
        </w:tc>
        <w:tc>
          <w:tcPr>
            <w:tcW w:w="2126" w:type="dxa"/>
            <w:tcBorders>
              <w:top w:val="single" w:sz="4" w:space="0" w:color="auto"/>
              <w:left w:val="single" w:sz="4" w:space="0" w:color="auto"/>
              <w:bottom w:val="single" w:sz="4" w:space="0" w:color="auto"/>
              <w:right w:val="single" w:sz="4" w:space="0" w:color="auto"/>
            </w:tcBorders>
          </w:tcPr>
          <w:p w14:paraId="3BA05546" w14:textId="77777777" w:rsidR="003B1C30" w:rsidRPr="004A13BE" w:rsidRDefault="003B1C30" w:rsidP="003B1C30">
            <w:pPr>
              <w:rPr>
                <w:rFonts w:cs="Arial"/>
              </w:rPr>
            </w:pPr>
            <w:r w:rsidRPr="004A13BE">
              <w:rPr>
                <w:rFonts w:cs="Arial"/>
              </w:rPr>
              <w:t>Very good level of underpinning knowledge.</w:t>
            </w:r>
          </w:p>
          <w:p w14:paraId="3BA05547" w14:textId="77777777" w:rsidR="003B1C30" w:rsidRPr="004A13BE" w:rsidRDefault="003B1C30" w:rsidP="003B1C30">
            <w:pPr>
              <w:rPr>
                <w:rFonts w:cs="Arial"/>
              </w:rPr>
            </w:pPr>
            <w:r w:rsidRPr="004A13BE">
              <w:rPr>
                <w:rFonts w:cs="Arial"/>
              </w:rPr>
              <w:t>Creative use of framework for assessment.</w:t>
            </w:r>
          </w:p>
          <w:p w14:paraId="3BA05548" w14:textId="77777777" w:rsidR="003B1C30" w:rsidRPr="004A13BE" w:rsidRDefault="003B1C30" w:rsidP="003B1C30">
            <w:pPr>
              <w:rPr>
                <w:rFonts w:cs="Arial"/>
              </w:rPr>
            </w:pPr>
            <w:r w:rsidRPr="004A13BE">
              <w:rPr>
                <w:rFonts w:cs="Arial"/>
              </w:rPr>
              <w:t>Demonstrates knowledge of Trust /PCT policies/guidelines.</w:t>
            </w:r>
          </w:p>
          <w:p w14:paraId="3BA05549" w14:textId="77777777" w:rsidR="003B1C30" w:rsidRPr="004A13BE" w:rsidRDefault="003B1C30" w:rsidP="003B1C30">
            <w:pPr>
              <w:rPr>
                <w:rFonts w:cs="Arial"/>
              </w:rPr>
            </w:pPr>
            <w:r w:rsidRPr="004A13BE">
              <w:rPr>
                <w:rFonts w:cs="Arial"/>
              </w:rPr>
              <w:t>In depth awareness of own lack of knowledge/limitations.</w:t>
            </w:r>
          </w:p>
          <w:p w14:paraId="3BA0554A" w14:textId="77777777" w:rsidR="003B1C30" w:rsidRPr="004A13BE" w:rsidRDefault="003B1C30" w:rsidP="003B1C30">
            <w:pPr>
              <w:rPr>
                <w:rFonts w:cs="Arial"/>
              </w:rPr>
            </w:pPr>
          </w:p>
        </w:tc>
        <w:tc>
          <w:tcPr>
            <w:tcW w:w="2127" w:type="dxa"/>
            <w:tcBorders>
              <w:top w:val="single" w:sz="4" w:space="0" w:color="auto"/>
              <w:left w:val="single" w:sz="4" w:space="0" w:color="auto"/>
              <w:bottom w:val="single" w:sz="4" w:space="0" w:color="auto"/>
              <w:right w:val="single" w:sz="4" w:space="0" w:color="auto"/>
            </w:tcBorders>
          </w:tcPr>
          <w:p w14:paraId="3BA0554B" w14:textId="77777777" w:rsidR="003B1C30" w:rsidRPr="004A13BE" w:rsidRDefault="003B1C30" w:rsidP="003B1C30">
            <w:pPr>
              <w:rPr>
                <w:rFonts w:cs="Arial"/>
              </w:rPr>
            </w:pPr>
            <w:r w:rsidRPr="004A13BE">
              <w:rPr>
                <w:rFonts w:cs="Arial"/>
              </w:rPr>
              <w:t>Performs skill with proficiency, involving the client/group throughout. Able to adapt swiftly to changes in the situation.</w:t>
            </w:r>
          </w:p>
          <w:p w14:paraId="3BA0554C" w14:textId="77777777" w:rsidR="003B1C30" w:rsidRPr="004A13BE" w:rsidRDefault="003B1C30" w:rsidP="003B1C30">
            <w:pPr>
              <w:rPr>
                <w:rFonts w:cs="Arial"/>
              </w:rPr>
            </w:pPr>
            <w:r w:rsidRPr="004A13BE">
              <w:rPr>
                <w:rFonts w:cs="Arial"/>
              </w:rPr>
              <w:t>Skilful use of any relevant equipment.</w:t>
            </w:r>
          </w:p>
          <w:p w14:paraId="3BA0554D" w14:textId="77777777" w:rsidR="003B1C30" w:rsidRPr="004A13BE" w:rsidRDefault="003B1C30" w:rsidP="003B1C30">
            <w:pPr>
              <w:rPr>
                <w:rFonts w:cs="Arial"/>
              </w:rPr>
            </w:pPr>
            <w:r w:rsidRPr="004A13BE">
              <w:rPr>
                <w:rFonts w:cs="Arial"/>
              </w:rPr>
              <w:t xml:space="preserve">Maximises opportunities for health promotion. </w:t>
            </w:r>
          </w:p>
        </w:tc>
        <w:tc>
          <w:tcPr>
            <w:tcW w:w="1984" w:type="dxa"/>
            <w:tcBorders>
              <w:top w:val="single" w:sz="4" w:space="0" w:color="auto"/>
              <w:left w:val="single" w:sz="4" w:space="0" w:color="auto"/>
              <w:bottom w:val="single" w:sz="4" w:space="0" w:color="auto"/>
              <w:right w:val="single" w:sz="4" w:space="0" w:color="auto"/>
            </w:tcBorders>
          </w:tcPr>
          <w:p w14:paraId="3BA0554E" w14:textId="77777777" w:rsidR="003B1C30" w:rsidRPr="004A13BE" w:rsidRDefault="003B1C30" w:rsidP="003B1C30">
            <w:pPr>
              <w:rPr>
                <w:rFonts w:cs="Arial"/>
              </w:rPr>
            </w:pPr>
            <w:r w:rsidRPr="004A13BE">
              <w:rPr>
                <w:rFonts w:cs="Arial"/>
              </w:rPr>
              <w:t>Shows evidence of reflective analysis in and on practice.</w:t>
            </w:r>
          </w:p>
          <w:p w14:paraId="3BA0554F" w14:textId="77777777" w:rsidR="003B1C30" w:rsidRPr="004A13BE" w:rsidRDefault="003B1C30" w:rsidP="003B1C30">
            <w:pPr>
              <w:rPr>
                <w:rFonts w:cs="Arial"/>
              </w:rPr>
            </w:pPr>
            <w:r w:rsidRPr="004A13BE">
              <w:rPr>
                <w:rFonts w:cs="Arial"/>
              </w:rPr>
              <w:t xml:space="preserve">Clear evidence of evaluation of own practice. </w:t>
            </w:r>
          </w:p>
          <w:p w14:paraId="3BA05550" w14:textId="77777777" w:rsidR="003B1C30" w:rsidRPr="004A13BE" w:rsidRDefault="003B1C30" w:rsidP="003B1C30">
            <w:pPr>
              <w:rPr>
                <w:rFonts w:cs="Arial"/>
              </w:rPr>
            </w:pPr>
            <w:r w:rsidRPr="004A13BE">
              <w:rPr>
                <w:rFonts w:cs="Arial"/>
              </w:rPr>
              <w:t>Clearly demonstrates insight into own performance of skill and is able to defend and justify own stance.</w:t>
            </w:r>
          </w:p>
          <w:p w14:paraId="3BA05551" w14:textId="77777777" w:rsidR="003B1C30" w:rsidRPr="004A13BE" w:rsidRDefault="003B1C30" w:rsidP="003B1C30">
            <w:pPr>
              <w:rPr>
                <w:rFonts w:cs="Arial"/>
              </w:rPr>
            </w:pPr>
          </w:p>
        </w:tc>
      </w:tr>
      <w:tr w:rsidR="003B1C30" w:rsidRPr="004A13BE" w14:paraId="3BA05567" w14:textId="77777777" w:rsidTr="009F44CB">
        <w:tc>
          <w:tcPr>
            <w:tcW w:w="1129" w:type="dxa"/>
            <w:tcBorders>
              <w:top w:val="single" w:sz="4" w:space="0" w:color="auto"/>
              <w:left w:val="single" w:sz="4" w:space="0" w:color="auto"/>
              <w:bottom w:val="single" w:sz="4" w:space="0" w:color="auto"/>
              <w:right w:val="single" w:sz="4" w:space="0" w:color="auto"/>
            </w:tcBorders>
          </w:tcPr>
          <w:p w14:paraId="3BA05554" w14:textId="187C2293" w:rsidR="003B1C30" w:rsidRDefault="003B1C30" w:rsidP="003B1C30">
            <w:pPr>
              <w:tabs>
                <w:tab w:val="left" w:pos="360"/>
              </w:tabs>
              <w:rPr>
                <w:rFonts w:cs="Arial"/>
                <w:b/>
              </w:rPr>
            </w:pPr>
            <w:r w:rsidRPr="004A13BE">
              <w:rPr>
                <w:rFonts w:cs="Arial"/>
                <w:b/>
              </w:rPr>
              <w:t>Pass</w:t>
            </w:r>
          </w:p>
          <w:p w14:paraId="6D472C07" w14:textId="2AF824F3" w:rsidR="009F44CB" w:rsidRPr="004A13BE" w:rsidRDefault="009F44CB" w:rsidP="003B1C30">
            <w:pPr>
              <w:tabs>
                <w:tab w:val="left" w:pos="360"/>
              </w:tabs>
              <w:rPr>
                <w:rFonts w:cs="Arial"/>
                <w:b/>
              </w:rPr>
            </w:pPr>
            <w:r>
              <w:rPr>
                <w:rFonts w:cs="Arial"/>
                <w:b/>
              </w:rPr>
              <w:t>Excellent level</w:t>
            </w:r>
          </w:p>
          <w:p w14:paraId="3BA05555" w14:textId="0BB698DA" w:rsidR="003B1C30" w:rsidRPr="004A13BE" w:rsidRDefault="003B1C30" w:rsidP="003B1C30">
            <w:pPr>
              <w:tabs>
                <w:tab w:val="left" w:pos="360"/>
              </w:tabs>
              <w:rPr>
                <w:rFonts w:cs="Arial"/>
                <w:b/>
              </w:rPr>
            </w:pPr>
          </w:p>
        </w:tc>
        <w:tc>
          <w:tcPr>
            <w:tcW w:w="1956" w:type="dxa"/>
            <w:tcBorders>
              <w:top w:val="single" w:sz="4" w:space="0" w:color="auto"/>
              <w:left w:val="single" w:sz="4" w:space="0" w:color="auto"/>
              <w:bottom w:val="single" w:sz="4" w:space="0" w:color="auto"/>
              <w:right w:val="single" w:sz="4" w:space="0" w:color="auto"/>
            </w:tcBorders>
          </w:tcPr>
          <w:p w14:paraId="3BA05556" w14:textId="77777777" w:rsidR="003B1C30" w:rsidRPr="004A13BE" w:rsidRDefault="003B1C30" w:rsidP="003B1C30">
            <w:pPr>
              <w:rPr>
                <w:rFonts w:cs="Arial"/>
              </w:rPr>
            </w:pPr>
            <w:r w:rsidRPr="004A13BE">
              <w:rPr>
                <w:rFonts w:cs="Arial"/>
              </w:rPr>
              <w:t>Excellent preparation of setting and client/group.</w:t>
            </w:r>
          </w:p>
          <w:p w14:paraId="3BA05557" w14:textId="77777777" w:rsidR="003B1C30" w:rsidRPr="004A13BE" w:rsidRDefault="003B1C30" w:rsidP="003B1C30">
            <w:pPr>
              <w:rPr>
                <w:rFonts w:cs="Arial"/>
              </w:rPr>
            </w:pPr>
            <w:r w:rsidRPr="004A13BE">
              <w:rPr>
                <w:rFonts w:cs="Arial"/>
              </w:rPr>
              <w:t>Highly responsible, professional manner, demeanour, attitude towards client/group.</w:t>
            </w:r>
          </w:p>
          <w:p w14:paraId="3BA05558" w14:textId="77777777" w:rsidR="003B1C30" w:rsidRPr="004A13BE" w:rsidRDefault="003B1C30" w:rsidP="003B1C30">
            <w:pPr>
              <w:rPr>
                <w:rFonts w:cs="Arial"/>
              </w:rPr>
            </w:pPr>
            <w:r w:rsidRPr="004A13BE">
              <w:rPr>
                <w:rFonts w:cs="Arial"/>
              </w:rPr>
              <w:t xml:space="preserve">Appropriate appearance. </w:t>
            </w:r>
          </w:p>
          <w:p w14:paraId="3BA05559" w14:textId="77777777" w:rsidR="003B1C30" w:rsidRPr="004A13BE" w:rsidRDefault="003B1C30" w:rsidP="003B1C30">
            <w:pPr>
              <w:rPr>
                <w:rFonts w:cs="Arial"/>
              </w:rPr>
            </w:pPr>
            <w:r w:rsidRPr="004A13BE">
              <w:rPr>
                <w:rFonts w:cs="Arial"/>
              </w:rPr>
              <w:t xml:space="preserve">Clearly displays excellent level of empathy and/or cultural awareness. Excellent interpersonal / communication skills. </w:t>
            </w:r>
          </w:p>
        </w:tc>
        <w:tc>
          <w:tcPr>
            <w:tcW w:w="2126" w:type="dxa"/>
            <w:tcBorders>
              <w:top w:val="single" w:sz="4" w:space="0" w:color="auto"/>
              <w:left w:val="single" w:sz="4" w:space="0" w:color="auto"/>
              <w:bottom w:val="single" w:sz="4" w:space="0" w:color="auto"/>
              <w:right w:val="single" w:sz="4" w:space="0" w:color="auto"/>
            </w:tcBorders>
          </w:tcPr>
          <w:p w14:paraId="3BA0555A" w14:textId="77777777" w:rsidR="003B1C30" w:rsidRPr="004A13BE" w:rsidRDefault="003B1C30" w:rsidP="003B1C30">
            <w:pPr>
              <w:rPr>
                <w:rFonts w:cs="Arial"/>
              </w:rPr>
            </w:pPr>
            <w:r w:rsidRPr="004A13BE">
              <w:rPr>
                <w:rFonts w:cs="Arial"/>
              </w:rPr>
              <w:t>Excellent level of underpinning knowledge.</w:t>
            </w:r>
          </w:p>
          <w:p w14:paraId="3BA0555B" w14:textId="77777777" w:rsidR="003B1C30" w:rsidRPr="004A13BE" w:rsidRDefault="003B1C30" w:rsidP="003B1C30">
            <w:pPr>
              <w:rPr>
                <w:rFonts w:cs="Arial"/>
              </w:rPr>
            </w:pPr>
            <w:r w:rsidRPr="004A13BE">
              <w:rPr>
                <w:rFonts w:cs="Arial"/>
              </w:rPr>
              <w:t>Imaginative and creative use of frameworks for assessment.</w:t>
            </w:r>
          </w:p>
          <w:p w14:paraId="3BA0555C" w14:textId="77777777" w:rsidR="003B1C30" w:rsidRPr="004A13BE" w:rsidRDefault="003B1C30" w:rsidP="003B1C30">
            <w:pPr>
              <w:rPr>
                <w:rFonts w:cs="Arial"/>
              </w:rPr>
            </w:pPr>
            <w:r w:rsidRPr="004A13BE">
              <w:rPr>
                <w:rFonts w:cs="Arial"/>
              </w:rPr>
              <w:t>Demonstrates in depth critical knowledge of Trust/PCT policies /guidelines.</w:t>
            </w:r>
          </w:p>
          <w:p w14:paraId="3BA0555D" w14:textId="77777777" w:rsidR="003B1C30" w:rsidRPr="004A13BE" w:rsidRDefault="003B1C30" w:rsidP="003B1C30">
            <w:pPr>
              <w:rPr>
                <w:rFonts w:cs="Arial"/>
              </w:rPr>
            </w:pPr>
            <w:r w:rsidRPr="004A13BE">
              <w:rPr>
                <w:rFonts w:cs="Arial"/>
              </w:rPr>
              <w:t>High level of insight into own practice development needs.</w:t>
            </w:r>
          </w:p>
          <w:p w14:paraId="3BA0555E" w14:textId="77777777" w:rsidR="003B1C30" w:rsidRPr="004A13BE" w:rsidRDefault="003B1C30" w:rsidP="003B1C30">
            <w:pPr>
              <w:rPr>
                <w:rFonts w:cs="Arial"/>
              </w:rPr>
            </w:pPr>
          </w:p>
        </w:tc>
        <w:tc>
          <w:tcPr>
            <w:tcW w:w="2127" w:type="dxa"/>
            <w:tcBorders>
              <w:top w:val="single" w:sz="4" w:space="0" w:color="auto"/>
              <w:left w:val="single" w:sz="4" w:space="0" w:color="auto"/>
              <w:bottom w:val="single" w:sz="4" w:space="0" w:color="auto"/>
              <w:right w:val="single" w:sz="4" w:space="0" w:color="auto"/>
            </w:tcBorders>
          </w:tcPr>
          <w:p w14:paraId="3BA0555F" w14:textId="77777777" w:rsidR="003B1C30" w:rsidRPr="004A13BE" w:rsidRDefault="003B1C30" w:rsidP="003B1C30">
            <w:pPr>
              <w:rPr>
                <w:rFonts w:cs="Arial"/>
              </w:rPr>
            </w:pPr>
            <w:r w:rsidRPr="004A13BE">
              <w:rPr>
                <w:rFonts w:cs="Arial"/>
              </w:rPr>
              <w:t xml:space="preserve">Excellent execution of skill tailored to meet the needs of the client/group. </w:t>
            </w:r>
          </w:p>
          <w:p w14:paraId="3BA05560" w14:textId="77777777" w:rsidR="003B1C30" w:rsidRPr="004A13BE" w:rsidRDefault="003B1C30" w:rsidP="003B1C30">
            <w:pPr>
              <w:rPr>
                <w:rFonts w:cs="Arial"/>
              </w:rPr>
            </w:pPr>
            <w:r w:rsidRPr="004A13BE">
              <w:rPr>
                <w:rFonts w:cs="Arial"/>
              </w:rPr>
              <w:t>Able to anticipate and troubleshoot any eventualities.</w:t>
            </w:r>
          </w:p>
          <w:p w14:paraId="3BA05561" w14:textId="77777777" w:rsidR="003B1C30" w:rsidRPr="004A13BE" w:rsidRDefault="003B1C30" w:rsidP="003B1C30">
            <w:pPr>
              <w:rPr>
                <w:rFonts w:cs="Arial"/>
              </w:rPr>
            </w:pPr>
            <w:r w:rsidRPr="004A13BE">
              <w:rPr>
                <w:rFonts w:cs="Arial"/>
              </w:rPr>
              <w:t>Skilful and responsible use of resources.</w:t>
            </w:r>
          </w:p>
          <w:p w14:paraId="3BA05562" w14:textId="77777777" w:rsidR="003B1C30" w:rsidRPr="004A13BE" w:rsidRDefault="003B1C30" w:rsidP="003B1C30">
            <w:pPr>
              <w:rPr>
                <w:rFonts w:cs="Arial"/>
              </w:rPr>
            </w:pPr>
            <w:r w:rsidRPr="004A13BE">
              <w:rPr>
                <w:rFonts w:cs="Arial"/>
              </w:rPr>
              <w:t xml:space="preserve">Maximises opportunities for health promotion. </w:t>
            </w:r>
          </w:p>
        </w:tc>
        <w:tc>
          <w:tcPr>
            <w:tcW w:w="1984" w:type="dxa"/>
            <w:tcBorders>
              <w:top w:val="single" w:sz="4" w:space="0" w:color="auto"/>
              <w:left w:val="single" w:sz="4" w:space="0" w:color="auto"/>
              <w:bottom w:val="single" w:sz="4" w:space="0" w:color="auto"/>
              <w:right w:val="single" w:sz="4" w:space="0" w:color="auto"/>
            </w:tcBorders>
          </w:tcPr>
          <w:p w14:paraId="3BA05563" w14:textId="77777777" w:rsidR="003B1C30" w:rsidRPr="004A13BE" w:rsidRDefault="003B1C30" w:rsidP="003B1C30">
            <w:pPr>
              <w:rPr>
                <w:rFonts w:cs="Arial"/>
              </w:rPr>
            </w:pPr>
            <w:r w:rsidRPr="004A13BE">
              <w:rPr>
                <w:rFonts w:cs="Arial"/>
              </w:rPr>
              <w:t xml:space="preserve">Shows excellent ability in reflecting in and on practice. </w:t>
            </w:r>
          </w:p>
          <w:p w14:paraId="3BA05564" w14:textId="77777777" w:rsidR="003B1C30" w:rsidRPr="004A13BE" w:rsidRDefault="003B1C30" w:rsidP="003B1C30">
            <w:pPr>
              <w:rPr>
                <w:rFonts w:cs="Arial"/>
              </w:rPr>
            </w:pPr>
            <w:r w:rsidRPr="004A13BE">
              <w:rPr>
                <w:rFonts w:cs="Arial"/>
              </w:rPr>
              <w:t>Clearly evaluates and reappraises own practice in an insightful, systematic and objective manner.</w:t>
            </w:r>
          </w:p>
          <w:p w14:paraId="3BA05565" w14:textId="77777777" w:rsidR="003B1C30" w:rsidRPr="004A13BE" w:rsidRDefault="003B1C30" w:rsidP="003B1C30">
            <w:pPr>
              <w:rPr>
                <w:rFonts w:cs="Arial"/>
              </w:rPr>
            </w:pPr>
          </w:p>
          <w:p w14:paraId="3BA05566" w14:textId="77777777" w:rsidR="003B1C30" w:rsidRPr="004A13BE" w:rsidRDefault="003B1C30" w:rsidP="003B1C30">
            <w:pPr>
              <w:rPr>
                <w:rFonts w:cs="Arial"/>
              </w:rPr>
            </w:pPr>
          </w:p>
        </w:tc>
      </w:tr>
    </w:tbl>
    <w:p w14:paraId="3BA05568" w14:textId="77777777" w:rsidR="003B1C30" w:rsidRPr="004A13BE" w:rsidRDefault="003B1C30" w:rsidP="003B1C30">
      <w:pPr>
        <w:rPr>
          <w:rFonts w:cs="Arial"/>
        </w:rPr>
      </w:pPr>
    </w:p>
    <w:p w14:paraId="3BA05569" w14:textId="77777777" w:rsidR="003B1C30" w:rsidRPr="004A13BE" w:rsidRDefault="003B1C30" w:rsidP="003B1C30">
      <w:pPr>
        <w:rPr>
          <w:rFonts w:cs="Arial"/>
        </w:rPr>
      </w:pPr>
    </w:p>
    <w:p w14:paraId="3BA0556A" w14:textId="77777777" w:rsidR="003B1C30" w:rsidRPr="004A13BE" w:rsidRDefault="003B1C30" w:rsidP="003B1C30">
      <w:pPr>
        <w:rPr>
          <w:rFonts w:cs="Arial"/>
        </w:rPr>
      </w:pPr>
    </w:p>
    <w:p w14:paraId="3BA0556B" w14:textId="77777777" w:rsidR="003B1C30" w:rsidRPr="004A13BE" w:rsidRDefault="003B1C30" w:rsidP="003B1C30">
      <w:pPr>
        <w:rPr>
          <w:rFonts w:cs="Arial"/>
        </w:rPr>
      </w:pPr>
    </w:p>
    <w:p w14:paraId="3BA0556C" w14:textId="77777777" w:rsidR="003B1C30" w:rsidRPr="004A13BE" w:rsidRDefault="003B1C30" w:rsidP="003B1C30">
      <w:pPr>
        <w:rPr>
          <w:rFonts w:cs="Arial"/>
        </w:rPr>
      </w:pPr>
    </w:p>
    <w:p w14:paraId="3BA0556D" w14:textId="77777777" w:rsidR="003B1C30" w:rsidRPr="004A13BE" w:rsidRDefault="003B1C30" w:rsidP="003B1C30">
      <w:pPr>
        <w:rPr>
          <w:rFonts w:cs="Arial"/>
        </w:rPr>
      </w:pPr>
    </w:p>
    <w:p w14:paraId="3BA0556E" w14:textId="77777777" w:rsidR="003B1C30" w:rsidRPr="004A13BE" w:rsidRDefault="003B1C30" w:rsidP="003B1C30">
      <w:pPr>
        <w:rPr>
          <w:rFonts w:cs="Arial"/>
        </w:rPr>
      </w:pPr>
    </w:p>
    <w:p w14:paraId="3BA0556F" w14:textId="77777777" w:rsidR="003B1C30" w:rsidRPr="004A13BE" w:rsidRDefault="003B1C30" w:rsidP="003B1C30">
      <w:pPr>
        <w:rPr>
          <w:rFonts w:cs="Arial"/>
        </w:rPr>
      </w:pPr>
    </w:p>
    <w:p w14:paraId="3BA05570" w14:textId="77777777" w:rsidR="003B1C30" w:rsidRPr="004A13BE" w:rsidRDefault="003B1C30" w:rsidP="003B1C30">
      <w:pPr>
        <w:rPr>
          <w:rFonts w:cs="Arial"/>
          <w:b/>
        </w:rPr>
        <w:sectPr w:rsidR="003B1C30" w:rsidRPr="004A13BE">
          <w:pgSz w:w="11906" w:h="16838" w:code="9"/>
          <w:pgMar w:top="1134" w:right="1134" w:bottom="680" w:left="1134" w:header="720" w:footer="720" w:gutter="0"/>
          <w:cols w:space="708"/>
          <w:titlePg/>
          <w:docGrid w:linePitch="360"/>
        </w:sectPr>
      </w:pPr>
    </w:p>
    <w:p w14:paraId="3BA05571" w14:textId="77777777" w:rsidR="003B1C30" w:rsidRPr="004A13BE" w:rsidRDefault="003B1C30" w:rsidP="003B1C30">
      <w:pPr>
        <w:rPr>
          <w:rFonts w:cs="Arial"/>
          <w:b/>
        </w:rPr>
      </w:pPr>
    </w:p>
    <w:p w14:paraId="3BA05572" w14:textId="77777777" w:rsidR="003B1C30" w:rsidRPr="004A13BE" w:rsidRDefault="003B1C30" w:rsidP="003B1C30">
      <w:pPr>
        <w:rPr>
          <w:rFonts w:cs="Arial"/>
          <w:b/>
        </w:rPr>
      </w:pPr>
    </w:p>
    <w:p w14:paraId="3BA05573" w14:textId="77777777" w:rsidR="003B1C30" w:rsidRPr="004A13BE" w:rsidRDefault="003B1C30" w:rsidP="003B1C30">
      <w:pPr>
        <w:rPr>
          <w:rFonts w:cs="Arial"/>
          <w:b/>
        </w:rPr>
      </w:pPr>
    </w:p>
    <w:p w14:paraId="3BA05574" w14:textId="77777777" w:rsidR="003B1C30" w:rsidRPr="004A13BE" w:rsidRDefault="003B1C30" w:rsidP="003B1C30">
      <w:pPr>
        <w:rPr>
          <w:rFonts w:cs="Arial"/>
          <w:b/>
        </w:rPr>
      </w:pPr>
    </w:p>
    <w:p w14:paraId="3BA05575" w14:textId="77777777" w:rsidR="003B1C30" w:rsidRPr="004A13BE" w:rsidRDefault="003B1C30" w:rsidP="00231C67">
      <w:pPr>
        <w:pStyle w:val="Heading2"/>
      </w:pPr>
      <w:bookmarkStart w:id="149" w:name="_Toc498674346"/>
      <w:bookmarkStart w:id="150" w:name="_Toc27383207"/>
      <w:bookmarkStart w:id="151" w:name="_Toc27383645"/>
      <w:r w:rsidRPr="004A13BE">
        <w:t>Presentation Assessment Criteria for Level 6.</w:t>
      </w:r>
      <w:bookmarkEnd w:id="149"/>
      <w:bookmarkEnd w:id="150"/>
      <w:bookmarkEnd w:id="151"/>
    </w:p>
    <w:p w14:paraId="3BA05576" w14:textId="77777777" w:rsidR="003B1C30" w:rsidRPr="004A13BE" w:rsidRDefault="003B1C30" w:rsidP="003B1C3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1813"/>
        <w:gridCol w:w="1814"/>
        <w:gridCol w:w="1795"/>
        <w:gridCol w:w="1736"/>
        <w:gridCol w:w="1807"/>
      </w:tblGrid>
      <w:tr w:rsidR="003B1C30" w:rsidRPr="004A13BE" w14:paraId="3BA05580" w14:textId="77777777" w:rsidTr="00C410D5">
        <w:tc>
          <w:tcPr>
            <w:tcW w:w="813" w:type="dxa"/>
            <w:tcBorders>
              <w:top w:val="single" w:sz="4" w:space="0" w:color="auto"/>
              <w:left w:val="single" w:sz="4" w:space="0" w:color="auto"/>
              <w:bottom w:val="single" w:sz="4" w:space="0" w:color="auto"/>
              <w:right w:val="single" w:sz="4" w:space="0" w:color="auto"/>
            </w:tcBorders>
          </w:tcPr>
          <w:p w14:paraId="3BA05577" w14:textId="7D1C7854" w:rsidR="003B1C30" w:rsidRPr="004A13BE" w:rsidRDefault="003B1C30" w:rsidP="003B1C30">
            <w:pPr>
              <w:rPr>
                <w:rFonts w:cs="Arial"/>
                <w:b/>
              </w:rPr>
            </w:pPr>
          </w:p>
        </w:tc>
        <w:tc>
          <w:tcPr>
            <w:tcW w:w="2715" w:type="dxa"/>
            <w:tcBorders>
              <w:top w:val="single" w:sz="4" w:space="0" w:color="auto"/>
              <w:left w:val="single" w:sz="4" w:space="0" w:color="auto"/>
              <w:bottom w:val="single" w:sz="4" w:space="0" w:color="auto"/>
              <w:right w:val="single" w:sz="4" w:space="0" w:color="auto"/>
            </w:tcBorders>
          </w:tcPr>
          <w:p w14:paraId="3BA05578" w14:textId="338E81F6" w:rsidR="003B1C30" w:rsidRPr="004A13BE" w:rsidRDefault="003B1C30" w:rsidP="003B1C30">
            <w:pPr>
              <w:rPr>
                <w:rFonts w:cs="Arial"/>
                <w:b/>
              </w:rPr>
            </w:pPr>
            <w:proofErr w:type="gramStart"/>
            <w:r w:rsidRPr="004A13BE">
              <w:rPr>
                <w:rFonts w:cs="Arial"/>
                <w:b/>
              </w:rPr>
              <w:t>Rationale  and</w:t>
            </w:r>
            <w:proofErr w:type="gramEnd"/>
            <w:r w:rsidRPr="004A13BE">
              <w:rPr>
                <w:rFonts w:cs="Arial"/>
                <w:b/>
              </w:rPr>
              <w:t xml:space="preserve"> underpinning knowledge </w:t>
            </w:r>
          </w:p>
        </w:tc>
        <w:tc>
          <w:tcPr>
            <w:tcW w:w="2340" w:type="dxa"/>
            <w:tcBorders>
              <w:top w:val="single" w:sz="4" w:space="0" w:color="auto"/>
              <w:left w:val="single" w:sz="4" w:space="0" w:color="auto"/>
              <w:bottom w:val="single" w:sz="4" w:space="0" w:color="auto"/>
              <w:right w:val="single" w:sz="4" w:space="0" w:color="auto"/>
            </w:tcBorders>
          </w:tcPr>
          <w:p w14:paraId="3BA05579" w14:textId="7455BCF2" w:rsidR="003B1C30" w:rsidRPr="004A13BE" w:rsidRDefault="003B1C30" w:rsidP="003B1C30">
            <w:pPr>
              <w:rPr>
                <w:rFonts w:cs="Arial"/>
                <w:b/>
              </w:rPr>
            </w:pPr>
            <w:r w:rsidRPr="004A13BE">
              <w:rPr>
                <w:rFonts w:cs="Arial"/>
                <w:b/>
              </w:rPr>
              <w:t xml:space="preserve">Inter-professional working </w:t>
            </w:r>
          </w:p>
        </w:tc>
        <w:tc>
          <w:tcPr>
            <w:tcW w:w="2520" w:type="dxa"/>
            <w:tcBorders>
              <w:top w:val="single" w:sz="4" w:space="0" w:color="auto"/>
              <w:left w:val="single" w:sz="4" w:space="0" w:color="auto"/>
              <w:bottom w:val="single" w:sz="4" w:space="0" w:color="auto"/>
              <w:right w:val="single" w:sz="4" w:space="0" w:color="auto"/>
            </w:tcBorders>
          </w:tcPr>
          <w:p w14:paraId="3BA0557A" w14:textId="77777777" w:rsidR="003B1C30" w:rsidRPr="004A13BE" w:rsidRDefault="003B1C30" w:rsidP="003B1C30">
            <w:pPr>
              <w:rPr>
                <w:rFonts w:cs="Arial"/>
                <w:b/>
              </w:rPr>
            </w:pPr>
            <w:r w:rsidRPr="004A13BE">
              <w:rPr>
                <w:rFonts w:cs="Arial"/>
                <w:b/>
              </w:rPr>
              <w:t>Dealing with Questions</w:t>
            </w:r>
          </w:p>
          <w:p w14:paraId="3BA0557B" w14:textId="0AAEE693" w:rsidR="003B1C30" w:rsidRPr="004A13BE" w:rsidRDefault="003B1C30" w:rsidP="003B1C30">
            <w:pPr>
              <w:rPr>
                <w:rFonts w:cs="Arial"/>
                <w:b/>
              </w:rPr>
            </w:pPr>
          </w:p>
        </w:tc>
        <w:tc>
          <w:tcPr>
            <w:tcW w:w="2700" w:type="dxa"/>
            <w:tcBorders>
              <w:top w:val="single" w:sz="4" w:space="0" w:color="auto"/>
              <w:left w:val="single" w:sz="4" w:space="0" w:color="auto"/>
              <w:bottom w:val="single" w:sz="4" w:space="0" w:color="auto"/>
              <w:right w:val="single" w:sz="4" w:space="0" w:color="auto"/>
            </w:tcBorders>
          </w:tcPr>
          <w:p w14:paraId="3BA0557C" w14:textId="77777777" w:rsidR="003B1C30" w:rsidRPr="004A13BE" w:rsidRDefault="003B1C30" w:rsidP="003B1C30">
            <w:pPr>
              <w:rPr>
                <w:rFonts w:cs="Arial"/>
                <w:b/>
              </w:rPr>
            </w:pPr>
            <w:r w:rsidRPr="004A13BE">
              <w:rPr>
                <w:rFonts w:cs="Arial"/>
                <w:b/>
              </w:rPr>
              <w:t>Reflection and Evaluation</w:t>
            </w:r>
          </w:p>
          <w:p w14:paraId="3BA0557D" w14:textId="330ADB89" w:rsidR="003B1C30" w:rsidRPr="004A13BE" w:rsidRDefault="003B1C30" w:rsidP="003B1C30">
            <w:pPr>
              <w:rPr>
                <w:rFonts w:cs="Arial"/>
                <w:b/>
              </w:rPr>
            </w:pPr>
          </w:p>
        </w:tc>
        <w:tc>
          <w:tcPr>
            <w:tcW w:w="2880" w:type="dxa"/>
            <w:tcBorders>
              <w:top w:val="single" w:sz="4" w:space="0" w:color="auto"/>
              <w:left w:val="single" w:sz="4" w:space="0" w:color="auto"/>
              <w:bottom w:val="single" w:sz="4" w:space="0" w:color="auto"/>
              <w:right w:val="single" w:sz="4" w:space="0" w:color="auto"/>
            </w:tcBorders>
          </w:tcPr>
          <w:p w14:paraId="3BA0557E" w14:textId="77777777" w:rsidR="003B1C30" w:rsidRPr="004A13BE" w:rsidRDefault="003B1C30" w:rsidP="003B1C30">
            <w:pPr>
              <w:rPr>
                <w:rFonts w:cs="Arial"/>
                <w:b/>
              </w:rPr>
            </w:pPr>
            <w:r w:rsidRPr="004A13BE">
              <w:rPr>
                <w:rFonts w:cs="Arial"/>
                <w:b/>
              </w:rPr>
              <w:t>Presentation Skills</w:t>
            </w:r>
          </w:p>
          <w:p w14:paraId="3BA0557F" w14:textId="2D09C652" w:rsidR="003B1C30" w:rsidRPr="004A13BE" w:rsidRDefault="003B1C30" w:rsidP="003B1C30">
            <w:pPr>
              <w:rPr>
                <w:rFonts w:cs="Arial"/>
                <w:b/>
              </w:rPr>
            </w:pPr>
          </w:p>
        </w:tc>
      </w:tr>
      <w:tr w:rsidR="003B1C30" w:rsidRPr="004A13BE" w14:paraId="3BA0558C" w14:textId="77777777" w:rsidTr="00C410D5">
        <w:tc>
          <w:tcPr>
            <w:tcW w:w="813" w:type="dxa"/>
            <w:tcBorders>
              <w:top w:val="single" w:sz="4" w:space="0" w:color="auto"/>
              <w:left w:val="single" w:sz="4" w:space="0" w:color="auto"/>
              <w:bottom w:val="single" w:sz="4" w:space="0" w:color="auto"/>
              <w:right w:val="single" w:sz="4" w:space="0" w:color="auto"/>
            </w:tcBorders>
          </w:tcPr>
          <w:p w14:paraId="13A905C1" w14:textId="77777777" w:rsidR="003B1C30" w:rsidRDefault="009F44CB" w:rsidP="003B1C30">
            <w:pPr>
              <w:rPr>
                <w:rFonts w:cs="Arial"/>
                <w:b/>
              </w:rPr>
            </w:pPr>
            <w:r>
              <w:rPr>
                <w:rFonts w:cs="Arial"/>
                <w:b/>
              </w:rPr>
              <w:t>Pass</w:t>
            </w:r>
          </w:p>
          <w:p w14:paraId="3BA05582" w14:textId="74E79688" w:rsidR="009F44CB" w:rsidRPr="004A13BE" w:rsidRDefault="009F44CB" w:rsidP="003B1C30">
            <w:pPr>
              <w:rPr>
                <w:rFonts w:cs="Arial"/>
                <w:b/>
              </w:rPr>
            </w:pPr>
            <w:r>
              <w:rPr>
                <w:rFonts w:cs="Arial"/>
                <w:b/>
              </w:rPr>
              <w:t>(Excellent)</w:t>
            </w:r>
          </w:p>
        </w:tc>
        <w:tc>
          <w:tcPr>
            <w:tcW w:w="2715" w:type="dxa"/>
            <w:tcBorders>
              <w:top w:val="single" w:sz="4" w:space="0" w:color="auto"/>
              <w:left w:val="single" w:sz="4" w:space="0" w:color="auto"/>
              <w:bottom w:val="single" w:sz="4" w:space="0" w:color="auto"/>
              <w:right w:val="single" w:sz="4" w:space="0" w:color="auto"/>
            </w:tcBorders>
          </w:tcPr>
          <w:p w14:paraId="3BA05583" w14:textId="77777777" w:rsidR="003B1C30" w:rsidRPr="004A13BE" w:rsidRDefault="003B1C30" w:rsidP="003B1C30">
            <w:pPr>
              <w:rPr>
                <w:rFonts w:cs="Arial"/>
              </w:rPr>
            </w:pPr>
            <w:r w:rsidRPr="004A13BE">
              <w:rPr>
                <w:rFonts w:cs="Arial"/>
              </w:rPr>
              <w:t>Rationale supported by excellent level of underpinning knowledge.</w:t>
            </w:r>
          </w:p>
          <w:p w14:paraId="3BA05584" w14:textId="77777777" w:rsidR="003B1C30" w:rsidRPr="004A13BE" w:rsidRDefault="003B1C30" w:rsidP="003B1C30">
            <w:pPr>
              <w:rPr>
                <w:rFonts w:cs="Arial"/>
              </w:rPr>
            </w:pPr>
            <w:r w:rsidRPr="004A13BE">
              <w:rPr>
                <w:rFonts w:cs="Arial"/>
              </w:rPr>
              <w:t>Imaginative and creative use of supporting material in formulation of rationale.</w:t>
            </w:r>
          </w:p>
          <w:p w14:paraId="3BA05585" w14:textId="77777777" w:rsidR="003B1C30" w:rsidRPr="004A13BE" w:rsidRDefault="003B1C30" w:rsidP="003B1C30">
            <w:pPr>
              <w:rPr>
                <w:rFonts w:cs="Arial"/>
              </w:rPr>
            </w:pPr>
          </w:p>
        </w:tc>
        <w:tc>
          <w:tcPr>
            <w:tcW w:w="2340" w:type="dxa"/>
            <w:tcBorders>
              <w:top w:val="single" w:sz="4" w:space="0" w:color="auto"/>
              <w:left w:val="single" w:sz="4" w:space="0" w:color="auto"/>
              <w:bottom w:val="single" w:sz="4" w:space="0" w:color="auto"/>
              <w:right w:val="single" w:sz="4" w:space="0" w:color="auto"/>
            </w:tcBorders>
          </w:tcPr>
          <w:p w14:paraId="3BA05586" w14:textId="77777777" w:rsidR="003B1C30" w:rsidRPr="004A13BE" w:rsidRDefault="003B1C30" w:rsidP="003B1C30">
            <w:pPr>
              <w:rPr>
                <w:rFonts w:cs="Arial"/>
              </w:rPr>
            </w:pPr>
            <w:r w:rsidRPr="004A13BE">
              <w:rPr>
                <w:rFonts w:cs="Arial"/>
              </w:rPr>
              <w:t>Excellent evidence and demonstration of inter-professional working relevant to the topic area.</w:t>
            </w:r>
          </w:p>
        </w:tc>
        <w:tc>
          <w:tcPr>
            <w:tcW w:w="2520" w:type="dxa"/>
            <w:tcBorders>
              <w:top w:val="single" w:sz="4" w:space="0" w:color="auto"/>
              <w:left w:val="single" w:sz="4" w:space="0" w:color="auto"/>
              <w:bottom w:val="single" w:sz="4" w:space="0" w:color="auto"/>
              <w:right w:val="single" w:sz="4" w:space="0" w:color="auto"/>
            </w:tcBorders>
          </w:tcPr>
          <w:p w14:paraId="3BA05587" w14:textId="77777777" w:rsidR="003B1C30" w:rsidRPr="004A13BE" w:rsidRDefault="003B1C30" w:rsidP="003B1C30">
            <w:pPr>
              <w:rPr>
                <w:rFonts w:cs="Arial"/>
              </w:rPr>
            </w:pPr>
            <w:r w:rsidRPr="004A13BE">
              <w:rPr>
                <w:rFonts w:cs="Arial"/>
              </w:rPr>
              <w:t>Articulate handling of questions which encourages discussion and debate in the audience.</w:t>
            </w:r>
          </w:p>
        </w:tc>
        <w:tc>
          <w:tcPr>
            <w:tcW w:w="2700" w:type="dxa"/>
            <w:tcBorders>
              <w:top w:val="single" w:sz="4" w:space="0" w:color="auto"/>
              <w:left w:val="single" w:sz="4" w:space="0" w:color="auto"/>
              <w:bottom w:val="single" w:sz="4" w:space="0" w:color="auto"/>
              <w:right w:val="single" w:sz="4" w:space="0" w:color="auto"/>
            </w:tcBorders>
          </w:tcPr>
          <w:p w14:paraId="3BA05588" w14:textId="77777777" w:rsidR="003B1C30" w:rsidRPr="004A13BE" w:rsidRDefault="003B1C30" w:rsidP="003B1C30">
            <w:pPr>
              <w:rPr>
                <w:rFonts w:cs="Arial"/>
              </w:rPr>
            </w:pPr>
            <w:r w:rsidRPr="004A13BE">
              <w:rPr>
                <w:rFonts w:cs="Arial"/>
              </w:rPr>
              <w:t>Excellent ability in reflecting on presentation and its content. Clearly evaluates and reappraises own practice in an insightful systematic and objective manner.</w:t>
            </w:r>
          </w:p>
          <w:p w14:paraId="3BA05589" w14:textId="77777777" w:rsidR="003B1C30" w:rsidRPr="004A13BE" w:rsidRDefault="003B1C30" w:rsidP="003B1C30">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3BA0558A" w14:textId="77777777" w:rsidR="003B1C30" w:rsidRPr="004A13BE" w:rsidRDefault="003B1C30" w:rsidP="003B1C30">
            <w:pPr>
              <w:rPr>
                <w:rFonts w:cs="Arial"/>
              </w:rPr>
            </w:pPr>
            <w:r w:rsidRPr="004A13BE">
              <w:rPr>
                <w:rFonts w:cs="Arial"/>
              </w:rPr>
              <w:t xml:space="preserve">Excellent design, organisation and presentation of material. </w:t>
            </w:r>
          </w:p>
          <w:p w14:paraId="3BA0558B" w14:textId="77777777" w:rsidR="003B1C30" w:rsidRPr="004A13BE" w:rsidRDefault="003B1C30" w:rsidP="003B1C30">
            <w:pPr>
              <w:rPr>
                <w:rFonts w:cs="Arial"/>
              </w:rPr>
            </w:pPr>
            <w:r w:rsidRPr="004A13BE">
              <w:rPr>
                <w:rFonts w:cs="Arial"/>
              </w:rPr>
              <w:t>Original and innovative approach.</w:t>
            </w:r>
          </w:p>
        </w:tc>
      </w:tr>
      <w:tr w:rsidR="003B1C30" w:rsidRPr="004A13BE" w14:paraId="3BA05594" w14:textId="77777777" w:rsidTr="00C410D5">
        <w:tc>
          <w:tcPr>
            <w:tcW w:w="813" w:type="dxa"/>
            <w:tcBorders>
              <w:top w:val="single" w:sz="4" w:space="0" w:color="auto"/>
              <w:left w:val="single" w:sz="4" w:space="0" w:color="auto"/>
              <w:bottom w:val="single" w:sz="4" w:space="0" w:color="auto"/>
              <w:right w:val="single" w:sz="4" w:space="0" w:color="auto"/>
            </w:tcBorders>
          </w:tcPr>
          <w:p w14:paraId="71EAA9E2" w14:textId="77777777" w:rsidR="003B1C30" w:rsidRDefault="009F44CB" w:rsidP="003B1C30">
            <w:pPr>
              <w:rPr>
                <w:rFonts w:cs="Arial"/>
                <w:b/>
              </w:rPr>
            </w:pPr>
            <w:r>
              <w:rPr>
                <w:rFonts w:cs="Arial"/>
                <w:b/>
              </w:rPr>
              <w:t>Pass</w:t>
            </w:r>
          </w:p>
          <w:p w14:paraId="3BA0558E" w14:textId="7044BDAF" w:rsidR="009F44CB" w:rsidRPr="004A13BE" w:rsidRDefault="009F44CB" w:rsidP="003B1C30">
            <w:pPr>
              <w:rPr>
                <w:rFonts w:cs="Arial"/>
                <w:b/>
              </w:rPr>
            </w:pPr>
            <w:r>
              <w:rPr>
                <w:rFonts w:cs="Arial"/>
                <w:b/>
              </w:rPr>
              <w:t>(Good)</w:t>
            </w:r>
          </w:p>
        </w:tc>
        <w:tc>
          <w:tcPr>
            <w:tcW w:w="2715" w:type="dxa"/>
            <w:tcBorders>
              <w:top w:val="single" w:sz="4" w:space="0" w:color="auto"/>
              <w:left w:val="single" w:sz="4" w:space="0" w:color="auto"/>
              <w:bottom w:val="single" w:sz="4" w:space="0" w:color="auto"/>
              <w:right w:val="single" w:sz="4" w:space="0" w:color="auto"/>
            </w:tcBorders>
          </w:tcPr>
          <w:p w14:paraId="3BA0558F" w14:textId="77777777" w:rsidR="003B1C30" w:rsidRPr="004A13BE" w:rsidRDefault="003B1C30" w:rsidP="003B1C30">
            <w:pPr>
              <w:rPr>
                <w:rFonts w:cs="Arial"/>
              </w:rPr>
            </w:pPr>
            <w:r w:rsidRPr="004A13BE">
              <w:rPr>
                <w:rFonts w:cs="Arial"/>
              </w:rPr>
              <w:t>Clear and concise rationale supported by very good level of underpinning knowledge..</w:t>
            </w:r>
          </w:p>
        </w:tc>
        <w:tc>
          <w:tcPr>
            <w:tcW w:w="2340" w:type="dxa"/>
            <w:tcBorders>
              <w:top w:val="single" w:sz="4" w:space="0" w:color="auto"/>
              <w:left w:val="single" w:sz="4" w:space="0" w:color="auto"/>
              <w:bottom w:val="single" w:sz="4" w:space="0" w:color="auto"/>
              <w:right w:val="single" w:sz="4" w:space="0" w:color="auto"/>
            </w:tcBorders>
          </w:tcPr>
          <w:p w14:paraId="3BA05590" w14:textId="77777777" w:rsidR="003B1C30" w:rsidRPr="004A13BE" w:rsidRDefault="003B1C30" w:rsidP="003B1C30">
            <w:pPr>
              <w:rPr>
                <w:rFonts w:cs="Arial"/>
              </w:rPr>
            </w:pPr>
            <w:r w:rsidRPr="004A13BE">
              <w:rPr>
                <w:rFonts w:cs="Arial"/>
              </w:rPr>
              <w:t>Very good evidence of inter-professional working relevant to the topic area.</w:t>
            </w:r>
          </w:p>
        </w:tc>
        <w:tc>
          <w:tcPr>
            <w:tcW w:w="2520" w:type="dxa"/>
            <w:tcBorders>
              <w:top w:val="single" w:sz="4" w:space="0" w:color="auto"/>
              <w:left w:val="single" w:sz="4" w:space="0" w:color="auto"/>
              <w:bottom w:val="single" w:sz="4" w:space="0" w:color="auto"/>
              <w:right w:val="single" w:sz="4" w:space="0" w:color="auto"/>
            </w:tcBorders>
          </w:tcPr>
          <w:p w14:paraId="3BA05591" w14:textId="77777777" w:rsidR="003B1C30" w:rsidRPr="004A13BE" w:rsidRDefault="003B1C30" w:rsidP="003B1C30">
            <w:pPr>
              <w:rPr>
                <w:rFonts w:cs="Arial"/>
              </w:rPr>
            </w:pPr>
            <w:r w:rsidRPr="004A13BE">
              <w:rPr>
                <w:rFonts w:cs="Arial"/>
              </w:rPr>
              <w:t>Shows good ability to handle and control the question and answer session.</w:t>
            </w:r>
          </w:p>
        </w:tc>
        <w:tc>
          <w:tcPr>
            <w:tcW w:w="2700" w:type="dxa"/>
            <w:tcBorders>
              <w:top w:val="single" w:sz="4" w:space="0" w:color="auto"/>
              <w:left w:val="single" w:sz="4" w:space="0" w:color="auto"/>
              <w:bottom w:val="single" w:sz="4" w:space="0" w:color="auto"/>
              <w:right w:val="single" w:sz="4" w:space="0" w:color="auto"/>
            </w:tcBorders>
          </w:tcPr>
          <w:p w14:paraId="3BA05592" w14:textId="77777777" w:rsidR="003B1C30" w:rsidRPr="004A13BE" w:rsidRDefault="003B1C30" w:rsidP="003B1C30">
            <w:pPr>
              <w:rPr>
                <w:rFonts w:cs="Arial"/>
              </w:rPr>
            </w:pPr>
            <w:r w:rsidRPr="004A13BE">
              <w:rPr>
                <w:rFonts w:cs="Arial"/>
              </w:rPr>
              <w:t>Shows very good evidence of reflective analysis on presentation and its content. Clear evidence of evaluation with good insight into own performance.</w:t>
            </w:r>
          </w:p>
        </w:tc>
        <w:tc>
          <w:tcPr>
            <w:tcW w:w="2880" w:type="dxa"/>
            <w:tcBorders>
              <w:top w:val="single" w:sz="4" w:space="0" w:color="auto"/>
              <w:left w:val="single" w:sz="4" w:space="0" w:color="auto"/>
              <w:bottom w:val="single" w:sz="4" w:space="0" w:color="auto"/>
              <w:right w:val="single" w:sz="4" w:space="0" w:color="auto"/>
            </w:tcBorders>
          </w:tcPr>
          <w:p w14:paraId="3BA05593" w14:textId="77777777" w:rsidR="003B1C30" w:rsidRPr="004A13BE" w:rsidRDefault="003B1C30" w:rsidP="003B1C30">
            <w:pPr>
              <w:rPr>
                <w:rFonts w:cs="Arial"/>
              </w:rPr>
            </w:pPr>
            <w:r w:rsidRPr="004A13BE">
              <w:rPr>
                <w:rFonts w:cs="Arial"/>
              </w:rPr>
              <w:t xml:space="preserve">Clear and concise design, organisation and presentation of material. </w:t>
            </w:r>
          </w:p>
        </w:tc>
      </w:tr>
      <w:tr w:rsidR="003B1C30" w:rsidRPr="004A13BE" w14:paraId="3BA0559C" w14:textId="77777777" w:rsidTr="00C410D5">
        <w:tc>
          <w:tcPr>
            <w:tcW w:w="813" w:type="dxa"/>
            <w:tcBorders>
              <w:top w:val="single" w:sz="4" w:space="0" w:color="auto"/>
              <w:left w:val="single" w:sz="4" w:space="0" w:color="auto"/>
              <w:bottom w:val="single" w:sz="4" w:space="0" w:color="auto"/>
              <w:right w:val="single" w:sz="4" w:space="0" w:color="auto"/>
            </w:tcBorders>
          </w:tcPr>
          <w:p w14:paraId="3BA05596" w14:textId="09D6749A" w:rsidR="003B1C30" w:rsidRPr="004A13BE" w:rsidRDefault="009F44CB" w:rsidP="003B1C30">
            <w:pPr>
              <w:rPr>
                <w:rFonts w:cs="Arial"/>
                <w:b/>
              </w:rPr>
            </w:pPr>
            <w:r>
              <w:rPr>
                <w:rFonts w:cs="Arial"/>
                <w:b/>
              </w:rPr>
              <w:t>Pass</w:t>
            </w:r>
          </w:p>
        </w:tc>
        <w:tc>
          <w:tcPr>
            <w:tcW w:w="2715" w:type="dxa"/>
            <w:tcBorders>
              <w:top w:val="single" w:sz="4" w:space="0" w:color="auto"/>
              <w:left w:val="single" w:sz="4" w:space="0" w:color="auto"/>
              <w:bottom w:val="single" w:sz="4" w:space="0" w:color="auto"/>
              <w:right w:val="single" w:sz="4" w:space="0" w:color="auto"/>
            </w:tcBorders>
          </w:tcPr>
          <w:p w14:paraId="3BA05597" w14:textId="77777777" w:rsidR="003B1C30" w:rsidRPr="004A13BE" w:rsidRDefault="003B1C30" w:rsidP="003B1C30">
            <w:pPr>
              <w:rPr>
                <w:rFonts w:cs="Arial"/>
              </w:rPr>
            </w:pPr>
            <w:r w:rsidRPr="004A13BE">
              <w:rPr>
                <w:rFonts w:cs="Arial"/>
              </w:rPr>
              <w:t>Rationale supported by good level of underpinning knowledge.</w:t>
            </w:r>
          </w:p>
        </w:tc>
        <w:tc>
          <w:tcPr>
            <w:tcW w:w="2340" w:type="dxa"/>
            <w:tcBorders>
              <w:top w:val="single" w:sz="4" w:space="0" w:color="auto"/>
              <w:left w:val="single" w:sz="4" w:space="0" w:color="auto"/>
              <w:bottom w:val="single" w:sz="4" w:space="0" w:color="auto"/>
              <w:right w:val="single" w:sz="4" w:space="0" w:color="auto"/>
            </w:tcBorders>
          </w:tcPr>
          <w:p w14:paraId="3BA05598" w14:textId="77777777" w:rsidR="003B1C30" w:rsidRPr="004A13BE" w:rsidRDefault="003B1C30" w:rsidP="003B1C30">
            <w:pPr>
              <w:rPr>
                <w:rFonts w:cs="Arial"/>
              </w:rPr>
            </w:pPr>
            <w:r w:rsidRPr="004A13BE">
              <w:rPr>
                <w:rFonts w:cs="Arial"/>
              </w:rPr>
              <w:t>Good awareness of inter-professional working with evidence of implementation.</w:t>
            </w:r>
          </w:p>
        </w:tc>
        <w:tc>
          <w:tcPr>
            <w:tcW w:w="2520" w:type="dxa"/>
            <w:tcBorders>
              <w:top w:val="single" w:sz="4" w:space="0" w:color="auto"/>
              <w:left w:val="single" w:sz="4" w:space="0" w:color="auto"/>
              <w:bottom w:val="single" w:sz="4" w:space="0" w:color="auto"/>
              <w:right w:val="single" w:sz="4" w:space="0" w:color="auto"/>
            </w:tcBorders>
          </w:tcPr>
          <w:p w14:paraId="3BA05599" w14:textId="77777777" w:rsidR="003B1C30" w:rsidRPr="004A13BE" w:rsidRDefault="003B1C30" w:rsidP="003B1C30">
            <w:pPr>
              <w:rPr>
                <w:rFonts w:cs="Arial"/>
              </w:rPr>
            </w:pPr>
            <w:r w:rsidRPr="004A13BE">
              <w:rPr>
                <w:rFonts w:cs="Arial"/>
              </w:rPr>
              <w:t>Demonstrates the ability to answer questions appropriately.</w:t>
            </w:r>
          </w:p>
        </w:tc>
        <w:tc>
          <w:tcPr>
            <w:tcW w:w="2700" w:type="dxa"/>
            <w:tcBorders>
              <w:top w:val="single" w:sz="4" w:space="0" w:color="auto"/>
              <w:left w:val="single" w:sz="4" w:space="0" w:color="auto"/>
              <w:bottom w:val="single" w:sz="4" w:space="0" w:color="auto"/>
              <w:right w:val="single" w:sz="4" w:space="0" w:color="auto"/>
            </w:tcBorders>
          </w:tcPr>
          <w:p w14:paraId="3BA0559A" w14:textId="77777777" w:rsidR="003B1C30" w:rsidRPr="004A13BE" w:rsidRDefault="003B1C30" w:rsidP="003B1C30">
            <w:pPr>
              <w:rPr>
                <w:rFonts w:cs="Arial"/>
              </w:rPr>
            </w:pPr>
            <w:r w:rsidRPr="004A13BE">
              <w:rPr>
                <w:rFonts w:cs="Arial"/>
              </w:rPr>
              <w:t>Shows good evidence of reflective analysis on presentation and its content. Able to evaluate with insight into own performance.</w:t>
            </w:r>
          </w:p>
        </w:tc>
        <w:tc>
          <w:tcPr>
            <w:tcW w:w="2880" w:type="dxa"/>
            <w:tcBorders>
              <w:top w:val="single" w:sz="4" w:space="0" w:color="auto"/>
              <w:left w:val="single" w:sz="4" w:space="0" w:color="auto"/>
              <w:bottom w:val="single" w:sz="4" w:space="0" w:color="auto"/>
              <w:right w:val="single" w:sz="4" w:space="0" w:color="auto"/>
            </w:tcBorders>
          </w:tcPr>
          <w:p w14:paraId="3BA0559B" w14:textId="77777777" w:rsidR="003B1C30" w:rsidRPr="004A13BE" w:rsidRDefault="003B1C30" w:rsidP="003B1C30">
            <w:pPr>
              <w:rPr>
                <w:rFonts w:cs="Arial"/>
              </w:rPr>
            </w:pPr>
            <w:r w:rsidRPr="004A13BE">
              <w:rPr>
                <w:rFonts w:cs="Arial"/>
              </w:rPr>
              <w:t xml:space="preserve">Presentation of material is coherent and there is evidence of a thorough approach to design and organisation. </w:t>
            </w:r>
          </w:p>
        </w:tc>
      </w:tr>
      <w:tr w:rsidR="003B1C30" w:rsidRPr="004A13BE" w14:paraId="3BA055A4" w14:textId="77777777" w:rsidTr="00C410D5">
        <w:tc>
          <w:tcPr>
            <w:tcW w:w="813" w:type="dxa"/>
            <w:tcBorders>
              <w:top w:val="single" w:sz="4" w:space="0" w:color="auto"/>
              <w:left w:val="single" w:sz="4" w:space="0" w:color="auto"/>
              <w:bottom w:val="single" w:sz="4" w:space="0" w:color="auto"/>
              <w:right w:val="single" w:sz="4" w:space="0" w:color="auto"/>
            </w:tcBorders>
          </w:tcPr>
          <w:p w14:paraId="32046CEC" w14:textId="77777777" w:rsidR="009F44CB" w:rsidRDefault="009F44CB" w:rsidP="003B1C30">
            <w:pPr>
              <w:rPr>
                <w:rFonts w:cs="Arial"/>
                <w:b/>
              </w:rPr>
            </w:pPr>
          </w:p>
          <w:p w14:paraId="3E483FA1" w14:textId="260E8312" w:rsidR="009F44CB" w:rsidRDefault="009F44CB" w:rsidP="003B1C30">
            <w:pPr>
              <w:rPr>
                <w:rFonts w:cs="Arial"/>
                <w:b/>
              </w:rPr>
            </w:pPr>
            <w:r>
              <w:rPr>
                <w:rFonts w:cs="Arial"/>
                <w:b/>
              </w:rPr>
              <w:t>Pass</w:t>
            </w:r>
          </w:p>
          <w:p w14:paraId="3BA0559E" w14:textId="6ED3614A" w:rsidR="003B1C30" w:rsidRPr="004A13BE" w:rsidRDefault="009F44CB" w:rsidP="003B1C30">
            <w:pPr>
              <w:rPr>
                <w:rFonts w:cs="Arial"/>
                <w:b/>
              </w:rPr>
            </w:pPr>
            <w:r>
              <w:rPr>
                <w:rFonts w:cs="Arial"/>
                <w:b/>
              </w:rPr>
              <w:t>Borderline</w:t>
            </w:r>
          </w:p>
        </w:tc>
        <w:tc>
          <w:tcPr>
            <w:tcW w:w="2715" w:type="dxa"/>
            <w:tcBorders>
              <w:top w:val="single" w:sz="4" w:space="0" w:color="auto"/>
              <w:left w:val="single" w:sz="4" w:space="0" w:color="auto"/>
              <w:bottom w:val="single" w:sz="4" w:space="0" w:color="auto"/>
              <w:right w:val="single" w:sz="4" w:space="0" w:color="auto"/>
            </w:tcBorders>
          </w:tcPr>
          <w:p w14:paraId="3BA0559F" w14:textId="77777777" w:rsidR="003B1C30" w:rsidRPr="004A13BE" w:rsidRDefault="003B1C30" w:rsidP="003B1C30">
            <w:pPr>
              <w:rPr>
                <w:rFonts w:cs="Arial"/>
              </w:rPr>
            </w:pPr>
            <w:r w:rsidRPr="004A13BE">
              <w:rPr>
                <w:rFonts w:cs="Arial"/>
              </w:rPr>
              <w:t>Adequately supported rationale with some understanding of subject area.</w:t>
            </w:r>
          </w:p>
        </w:tc>
        <w:tc>
          <w:tcPr>
            <w:tcW w:w="2340" w:type="dxa"/>
            <w:tcBorders>
              <w:top w:val="single" w:sz="4" w:space="0" w:color="auto"/>
              <w:left w:val="single" w:sz="4" w:space="0" w:color="auto"/>
              <w:bottom w:val="single" w:sz="4" w:space="0" w:color="auto"/>
              <w:right w:val="single" w:sz="4" w:space="0" w:color="auto"/>
            </w:tcBorders>
          </w:tcPr>
          <w:p w14:paraId="3BA055A0" w14:textId="77777777" w:rsidR="003B1C30" w:rsidRPr="004A13BE" w:rsidRDefault="003B1C30" w:rsidP="003B1C30">
            <w:pPr>
              <w:rPr>
                <w:rFonts w:cs="Arial"/>
              </w:rPr>
            </w:pPr>
            <w:r w:rsidRPr="004A13BE">
              <w:rPr>
                <w:rFonts w:cs="Arial"/>
              </w:rPr>
              <w:t>Awareness of inter-professional working with some evidence of implementation.</w:t>
            </w:r>
          </w:p>
        </w:tc>
        <w:tc>
          <w:tcPr>
            <w:tcW w:w="2520" w:type="dxa"/>
            <w:tcBorders>
              <w:top w:val="single" w:sz="4" w:space="0" w:color="auto"/>
              <w:left w:val="single" w:sz="4" w:space="0" w:color="auto"/>
              <w:bottom w:val="single" w:sz="4" w:space="0" w:color="auto"/>
              <w:right w:val="single" w:sz="4" w:space="0" w:color="auto"/>
            </w:tcBorders>
          </w:tcPr>
          <w:p w14:paraId="3BA055A1" w14:textId="77777777" w:rsidR="003B1C30" w:rsidRPr="004A13BE" w:rsidRDefault="003B1C30" w:rsidP="003B1C30">
            <w:pPr>
              <w:rPr>
                <w:rFonts w:cs="Arial"/>
              </w:rPr>
            </w:pPr>
            <w:r w:rsidRPr="004A13BE">
              <w:rPr>
                <w:rFonts w:cs="Arial"/>
              </w:rPr>
              <w:t>Able to deal with straightforward questions.</w:t>
            </w:r>
          </w:p>
        </w:tc>
        <w:tc>
          <w:tcPr>
            <w:tcW w:w="2700" w:type="dxa"/>
            <w:tcBorders>
              <w:top w:val="single" w:sz="4" w:space="0" w:color="auto"/>
              <w:left w:val="single" w:sz="4" w:space="0" w:color="auto"/>
              <w:bottom w:val="single" w:sz="4" w:space="0" w:color="auto"/>
              <w:right w:val="single" w:sz="4" w:space="0" w:color="auto"/>
            </w:tcBorders>
          </w:tcPr>
          <w:p w14:paraId="3BA055A2" w14:textId="77777777" w:rsidR="003B1C30" w:rsidRPr="004A13BE" w:rsidRDefault="003B1C30" w:rsidP="003B1C30">
            <w:pPr>
              <w:rPr>
                <w:rFonts w:cs="Arial"/>
              </w:rPr>
            </w:pPr>
            <w:r w:rsidRPr="004A13BE">
              <w:rPr>
                <w:rFonts w:cs="Arial"/>
              </w:rPr>
              <w:t>Shows evidence of reflective analysis on presentation and its content. Able to evaluate to a minimally acceptable level with some insight into own performance.</w:t>
            </w:r>
          </w:p>
        </w:tc>
        <w:tc>
          <w:tcPr>
            <w:tcW w:w="2880" w:type="dxa"/>
            <w:tcBorders>
              <w:top w:val="single" w:sz="4" w:space="0" w:color="auto"/>
              <w:left w:val="single" w:sz="4" w:space="0" w:color="auto"/>
              <w:bottom w:val="single" w:sz="4" w:space="0" w:color="auto"/>
              <w:right w:val="single" w:sz="4" w:space="0" w:color="auto"/>
            </w:tcBorders>
          </w:tcPr>
          <w:p w14:paraId="3BA055A3" w14:textId="77777777" w:rsidR="003B1C30" w:rsidRPr="004A13BE" w:rsidRDefault="003B1C30" w:rsidP="003B1C30">
            <w:pPr>
              <w:rPr>
                <w:rFonts w:cs="Arial"/>
              </w:rPr>
            </w:pPr>
            <w:r w:rsidRPr="004A13BE">
              <w:rPr>
                <w:rFonts w:cs="Arial"/>
              </w:rPr>
              <w:t xml:space="preserve">Material is presented in an acceptable manner with some evidence of thought given to design and organisation. </w:t>
            </w:r>
          </w:p>
        </w:tc>
      </w:tr>
      <w:tr w:rsidR="003B1C30" w:rsidRPr="004A13BE" w14:paraId="3BA055AC" w14:textId="77777777" w:rsidTr="00C410D5">
        <w:tc>
          <w:tcPr>
            <w:tcW w:w="813" w:type="dxa"/>
            <w:tcBorders>
              <w:top w:val="single" w:sz="4" w:space="0" w:color="auto"/>
              <w:left w:val="single" w:sz="4" w:space="0" w:color="auto"/>
              <w:bottom w:val="single" w:sz="4" w:space="0" w:color="auto"/>
              <w:right w:val="single" w:sz="4" w:space="0" w:color="auto"/>
            </w:tcBorders>
          </w:tcPr>
          <w:p w14:paraId="3BA055A5" w14:textId="77777777" w:rsidR="003B1C30" w:rsidRPr="004A13BE" w:rsidRDefault="003B1C30" w:rsidP="003B1C30">
            <w:pPr>
              <w:rPr>
                <w:rFonts w:cs="Arial"/>
                <w:b/>
              </w:rPr>
            </w:pPr>
            <w:r w:rsidRPr="004A13BE">
              <w:rPr>
                <w:rFonts w:cs="Arial"/>
                <w:b/>
              </w:rPr>
              <w:t>Refer / Fail</w:t>
            </w:r>
          </w:p>
          <w:p w14:paraId="3BA055A6" w14:textId="064CB18A" w:rsidR="003B1C30" w:rsidRPr="004A13BE" w:rsidRDefault="003B1C30" w:rsidP="003B1C30">
            <w:pPr>
              <w:rPr>
                <w:rFonts w:cs="Arial"/>
                <w:b/>
              </w:rPr>
            </w:pPr>
          </w:p>
        </w:tc>
        <w:tc>
          <w:tcPr>
            <w:tcW w:w="2715" w:type="dxa"/>
            <w:tcBorders>
              <w:top w:val="single" w:sz="4" w:space="0" w:color="auto"/>
              <w:left w:val="single" w:sz="4" w:space="0" w:color="auto"/>
              <w:bottom w:val="single" w:sz="4" w:space="0" w:color="auto"/>
              <w:right w:val="single" w:sz="4" w:space="0" w:color="auto"/>
            </w:tcBorders>
          </w:tcPr>
          <w:p w14:paraId="3BA055A7" w14:textId="77777777" w:rsidR="003B1C30" w:rsidRPr="004A13BE" w:rsidRDefault="003B1C30" w:rsidP="003B1C30">
            <w:pPr>
              <w:rPr>
                <w:rFonts w:cs="Arial"/>
              </w:rPr>
            </w:pPr>
            <w:r w:rsidRPr="004A13BE">
              <w:rPr>
                <w:rFonts w:cs="Arial"/>
              </w:rPr>
              <w:t>Inadequate rationale with insufficient or superficial underpinning knowledge.</w:t>
            </w:r>
          </w:p>
        </w:tc>
        <w:tc>
          <w:tcPr>
            <w:tcW w:w="2340" w:type="dxa"/>
            <w:tcBorders>
              <w:top w:val="single" w:sz="4" w:space="0" w:color="auto"/>
              <w:left w:val="single" w:sz="4" w:space="0" w:color="auto"/>
              <w:bottom w:val="single" w:sz="4" w:space="0" w:color="auto"/>
              <w:right w:val="single" w:sz="4" w:space="0" w:color="auto"/>
            </w:tcBorders>
          </w:tcPr>
          <w:p w14:paraId="3BA055A8" w14:textId="77777777" w:rsidR="003B1C30" w:rsidRPr="004A13BE" w:rsidRDefault="003B1C30" w:rsidP="003B1C30">
            <w:pPr>
              <w:rPr>
                <w:rFonts w:cs="Arial"/>
              </w:rPr>
            </w:pPr>
            <w:r w:rsidRPr="004A13BE">
              <w:rPr>
                <w:rFonts w:cs="Arial"/>
              </w:rPr>
              <w:t>Little or no evidence of inter-professional working.</w:t>
            </w:r>
          </w:p>
        </w:tc>
        <w:tc>
          <w:tcPr>
            <w:tcW w:w="2520" w:type="dxa"/>
            <w:tcBorders>
              <w:top w:val="single" w:sz="4" w:space="0" w:color="auto"/>
              <w:left w:val="single" w:sz="4" w:space="0" w:color="auto"/>
              <w:bottom w:val="single" w:sz="4" w:space="0" w:color="auto"/>
              <w:right w:val="single" w:sz="4" w:space="0" w:color="auto"/>
            </w:tcBorders>
          </w:tcPr>
          <w:p w14:paraId="3BA055A9" w14:textId="77777777" w:rsidR="003B1C30" w:rsidRPr="004A13BE" w:rsidRDefault="003B1C30" w:rsidP="003B1C30">
            <w:pPr>
              <w:rPr>
                <w:rFonts w:cs="Arial"/>
              </w:rPr>
            </w:pPr>
            <w:r w:rsidRPr="004A13BE">
              <w:rPr>
                <w:rFonts w:cs="Arial"/>
              </w:rPr>
              <w:t>Unable to cope with questions adequately / no time left for questions.</w:t>
            </w:r>
          </w:p>
        </w:tc>
        <w:tc>
          <w:tcPr>
            <w:tcW w:w="2700" w:type="dxa"/>
            <w:tcBorders>
              <w:top w:val="single" w:sz="4" w:space="0" w:color="auto"/>
              <w:left w:val="single" w:sz="4" w:space="0" w:color="auto"/>
              <w:bottom w:val="single" w:sz="4" w:space="0" w:color="auto"/>
              <w:right w:val="single" w:sz="4" w:space="0" w:color="auto"/>
            </w:tcBorders>
          </w:tcPr>
          <w:p w14:paraId="3BA055AA" w14:textId="77777777" w:rsidR="003B1C30" w:rsidRPr="004A13BE" w:rsidRDefault="003B1C30" w:rsidP="003B1C30">
            <w:pPr>
              <w:rPr>
                <w:rFonts w:cs="Arial"/>
              </w:rPr>
            </w:pPr>
            <w:r w:rsidRPr="004A13BE">
              <w:rPr>
                <w:rFonts w:cs="Arial"/>
              </w:rPr>
              <w:t>Inadequate evidence of reflection on presentation and content. Lack of evaluation with little insight into own performance.</w:t>
            </w:r>
          </w:p>
        </w:tc>
        <w:tc>
          <w:tcPr>
            <w:tcW w:w="2880" w:type="dxa"/>
            <w:tcBorders>
              <w:top w:val="single" w:sz="4" w:space="0" w:color="auto"/>
              <w:left w:val="single" w:sz="4" w:space="0" w:color="auto"/>
              <w:bottom w:val="single" w:sz="4" w:space="0" w:color="auto"/>
              <w:right w:val="single" w:sz="4" w:space="0" w:color="auto"/>
            </w:tcBorders>
          </w:tcPr>
          <w:p w14:paraId="3BA055AB" w14:textId="77777777" w:rsidR="003B1C30" w:rsidRPr="004A13BE" w:rsidRDefault="003B1C30" w:rsidP="003B1C30">
            <w:pPr>
              <w:rPr>
                <w:rFonts w:cs="Arial"/>
              </w:rPr>
            </w:pPr>
            <w:r w:rsidRPr="004A13BE">
              <w:rPr>
                <w:rFonts w:cs="Arial"/>
              </w:rPr>
              <w:t>Poor design of material, weak organisation and presentation.</w:t>
            </w:r>
          </w:p>
        </w:tc>
      </w:tr>
    </w:tbl>
    <w:p w14:paraId="3BA055AD" w14:textId="77777777" w:rsidR="003B1C30" w:rsidRPr="004A13BE" w:rsidRDefault="003B1C30" w:rsidP="003B1C30">
      <w:pPr>
        <w:tabs>
          <w:tab w:val="left" w:pos="720"/>
          <w:tab w:val="center" w:pos="4153"/>
          <w:tab w:val="right" w:pos="8306"/>
        </w:tabs>
        <w:rPr>
          <w:rFonts w:cs="Arial"/>
          <w:b/>
          <w:bCs/>
        </w:rPr>
      </w:pPr>
    </w:p>
    <w:p w14:paraId="3BA055AE" w14:textId="77777777" w:rsidR="003B1C30" w:rsidRPr="004A13BE" w:rsidRDefault="003B1C30" w:rsidP="003B1C30">
      <w:pPr>
        <w:tabs>
          <w:tab w:val="left" w:pos="720"/>
          <w:tab w:val="center" w:pos="4153"/>
          <w:tab w:val="right" w:pos="8306"/>
        </w:tabs>
        <w:rPr>
          <w:rFonts w:cs="Arial"/>
          <w:b/>
          <w:bCs/>
        </w:rPr>
      </w:pPr>
    </w:p>
    <w:p w14:paraId="3BA055AF" w14:textId="77777777" w:rsidR="003B1C30" w:rsidRPr="004A13BE" w:rsidRDefault="003B1C30" w:rsidP="003B1C30">
      <w:pPr>
        <w:tabs>
          <w:tab w:val="left" w:pos="720"/>
          <w:tab w:val="center" w:pos="4153"/>
          <w:tab w:val="right" w:pos="8306"/>
        </w:tabs>
        <w:rPr>
          <w:rFonts w:cs="Arial"/>
          <w:b/>
          <w:bCs/>
        </w:rPr>
      </w:pPr>
    </w:p>
    <w:p w14:paraId="3BA055B0" w14:textId="77777777" w:rsidR="003B1C30" w:rsidRPr="004A13BE" w:rsidRDefault="003B1C30" w:rsidP="003B1C30">
      <w:pPr>
        <w:tabs>
          <w:tab w:val="left" w:pos="720"/>
          <w:tab w:val="center" w:pos="4153"/>
          <w:tab w:val="right" w:pos="8306"/>
        </w:tabs>
        <w:rPr>
          <w:rFonts w:cs="Arial"/>
          <w:b/>
          <w:bCs/>
        </w:rPr>
      </w:pPr>
    </w:p>
    <w:p w14:paraId="3BA055B1" w14:textId="77777777" w:rsidR="003B1C30" w:rsidRPr="004A13BE" w:rsidRDefault="003B1C30" w:rsidP="003B1C30">
      <w:pPr>
        <w:tabs>
          <w:tab w:val="left" w:pos="720"/>
          <w:tab w:val="center" w:pos="4153"/>
          <w:tab w:val="right" w:pos="8306"/>
        </w:tabs>
        <w:rPr>
          <w:rFonts w:cs="Arial"/>
          <w:b/>
          <w:bCs/>
        </w:rPr>
      </w:pPr>
    </w:p>
    <w:p w14:paraId="3BA055B2" w14:textId="77777777" w:rsidR="003B1C30" w:rsidRPr="004A13BE" w:rsidRDefault="003B1C30" w:rsidP="003B1C30">
      <w:pPr>
        <w:tabs>
          <w:tab w:val="left" w:pos="720"/>
          <w:tab w:val="center" w:pos="4153"/>
          <w:tab w:val="right" w:pos="8306"/>
        </w:tabs>
        <w:rPr>
          <w:rFonts w:cs="Arial"/>
          <w:b/>
          <w:bCs/>
        </w:rPr>
      </w:pPr>
    </w:p>
    <w:p w14:paraId="3BA055B3" w14:textId="77777777" w:rsidR="003B1C30" w:rsidRPr="004A13BE" w:rsidRDefault="003B1C30" w:rsidP="003B1C30">
      <w:pPr>
        <w:tabs>
          <w:tab w:val="left" w:pos="720"/>
          <w:tab w:val="center" w:pos="4153"/>
          <w:tab w:val="right" w:pos="8306"/>
        </w:tabs>
        <w:rPr>
          <w:rFonts w:cs="Arial"/>
          <w:b/>
          <w:bCs/>
        </w:rPr>
      </w:pPr>
    </w:p>
    <w:p w14:paraId="3BA055B4" w14:textId="77777777" w:rsidR="003B1C30" w:rsidRPr="004A13BE" w:rsidRDefault="003B1C30" w:rsidP="003B1C30">
      <w:pPr>
        <w:tabs>
          <w:tab w:val="left" w:pos="720"/>
          <w:tab w:val="center" w:pos="4153"/>
          <w:tab w:val="right" w:pos="8306"/>
        </w:tabs>
        <w:rPr>
          <w:rFonts w:cs="Arial"/>
          <w:b/>
          <w:bCs/>
        </w:rPr>
        <w:sectPr w:rsidR="003B1C30" w:rsidRPr="004A13BE">
          <w:pgSz w:w="11906" w:h="16838" w:code="9"/>
          <w:pgMar w:top="1134" w:right="851" w:bottom="851" w:left="851" w:header="720" w:footer="720" w:gutter="0"/>
          <w:cols w:space="708"/>
          <w:titlePg/>
          <w:docGrid w:linePitch="360"/>
        </w:sectPr>
      </w:pPr>
    </w:p>
    <w:p w14:paraId="3BA055B8" w14:textId="77777777" w:rsidR="003B1C30" w:rsidRPr="004A13BE" w:rsidRDefault="003B1C30" w:rsidP="00231C67">
      <w:pPr>
        <w:pStyle w:val="Heading2"/>
      </w:pPr>
      <w:bookmarkStart w:id="152" w:name="_Toc498674347"/>
      <w:bookmarkStart w:id="153" w:name="_Toc27383208"/>
      <w:bookmarkStart w:id="154" w:name="_Toc27383646"/>
      <w:r w:rsidRPr="004A13BE">
        <w:lastRenderedPageBreak/>
        <w:t>Poster Presentation Assessment Grid for Level 6.</w:t>
      </w:r>
      <w:bookmarkEnd w:id="152"/>
      <w:bookmarkEnd w:id="153"/>
      <w:bookmarkEnd w:id="154"/>
    </w:p>
    <w:p w14:paraId="3BA055B9" w14:textId="77777777" w:rsidR="003B1C30" w:rsidRPr="004A13BE" w:rsidRDefault="003B1C30" w:rsidP="003B1C30">
      <w:pPr>
        <w:tabs>
          <w:tab w:val="left" w:pos="720"/>
          <w:tab w:val="center" w:pos="4153"/>
          <w:tab w:val="right" w:pos="8306"/>
        </w:tabs>
        <w:rPr>
          <w:rFonts w:cs="Arial"/>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1"/>
        <w:gridCol w:w="2627"/>
        <w:gridCol w:w="2520"/>
        <w:gridCol w:w="2520"/>
        <w:gridCol w:w="2569"/>
        <w:gridCol w:w="2497"/>
      </w:tblGrid>
      <w:tr w:rsidR="003B1C30" w:rsidRPr="004A13BE" w14:paraId="3BA055C6" w14:textId="77777777" w:rsidTr="00C410D5">
        <w:tc>
          <w:tcPr>
            <w:tcW w:w="1441" w:type="dxa"/>
            <w:tcBorders>
              <w:top w:val="single" w:sz="4" w:space="0" w:color="auto"/>
              <w:left w:val="single" w:sz="4" w:space="0" w:color="auto"/>
              <w:bottom w:val="single" w:sz="4" w:space="0" w:color="auto"/>
              <w:right w:val="single" w:sz="4" w:space="0" w:color="auto"/>
            </w:tcBorders>
          </w:tcPr>
          <w:p w14:paraId="3BA055BA" w14:textId="4743B1FB" w:rsidR="003B1C30" w:rsidRPr="004A13BE" w:rsidRDefault="003B1C30" w:rsidP="003B1C30">
            <w:pPr>
              <w:rPr>
                <w:rFonts w:cs="Arial"/>
              </w:rPr>
            </w:pPr>
          </w:p>
        </w:tc>
        <w:tc>
          <w:tcPr>
            <w:tcW w:w="2627" w:type="dxa"/>
            <w:tcBorders>
              <w:top w:val="single" w:sz="4" w:space="0" w:color="auto"/>
              <w:left w:val="single" w:sz="4" w:space="0" w:color="auto"/>
              <w:bottom w:val="single" w:sz="4" w:space="0" w:color="auto"/>
              <w:right w:val="single" w:sz="4" w:space="0" w:color="auto"/>
            </w:tcBorders>
          </w:tcPr>
          <w:p w14:paraId="3BA055BB" w14:textId="77777777" w:rsidR="003B1C30" w:rsidRPr="004A13BE" w:rsidRDefault="003B1C30" w:rsidP="003B1C30">
            <w:pPr>
              <w:rPr>
                <w:rFonts w:cs="Arial"/>
              </w:rPr>
            </w:pPr>
            <w:r w:rsidRPr="004A13BE">
              <w:rPr>
                <w:rFonts w:cs="Arial"/>
              </w:rPr>
              <w:t>Poster Design and Organisation of material</w:t>
            </w:r>
          </w:p>
          <w:p w14:paraId="3BA055BC" w14:textId="0B0FC287" w:rsidR="003B1C30" w:rsidRPr="004A13BE" w:rsidRDefault="003B1C30" w:rsidP="003B1C30">
            <w:pPr>
              <w:rPr>
                <w:rFonts w:cs="Arial"/>
              </w:rPr>
            </w:pPr>
          </w:p>
        </w:tc>
        <w:tc>
          <w:tcPr>
            <w:tcW w:w="2520" w:type="dxa"/>
            <w:tcBorders>
              <w:top w:val="single" w:sz="4" w:space="0" w:color="auto"/>
              <w:left w:val="single" w:sz="4" w:space="0" w:color="auto"/>
              <w:bottom w:val="single" w:sz="4" w:space="0" w:color="auto"/>
              <w:right w:val="single" w:sz="4" w:space="0" w:color="auto"/>
            </w:tcBorders>
          </w:tcPr>
          <w:p w14:paraId="3BA055BD" w14:textId="77777777" w:rsidR="003B1C30" w:rsidRPr="004A13BE" w:rsidRDefault="003B1C30" w:rsidP="003B1C30">
            <w:pPr>
              <w:rPr>
                <w:rFonts w:cs="Arial"/>
              </w:rPr>
            </w:pPr>
            <w:r w:rsidRPr="004A13BE">
              <w:rPr>
                <w:rFonts w:cs="Arial"/>
              </w:rPr>
              <w:t>Topic Development</w:t>
            </w:r>
          </w:p>
          <w:p w14:paraId="3BA055BE" w14:textId="77777777" w:rsidR="003B1C30" w:rsidRPr="004A13BE" w:rsidRDefault="003B1C30" w:rsidP="003B1C30">
            <w:pPr>
              <w:rPr>
                <w:rFonts w:cs="Arial"/>
              </w:rPr>
            </w:pPr>
          </w:p>
          <w:p w14:paraId="3BA055BF" w14:textId="76A66E6F" w:rsidR="003B1C30" w:rsidRPr="004A13BE" w:rsidRDefault="003B1C30" w:rsidP="003B1C30">
            <w:pPr>
              <w:rPr>
                <w:rFonts w:cs="Arial"/>
              </w:rPr>
            </w:pPr>
          </w:p>
        </w:tc>
        <w:tc>
          <w:tcPr>
            <w:tcW w:w="2520" w:type="dxa"/>
            <w:tcBorders>
              <w:top w:val="single" w:sz="4" w:space="0" w:color="auto"/>
              <w:left w:val="single" w:sz="4" w:space="0" w:color="auto"/>
              <w:bottom w:val="single" w:sz="4" w:space="0" w:color="auto"/>
              <w:right w:val="single" w:sz="4" w:space="0" w:color="auto"/>
            </w:tcBorders>
          </w:tcPr>
          <w:p w14:paraId="3BA055C0" w14:textId="69E79DC5" w:rsidR="003B1C30" w:rsidRPr="004A13BE" w:rsidRDefault="003B1C30" w:rsidP="003B1C30">
            <w:pPr>
              <w:rPr>
                <w:rFonts w:cs="Arial"/>
              </w:rPr>
            </w:pPr>
            <w:r w:rsidRPr="004A13BE">
              <w:rPr>
                <w:rFonts w:cs="Arial"/>
              </w:rPr>
              <w:t xml:space="preserve">Verbal presentation and ability to convey ideas/ arguments </w:t>
            </w:r>
          </w:p>
        </w:tc>
        <w:tc>
          <w:tcPr>
            <w:tcW w:w="2569" w:type="dxa"/>
            <w:tcBorders>
              <w:top w:val="single" w:sz="4" w:space="0" w:color="auto"/>
              <w:left w:val="single" w:sz="4" w:space="0" w:color="auto"/>
              <w:bottom w:val="single" w:sz="4" w:space="0" w:color="auto"/>
              <w:right w:val="single" w:sz="4" w:space="0" w:color="auto"/>
            </w:tcBorders>
          </w:tcPr>
          <w:p w14:paraId="3BA055C1" w14:textId="77777777" w:rsidR="003B1C30" w:rsidRPr="004A13BE" w:rsidRDefault="003B1C30" w:rsidP="003B1C30">
            <w:pPr>
              <w:rPr>
                <w:rFonts w:cs="Arial"/>
              </w:rPr>
            </w:pPr>
            <w:r w:rsidRPr="004A13BE">
              <w:rPr>
                <w:rFonts w:cs="Arial"/>
              </w:rPr>
              <w:t>Reflection and Evaluation</w:t>
            </w:r>
          </w:p>
          <w:p w14:paraId="3BA055C2" w14:textId="759C7BBC" w:rsidR="003B1C30" w:rsidRPr="004A13BE" w:rsidRDefault="003B1C30" w:rsidP="003B1C30">
            <w:pPr>
              <w:rPr>
                <w:rFonts w:cs="Arial"/>
              </w:rPr>
            </w:pPr>
          </w:p>
        </w:tc>
        <w:tc>
          <w:tcPr>
            <w:tcW w:w="2497" w:type="dxa"/>
            <w:tcBorders>
              <w:top w:val="single" w:sz="4" w:space="0" w:color="auto"/>
              <w:left w:val="single" w:sz="4" w:space="0" w:color="auto"/>
              <w:bottom w:val="single" w:sz="4" w:space="0" w:color="auto"/>
              <w:right w:val="single" w:sz="4" w:space="0" w:color="auto"/>
            </w:tcBorders>
          </w:tcPr>
          <w:p w14:paraId="3BA055C3" w14:textId="77777777" w:rsidR="003B1C30" w:rsidRPr="004A13BE" w:rsidRDefault="003B1C30" w:rsidP="003B1C30">
            <w:pPr>
              <w:rPr>
                <w:rFonts w:cs="Arial"/>
              </w:rPr>
            </w:pPr>
            <w:r w:rsidRPr="004A13BE">
              <w:rPr>
                <w:rFonts w:cs="Arial"/>
              </w:rPr>
              <w:t>Ability to deal with questions</w:t>
            </w:r>
          </w:p>
          <w:p w14:paraId="3BA055C5" w14:textId="77777777" w:rsidR="003B1C30" w:rsidRPr="004A13BE" w:rsidRDefault="003B1C30" w:rsidP="009F44CB">
            <w:pPr>
              <w:rPr>
                <w:rFonts w:cs="Arial"/>
              </w:rPr>
            </w:pPr>
          </w:p>
        </w:tc>
      </w:tr>
      <w:tr w:rsidR="003B1C30" w:rsidRPr="004A13BE" w14:paraId="3BA055D0" w14:textId="77777777" w:rsidTr="00C410D5">
        <w:tc>
          <w:tcPr>
            <w:tcW w:w="1441" w:type="dxa"/>
            <w:tcBorders>
              <w:top w:val="single" w:sz="4" w:space="0" w:color="auto"/>
              <w:left w:val="single" w:sz="4" w:space="0" w:color="auto"/>
              <w:bottom w:val="single" w:sz="4" w:space="0" w:color="auto"/>
              <w:right w:val="single" w:sz="4" w:space="0" w:color="auto"/>
            </w:tcBorders>
          </w:tcPr>
          <w:p w14:paraId="3BA055C9" w14:textId="71946B25" w:rsidR="003B1C30" w:rsidRPr="004A13BE" w:rsidRDefault="003B1C30" w:rsidP="009F44CB">
            <w:pPr>
              <w:rPr>
                <w:rFonts w:cs="Arial"/>
              </w:rPr>
            </w:pPr>
            <w:r w:rsidRPr="004A13BE">
              <w:rPr>
                <w:rFonts w:cs="Arial"/>
              </w:rPr>
              <w:t xml:space="preserve">     </w:t>
            </w:r>
            <w:r w:rsidR="009F44CB">
              <w:rPr>
                <w:rFonts w:cs="Arial"/>
              </w:rPr>
              <w:t>Pass</w:t>
            </w:r>
          </w:p>
        </w:tc>
        <w:tc>
          <w:tcPr>
            <w:tcW w:w="2627" w:type="dxa"/>
            <w:tcBorders>
              <w:top w:val="single" w:sz="4" w:space="0" w:color="auto"/>
              <w:left w:val="single" w:sz="4" w:space="0" w:color="auto"/>
              <w:bottom w:val="single" w:sz="4" w:space="0" w:color="auto"/>
              <w:right w:val="single" w:sz="4" w:space="0" w:color="auto"/>
            </w:tcBorders>
          </w:tcPr>
          <w:p w14:paraId="3BA055CA" w14:textId="77777777" w:rsidR="003B1C30" w:rsidRPr="004A13BE" w:rsidRDefault="003B1C30" w:rsidP="003B1C30">
            <w:pPr>
              <w:rPr>
                <w:rFonts w:cs="Arial"/>
                <w:bCs/>
              </w:rPr>
            </w:pPr>
            <w:r w:rsidRPr="004A13BE">
              <w:rPr>
                <w:rFonts w:cs="Arial"/>
                <w:bCs/>
              </w:rPr>
              <w:t>Interesting and innovative well designed study. Sophisticated presentation of illustrated material.</w:t>
            </w:r>
          </w:p>
          <w:p w14:paraId="3BA055CB" w14:textId="77777777" w:rsidR="003B1C30" w:rsidRPr="004A13BE" w:rsidRDefault="003B1C30" w:rsidP="003B1C30">
            <w:pPr>
              <w:rPr>
                <w:rFonts w:cs="Arial"/>
                <w:bCs/>
              </w:rPr>
            </w:pPr>
          </w:p>
        </w:tc>
        <w:tc>
          <w:tcPr>
            <w:tcW w:w="2520" w:type="dxa"/>
            <w:tcBorders>
              <w:top w:val="single" w:sz="4" w:space="0" w:color="auto"/>
              <w:left w:val="single" w:sz="4" w:space="0" w:color="auto"/>
              <w:bottom w:val="single" w:sz="4" w:space="0" w:color="auto"/>
              <w:right w:val="single" w:sz="4" w:space="0" w:color="auto"/>
            </w:tcBorders>
          </w:tcPr>
          <w:p w14:paraId="3BA055CC" w14:textId="77777777" w:rsidR="003B1C30" w:rsidRPr="004A13BE" w:rsidRDefault="003B1C30" w:rsidP="003B1C30">
            <w:pPr>
              <w:rPr>
                <w:rFonts w:cs="Arial"/>
                <w:bCs/>
              </w:rPr>
            </w:pPr>
            <w:r w:rsidRPr="004A13BE">
              <w:rPr>
                <w:rFonts w:cs="Arial"/>
                <w:bCs/>
              </w:rPr>
              <w:t xml:space="preserve">A </w:t>
            </w:r>
            <w:proofErr w:type="spellStart"/>
            <w:r w:rsidRPr="004A13BE">
              <w:rPr>
                <w:rFonts w:cs="Arial"/>
                <w:bCs/>
              </w:rPr>
              <w:t>well structured</w:t>
            </w:r>
            <w:proofErr w:type="spellEnd"/>
            <w:r w:rsidRPr="004A13BE">
              <w:rPr>
                <w:rFonts w:cs="Arial"/>
                <w:bCs/>
              </w:rPr>
              <w:t xml:space="preserve"> and informative poster presentation, with excellent use of references. Content shows extensive knowledge of the topic. </w:t>
            </w:r>
          </w:p>
        </w:tc>
        <w:tc>
          <w:tcPr>
            <w:tcW w:w="2520" w:type="dxa"/>
            <w:tcBorders>
              <w:top w:val="single" w:sz="4" w:space="0" w:color="auto"/>
              <w:left w:val="single" w:sz="4" w:space="0" w:color="auto"/>
              <w:bottom w:val="single" w:sz="4" w:space="0" w:color="auto"/>
              <w:right w:val="single" w:sz="4" w:space="0" w:color="auto"/>
            </w:tcBorders>
          </w:tcPr>
          <w:p w14:paraId="3BA055CD" w14:textId="77777777" w:rsidR="003B1C30" w:rsidRPr="004A13BE" w:rsidRDefault="003B1C30" w:rsidP="003B1C30">
            <w:pPr>
              <w:rPr>
                <w:rFonts w:cs="Arial"/>
                <w:bCs/>
              </w:rPr>
            </w:pPr>
            <w:r w:rsidRPr="004A13BE">
              <w:rPr>
                <w:rFonts w:cs="Arial"/>
                <w:bCs/>
              </w:rPr>
              <w:t xml:space="preserve">Excellent and </w:t>
            </w:r>
            <w:proofErr w:type="spellStart"/>
            <w:r w:rsidRPr="004A13BE">
              <w:rPr>
                <w:rFonts w:cs="Arial"/>
                <w:bCs/>
              </w:rPr>
              <w:t>well structured</w:t>
            </w:r>
            <w:proofErr w:type="spellEnd"/>
            <w:r w:rsidRPr="004A13BE">
              <w:rPr>
                <w:rFonts w:cs="Arial"/>
                <w:bCs/>
              </w:rPr>
              <w:t xml:space="preserve"> communication of ideas and arguments. Provides a detailed and innovative critical analysis of the literature and conclusions.</w:t>
            </w:r>
          </w:p>
        </w:tc>
        <w:tc>
          <w:tcPr>
            <w:tcW w:w="2569" w:type="dxa"/>
            <w:tcBorders>
              <w:top w:val="single" w:sz="4" w:space="0" w:color="auto"/>
              <w:left w:val="single" w:sz="4" w:space="0" w:color="auto"/>
              <w:bottom w:val="single" w:sz="4" w:space="0" w:color="auto"/>
              <w:right w:val="single" w:sz="4" w:space="0" w:color="auto"/>
            </w:tcBorders>
          </w:tcPr>
          <w:p w14:paraId="3BA055CE" w14:textId="77777777" w:rsidR="003B1C30" w:rsidRPr="004A13BE" w:rsidRDefault="003B1C30" w:rsidP="003B1C30">
            <w:pPr>
              <w:rPr>
                <w:rFonts w:cs="Arial"/>
              </w:rPr>
            </w:pPr>
            <w:r w:rsidRPr="004A13BE">
              <w:rPr>
                <w:rFonts w:cs="Arial"/>
              </w:rPr>
              <w:t>Excellent ability in reflecting on presentation and its content. Clearly evaluates and reappraises own practice in an insightful systematic and objective manner.</w:t>
            </w:r>
          </w:p>
        </w:tc>
        <w:tc>
          <w:tcPr>
            <w:tcW w:w="2497" w:type="dxa"/>
            <w:tcBorders>
              <w:top w:val="single" w:sz="4" w:space="0" w:color="auto"/>
              <w:left w:val="single" w:sz="4" w:space="0" w:color="auto"/>
              <w:bottom w:val="single" w:sz="4" w:space="0" w:color="auto"/>
              <w:right w:val="single" w:sz="4" w:space="0" w:color="auto"/>
            </w:tcBorders>
          </w:tcPr>
          <w:p w14:paraId="3BA055CF" w14:textId="77777777" w:rsidR="003B1C30" w:rsidRPr="004A13BE" w:rsidRDefault="003B1C30" w:rsidP="003B1C30">
            <w:pPr>
              <w:rPr>
                <w:rFonts w:cs="Arial"/>
              </w:rPr>
            </w:pPr>
            <w:r w:rsidRPr="004A13BE">
              <w:rPr>
                <w:rFonts w:cs="Arial"/>
              </w:rPr>
              <w:t>Articulate handling of questions which encourages discussion and debate in the audience.</w:t>
            </w:r>
          </w:p>
        </w:tc>
      </w:tr>
      <w:tr w:rsidR="003B1C30" w:rsidRPr="004A13BE" w14:paraId="3BA055DA" w14:textId="77777777" w:rsidTr="00C410D5">
        <w:tc>
          <w:tcPr>
            <w:tcW w:w="1441" w:type="dxa"/>
            <w:tcBorders>
              <w:top w:val="single" w:sz="4" w:space="0" w:color="auto"/>
              <w:left w:val="single" w:sz="4" w:space="0" w:color="auto"/>
              <w:bottom w:val="single" w:sz="4" w:space="0" w:color="auto"/>
              <w:right w:val="single" w:sz="4" w:space="0" w:color="auto"/>
            </w:tcBorders>
          </w:tcPr>
          <w:p w14:paraId="3BA055D3" w14:textId="7DBD8C00" w:rsidR="003B1C30" w:rsidRPr="004A13BE" w:rsidRDefault="009F44CB" w:rsidP="009F44CB">
            <w:pPr>
              <w:rPr>
                <w:rFonts w:cs="Arial"/>
              </w:rPr>
            </w:pPr>
            <w:r>
              <w:rPr>
                <w:rFonts w:cs="Arial"/>
              </w:rPr>
              <w:t>Pass</w:t>
            </w:r>
          </w:p>
        </w:tc>
        <w:tc>
          <w:tcPr>
            <w:tcW w:w="2627" w:type="dxa"/>
            <w:tcBorders>
              <w:top w:val="single" w:sz="4" w:space="0" w:color="auto"/>
              <w:left w:val="single" w:sz="4" w:space="0" w:color="auto"/>
              <w:bottom w:val="single" w:sz="4" w:space="0" w:color="auto"/>
              <w:right w:val="single" w:sz="4" w:space="0" w:color="auto"/>
            </w:tcBorders>
          </w:tcPr>
          <w:p w14:paraId="3BA055D4" w14:textId="77777777" w:rsidR="003B1C30" w:rsidRPr="004A13BE" w:rsidRDefault="003B1C30" w:rsidP="003B1C30">
            <w:pPr>
              <w:rPr>
                <w:rFonts w:cs="Arial"/>
                <w:bCs/>
              </w:rPr>
            </w:pPr>
            <w:r w:rsidRPr="004A13BE">
              <w:rPr>
                <w:rFonts w:cs="Arial"/>
                <w:bCs/>
              </w:rPr>
              <w:t>Clear and concise very well designed study. Presentation meets or exceeds the criteria required.</w:t>
            </w:r>
          </w:p>
          <w:p w14:paraId="3BA055D5" w14:textId="77777777" w:rsidR="003B1C30" w:rsidRPr="004A13BE" w:rsidRDefault="003B1C30" w:rsidP="003B1C30">
            <w:pPr>
              <w:rPr>
                <w:rFonts w:cs="Arial"/>
                <w:bCs/>
              </w:rPr>
            </w:pPr>
          </w:p>
        </w:tc>
        <w:tc>
          <w:tcPr>
            <w:tcW w:w="2520" w:type="dxa"/>
            <w:tcBorders>
              <w:top w:val="single" w:sz="4" w:space="0" w:color="auto"/>
              <w:left w:val="single" w:sz="4" w:space="0" w:color="auto"/>
              <w:bottom w:val="single" w:sz="4" w:space="0" w:color="auto"/>
              <w:right w:val="single" w:sz="4" w:space="0" w:color="auto"/>
            </w:tcBorders>
          </w:tcPr>
          <w:p w14:paraId="3BA055D6" w14:textId="77777777" w:rsidR="003B1C30" w:rsidRPr="004A13BE" w:rsidRDefault="003B1C30" w:rsidP="003B1C30">
            <w:pPr>
              <w:rPr>
                <w:rFonts w:cs="Arial"/>
                <w:bCs/>
              </w:rPr>
            </w:pPr>
            <w:r w:rsidRPr="004A13BE">
              <w:rPr>
                <w:rFonts w:cs="Arial"/>
                <w:bCs/>
              </w:rPr>
              <w:t>Demonstrates very good use of references to support the poster and its subject matter and conclusions. Content shows advanced knowledge of the contextual subject.</w:t>
            </w:r>
          </w:p>
        </w:tc>
        <w:tc>
          <w:tcPr>
            <w:tcW w:w="2520" w:type="dxa"/>
            <w:tcBorders>
              <w:top w:val="single" w:sz="4" w:space="0" w:color="auto"/>
              <w:left w:val="single" w:sz="4" w:space="0" w:color="auto"/>
              <w:bottom w:val="single" w:sz="4" w:space="0" w:color="auto"/>
              <w:right w:val="single" w:sz="4" w:space="0" w:color="auto"/>
            </w:tcBorders>
          </w:tcPr>
          <w:p w14:paraId="3BA055D7" w14:textId="77777777" w:rsidR="003B1C30" w:rsidRPr="004A13BE" w:rsidRDefault="003B1C30" w:rsidP="003B1C30">
            <w:pPr>
              <w:rPr>
                <w:rFonts w:cs="Arial"/>
                <w:bCs/>
              </w:rPr>
            </w:pPr>
            <w:r w:rsidRPr="004A13BE">
              <w:rPr>
                <w:rFonts w:cs="Arial"/>
                <w:bCs/>
              </w:rPr>
              <w:t xml:space="preserve">Very good communication of ideas demonstrating ability to formulate arguments from differing standpoints. </w:t>
            </w:r>
          </w:p>
        </w:tc>
        <w:tc>
          <w:tcPr>
            <w:tcW w:w="2569" w:type="dxa"/>
            <w:tcBorders>
              <w:top w:val="single" w:sz="4" w:space="0" w:color="auto"/>
              <w:left w:val="single" w:sz="4" w:space="0" w:color="auto"/>
              <w:bottom w:val="single" w:sz="4" w:space="0" w:color="auto"/>
              <w:right w:val="single" w:sz="4" w:space="0" w:color="auto"/>
            </w:tcBorders>
          </w:tcPr>
          <w:p w14:paraId="3BA055D8" w14:textId="77777777" w:rsidR="003B1C30" w:rsidRPr="004A13BE" w:rsidRDefault="003B1C30" w:rsidP="003B1C30">
            <w:pPr>
              <w:rPr>
                <w:rFonts w:cs="Arial"/>
              </w:rPr>
            </w:pPr>
            <w:r w:rsidRPr="004A13BE">
              <w:rPr>
                <w:rFonts w:cs="Arial"/>
              </w:rPr>
              <w:t>Shows very good evidence of reflective analysis on presentation and its content. Clear evidence of evaluation with good insight into own performance.</w:t>
            </w:r>
          </w:p>
        </w:tc>
        <w:tc>
          <w:tcPr>
            <w:tcW w:w="2497" w:type="dxa"/>
            <w:tcBorders>
              <w:top w:val="single" w:sz="4" w:space="0" w:color="auto"/>
              <w:left w:val="single" w:sz="4" w:space="0" w:color="auto"/>
              <w:bottom w:val="single" w:sz="4" w:space="0" w:color="auto"/>
              <w:right w:val="single" w:sz="4" w:space="0" w:color="auto"/>
            </w:tcBorders>
          </w:tcPr>
          <w:p w14:paraId="3BA055D9" w14:textId="77777777" w:rsidR="003B1C30" w:rsidRPr="004A13BE" w:rsidRDefault="003B1C30" w:rsidP="003B1C30">
            <w:pPr>
              <w:rPr>
                <w:rFonts w:cs="Arial"/>
              </w:rPr>
            </w:pPr>
            <w:r w:rsidRPr="004A13BE">
              <w:rPr>
                <w:rFonts w:cs="Arial"/>
              </w:rPr>
              <w:t>Shows good ability to handle and control the question and answer session.</w:t>
            </w:r>
          </w:p>
        </w:tc>
      </w:tr>
      <w:tr w:rsidR="003B1C30" w:rsidRPr="004A13BE" w14:paraId="3BA055E4" w14:textId="77777777" w:rsidTr="00C410D5">
        <w:tc>
          <w:tcPr>
            <w:tcW w:w="1441" w:type="dxa"/>
            <w:tcBorders>
              <w:top w:val="single" w:sz="4" w:space="0" w:color="auto"/>
              <w:left w:val="single" w:sz="4" w:space="0" w:color="auto"/>
              <w:bottom w:val="single" w:sz="4" w:space="0" w:color="auto"/>
              <w:right w:val="single" w:sz="4" w:space="0" w:color="auto"/>
            </w:tcBorders>
          </w:tcPr>
          <w:p w14:paraId="3BA055DC" w14:textId="20997B99" w:rsidR="003B1C30" w:rsidRPr="004A13BE" w:rsidRDefault="003B1C30" w:rsidP="009F44CB">
            <w:pPr>
              <w:rPr>
                <w:rFonts w:cs="Arial"/>
              </w:rPr>
            </w:pPr>
            <w:r w:rsidRPr="004A13BE">
              <w:rPr>
                <w:rFonts w:cs="Arial"/>
                <w:bCs/>
              </w:rPr>
              <w:t xml:space="preserve">     </w:t>
            </w:r>
            <w:r w:rsidR="009F44CB">
              <w:rPr>
                <w:rFonts w:cs="Arial"/>
              </w:rPr>
              <w:t>Pass</w:t>
            </w:r>
          </w:p>
          <w:p w14:paraId="3BA055DD" w14:textId="77777777" w:rsidR="003B1C30" w:rsidRPr="004A13BE" w:rsidRDefault="003B1C30" w:rsidP="003B1C30">
            <w:pPr>
              <w:rPr>
                <w:rFonts w:cs="Arial"/>
              </w:rPr>
            </w:pPr>
          </w:p>
        </w:tc>
        <w:tc>
          <w:tcPr>
            <w:tcW w:w="2627" w:type="dxa"/>
            <w:tcBorders>
              <w:top w:val="single" w:sz="4" w:space="0" w:color="auto"/>
              <w:left w:val="single" w:sz="4" w:space="0" w:color="auto"/>
              <w:bottom w:val="single" w:sz="4" w:space="0" w:color="auto"/>
              <w:right w:val="single" w:sz="4" w:space="0" w:color="auto"/>
            </w:tcBorders>
          </w:tcPr>
          <w:p w14:paraId="3BA055DE" w14:textId="77777777" w:rsidR="003B1C30" w:rsidRPr="004A13BE" w:rsidRDefault="003B1C30" w:rsidP="003B1C30">
            <w:pPr>
              <w:rPr>
                <w:rFonts w:cs="Arial"/>
                <w:bCs/>
              </w:rPr>
            </w:pPr>
            <w:r w:rsidRPr="004A13BE">
              <w:rPr>
                <w:rFonts w:cs="Arial"/>
                <w:bCs/>
              </w:rPr>
              <w:t>A well designed study and poster presentation which includes an acceptable level of information.  The presentation meets the criteria well.</w:t>
            </w:r>
          </w:p>
          <w:p w14:paraId="3BA055DF" w14:textId="77777777" w:rsidR="003B1C30" w:rsidRPr="004A13BE" w:rsidRDefault="003B1C30" w:rsidP="003B1C30">
            <w:pPr>
              <w:rPr>
                <w:rFonts w:cs="Arial"/>
                <w:bCs/>
              </w:rPr>
            </w:pPr>
          </w:p>
        </w:tc>
        <w:tc>
          <w:tcPr>
            <w:tcW w:w="2520" w:type="dxa"/>
            <w:tcBorders>
              <w:top w:val="single" w:sz="4" w:space="0" w:color="auto"/>
              <w:left w:val="single" w:sz="4" w:space="0" w:color="auto"/>
              <w:bottom w:val="single" w:sz="4" w:space="0" w:color="auto"/>
              <w:right w:val="single" w:sz="4" w:space="0" w:color="auto"/>
            </w:tcBorders>
          </w:tcPr>
          <w:p w14:paraId="3BA055E0" w14:textId="77777777" w:rsidR="003B1C30" w:rsidRPr="004A13BE" w:rsidRDefault="003B1C30" w:rsidP="003B1C30">
            <w:pPr>
              <w:rPr>
                <w:rFonts w:cs="Arial"/>
                <w:bCs/>
              </w:rPr>
            </w:pPr>
            <w:r w:rsidRPr="004A13BE">
              <w:rPr>
                <w:rFonts w:cs="Arial"/>
                <w:bCs/>
              </w:rPr>
              <w:t>Shows good use of the available literature with some critical analysis. Presentation is clearly structured, and shows good knowledge of the topic.</w:t>
            </w:r>
          </w:p>
        </w:tc>
        <w:tc>
          <w:tcPr>
            <w:tcW w:w="2520" w:type="dxa"/>
            <w:tcBorders>
              <w:top w:val="single" w:sz="4" w:space="0" w:color="auto"/>
              <w:left w:val="single" w:sz="4" w:space="0" w:color="auto"/>
              <w:bottom w:val="single" w:sz="4" w:space="0" w:color="auto"/>
              <w:right w:val="single" w:sz="4" w:space="0" w:color="auto"/>
            </w:tcBorders>
          </w:tcPr>
          <w:p w14:paraId="3BA055E1" w14:textId="77777777" w:rsidR="003B1C30" w:rsidRPr="004A13BE" w:rsidRDefault="003B1C30" w:rsidP="003B1C30">
            <w:pPr>
              <w:rPr>
                <w:rFonts w:cs="Arial"/>
                <w:bCs/>
              </w:rPr>
            </w:pPr>
            <w:r w:rsidRPr="004A13BE">
              <w:rPr>
                <w:rFonts w:cs="Arial"/>
                <w:bCs/>
              </w:rPr>
              <w:t>Shows good communication of ideas and ability to argue and / or justify own position..</w:t>
            </w:r>
          </w:p>
        </w:tc>
        <w:tc>
          <w:tcPr>
            <w:tcW w:w="2569" w:type="dxa"/>
            <w:tcBorders>
              <w:top w:val="single" w:sz="4" w:space="0" w:color="auto"/>
              <w:left w:val="single" w:sz="4" w:space="0" w:color="auto"/>
              <w:bottom w:val="single" w:sz="4" w:space="0" w:color="auto"/>
              <w:right w:val="single" w:sz="4" w:space="0" w:color="auto"/>
            </w:tcBorders>
          </w:tcPr>
          <w:p w14:paraId="3BA055E2" w14:textId="77777777" w:rsidR="003B1C30" w:rsidRPr="004A13BE" w:rsidRDefault="003B1C30" w:rsidP="003B1C30">
            <w:pPr>
              <w:rPr>
                <w:rFonts w:cs="Arial"/>
              </w:rPr>
            </w:pPr>
            <w:r w:rsidRPr="004A13BE">
              <w:rPr>
                <w:rFonts w:cs="Arial"/>
              </w:rPr>
              <w:t>Shows good evidence of reflective analysis on presentation and its content. Able to evaluate with insight into own performance.</w:t>
            </w:r>
          </w:p>
        </w:tc>
        <w:tc>
          <w:tcPr>
            <w:tcW w:w="2497" w:type="dxa"/>
            <w:tcBorders>
              <w:top w:val="single" w:sz="4" w:space="0" w:color="auto"/>
              <w:left w:val="single" w:sz="4" w:space="0" w:color="auto"/>
              <w:bottom w:val="single" w:sz="4" w:space="0" w:color="auto"/>
              <w:right w:val="single" w:sz="4" w:space="0" w:color="auto"/>
            </w:tcBorders>
          </w:tcPr>
          <w:p w14:paraId="3BA055E3" w14:textId="77777777" w:rsidR="003B1C30" w:rsidRPr="004A13BE" w:rsidRDefault="003B1C30" w:rsidP="003B1C30">
            <w:pPr>
              <w:rPr>
                <w:rFonts w:cs="Arial"/>
              </w:rPr>
            </w:pPr>
            <w:r w:rsidRPr="004A13BE">
              <w:rPr>
                <w:rFonts w:cs="Arial"/>
              </w:rPr>
              <w:t>Demonstrates the ability to answer questions appropriately.</w:t>
            </w:r>
          </w:p>
        </w:tc>
      </w:tr>
      <w:tr w:rsidR="003B1C30" w:rsidRPr="004A13BE" w14:paraId="3BA055EF" w14:textId="77777777" w:rsidTr="00C410D5">
        <w:tc>
          <w:tcPr>
            <w:tcW w:w="1441" w:type="dxa"/>
            <w:tcBorders>
              <w:top w:val="single" w:sz="4" w:space="0" w:color="auto"/>
              <w:left w:val="single" w:sz="4" w:space="0" w:color="auto"/>
              <w:bottom w:val="single" w:sz="4" w:space="0" w:color="auto"/>
              <w:right w:val="single" w:sz="4" w:space="0" w:color="auto"/>
            </w:tcBorders>
          </w:tcPr>
          <w:p w14:paraId="3BA055E6" w14:textId="0F834383" w:rsidR="003B1C30" w:rsidRPr="004A13BE" w:rsidRDefault="009F44CB" w:rsidP="003B1C30">
            <w:pPr>
              <w:rPr>
                <w:rFonts w:cs="Arial"/>
              </w:rPr>
            </w:pPr>
            <w:r>
              <w:rPr>
                <w:rFonts w:cs="Arial"/>
              </w:rPr>
              <w:t>Pass</w:t>
            </w:r>
          </w:p>
          <w:p w14:paraId="3BA055E7" w14:textId="77777777" w:rsidR="003B1C30" w:rsidRPr="004A13BE" w:rsidRDefault="003B1C30" w:rsidP="003B1C30">
            <w:pPr>
              <w:rPr>
                <w:rFonts w:cs="Arial"/>
              </w:rPr>
            </w:pPr>
          </w:p>
        </w:tc>
        <w:tc>
          <w:tcPr>
            <w:tcW w:w="2627" w:type="dxa"/>
            <w:tcBorders>
              <w:top w:val="single" w:sz="4" w:space="0" w:color="auto"/>
              <w:left w:val="single" w:sz="4" w:space="0" w:color="auto"/>
              <w:bottom w:val="single" w:sz="4" w:space="0" w:color="auto"/>
              <w:right w:val="single" w:sz="4" w:space="0" w:color="auto"/>
            </w:tcBorders>
          </w:tcPr>
          <w:p w14:paraId="3BA055E8" w14:textId="77777777" w:rsidR="003B1C30" w:rsidRPr="004A13BE" w:rsidRDefault="003B1C30" w:rsidP="003B1C30">
            <w:pPr>
              <w:rPr>
                <w:rFonts w:cs="Arial"/>
                <w:bCs/>
              </w:rPr>
            </w:pPr>
            <w:r w:rsidRPr="004A13BE">
              <w:rPr>
                <w:rFonts w:cs="Arial"/>
                <w:bCs/>
              </w:rPr>
              <w:t>Weak poster presentation. A minimal level of information.</w:t>
            </w:r>
          </w:p>
          <w:p w14:paraId="3BA055E9" w14:textId="77777777" w:rsidR="003B1C30" w:rsidRPr="004A13BE" w:rsidRDefault="003B1C30" w:rsidP="003B1C30">
            <w:pPr>
              <w:rPr>
                <w:rFonts w:cs="Arial"/>
                <w:bCs/>
              </w:rPr>
            </w:pPr>
          </w:p>
        </w:tc>
        <w:tc>
          <w:tcPr>
            <w:tcW w:w="2520" w:type="dxa"/>
            <w:tcBorders>
              <w:top w:val="single" w:sz="4" w:space="0" w:color="auto"/>
              <w:left w:val="single" w:sz="4" w:space="0" w:color="auto"/>
              <w:bottom w:val="single" w:sz="4" w:space="0" w:color="auto"/>
              <w:right w:val="single" w:sz="4" w:space="0" w:color="auto"/>
            </w:tcBorders>
          </w:tcPr>
          <w:p w14:paraId="3BA055EA" w14:textId="77777777" w:rsidR="003B1C30" w:rsidRPr="004A13BE" w:rsidRDefault="003B1C30" w:rsidP="003B1C30">
            <w:pPr>
              <w:rPr>
                <w:rFonts w:cs="Arial"/>
                <w:bCs/>
              </w:rPr>
            </w:pPr>
            <w:r w:rsidRPr="004A13BE">
              <w:rPr>
                <w:rFonts w:cs="Arial"/>
                <w:bCs/>
              </w:rPr>
              <w:t>Adequate use of the available literature but with little critical analysis. Presentation is adequately structured, with acceptable level of knowledge of topic area.</w:t>
            </w:r>
          </w:p>
        </w:tc>
        <w:tc>
          <w:tcPr>
            <w:tcW w:w="2520" w:type="dxa"/>
            <w:tcBorders>
              <w:top w:val="single" w:sz="4" w:space="0" w:color="auto"/>
              <w:left w:val="single" w:sz="4" w:space="0" w:color="auto"/>
              <w:bottom w:val="single" w:sz="4" w:space="0" w:color="auto"/>
              <w:right w:val="single" w:sz="4" w:space="0" w:color="auto"/>
            </w:tcBorders>
          </w:tcPr>
          <w:p w14:paraId="3BA055EB" w14:textId="77777777" w:rsidR="003B1C30" w:rsidRPr="004A13BE" w:rsidRDefault="003B1C30" w:rsidP="003B1C30">
            <w:pPr>
              <w:rPr>
                <w:rFonts w:cs="Arial"/>
                <w:bCs/>
              </w:rPr>
            </w:pPr>
            <w:r w:rsidRPr="004A13BE">
              <w:rPr>
                <w:rFonts w:cs="Arial"/>
                <w:bCs/>
              </w:rPr>
              <w:t>Adequate communication of arguments/ideas. Basic level of argument demonstrated.</w:t>
            </w:r>
          </w:p>
          <w:p w14:paraId="3BA055EC" w14:textId="77777777" w:rsidR="003B1C30" w:rsidRPr="004A13BE" w:rsidRDefault="003B1C30" w:rsidP="003B1C30">
            <w:pPr>
              <w:rPr>
                <w:rFonts w:cs="Arial"/>
                <w:bCs/>
              </w:rPr>
            </w:pPr>
          </w:p>
        </w:tc>
        <w:tc>
          <w:tcPr>
            <w:tcW w:w="2569" w:type="dxa"/>
            <w:tcBorders>
              <w:top w:val="single" w:sz="4" w:space="0" w:color="auto"/>
              <w:left w:val="single" w:sz="4" w:space="0" w:color="auto"/>
              <w:bottom w:val="single" w:sz="4" w:space="0" w:color="auto"/>
              <w:right w:val="single" w:sz="4" w:space="0" w:color="auto"/>
            </w:tcBorders>
          </w:tcPr>
          <w:p w14:paraId="3BA055ED" w14:textId="77777777" w:rsidR="003B1C30" w:rsidRPr="004A13BE" w:rsidRDefault="003B1C30" w:rsidP="003B1C30">
            <w:pPr>
              <w:rPr>
                <w:rFonts w:cs="Arial"/>
              </w:rPr>
            </w:pPr>
            <w:r w:rsidRPr="004A13BE">
              <w:rPr>
                <w:rFonts w:cs="Arial"/>
              </w:rPr>
              <w:t>Shows evidence of reflective analysis on presentation and its content. Able to evaluate to a minimally acceptable level with some insight into own performance.</w:t>
            </w:r>
          </w:p>
        </w:tc>
        <w:tc>
          <w:tcPr>
            <w:tcW w:w="2497" w:type="dxa"/>
            <w:tcBorders>
              <w:top w:val="single" w:sz="4" w:space="0" w:color="auto"/>
              <w:left w:val="single" w:sz="4" w:space="0" w:color="auto"/>
              <w:bottom w:val="single" w:sz="4" w:space="0" w:color="auto"/>
              <w:right w:val="single" w:sz="4" w:space="0" w:color="auto"/>
            </w:tcBorders>
          </w:tcPr>
          <w:p w14:paraId="3BA055EE" w14:textId="77777777" w:rsidR="003B1C30" w:rsidRPr="004A13BE" w:rsidRDefault="003B1C30" w:rsidP="003B1C30">
            <w:pPr>
              <w:rPr>
                <w:rFonts w:cs="Arial"/>
              </w:rPr>
            </w:pPr>
            <w:r w:rsidRPr="004A13BE">
              <w:rPr>
                <w:rFonts w:cs="Arial"/>
              </w:rPr>
              <w:t>Able to deal with straightforward questions.</w:t>
            </w:r>
          </w:p>
        </w:tc>
      </w:tr>
      <w:tr w:rsidR="003B1C30" w:rsidRPr="004A13BE" w14:paraId="3BA055F8" w14:textId="77777777" w:rsidTr="00C410D5">
        <w:tc>
          <w:tcPr>
            <w:tcW w:w="1441" w:type="dxa"/>
            <w:tcBorders>
              <w:top w:val="single" w:sz="4" w:space="0" w:color="auto"/>
              <w:left w:val="single" w:sz="4" w:space="0" w:color="auto"/>
              <w:bottom w:val="single" w:sz="4" w:space="0" w:color="auto"/>
              <w:right w:val="single" w:sz="4" w:space="0" w:color="auto"/>
            </w:tcBorders>
          </w:tcPr>
          <w:p w14:paraId="3BA055F0" w14:textId="77777777" w:rsidR="003B1C30" w:rsidRPr="009F44CB" w:rsidRDefault="003B1C30" w:rsidP="003B1C30">
            <w:pPr>
              <w:rPr>
                <w:rFonts w:cs="Arial"/>
              </w:rPr>
            </w:pPr>
            <w:r w:rsidRPr="009F44CB">
              <w:rPr>
                <w:rFonts w:cs="Arial"/>
              </w:rPr>
              <w:t>Refer/Fail</w:t>
            </w:r>
          </w:p>
          <w:p w14:paraId="3BA055F1" w14:textId="39C1BBCD" w:rsidR="003B1C30" w:rsidRPr="004A13BE" w:rsidRDefault="003B1C30" w:rsidP="003B1C30">
            <w:pPr>
              <w:rPr>
                <w:rFonts w:cs="Arial"/>
              </w:rPr>
            </w:pPr>
          </w:p>
        </w:tc>
        <w:tc>
          <w:tcPr>
            <w:tcW w:w="2627" w:type="dxa"/>
            <w:tcBorders>
              <w:top w:val="single" w:sz="4" w:space="0" w:color="auto"/>
              <w:left w:val="single" w:sz="4" w:space="0" w:color="auto"/>
              <w:bottom w:val="single" w:sz="4" w:space="0" w:color="auto"/>
              <w:right w:val="single" w:sz="4" w:space="0" w:color="auto"/>
            </w:tcBorders>
          </w:tcPr>
          <w:p w14:paraId="3BA055F2" w14:textId="77777777" w:rsidR="003B1C30" w:rsidRPr="004A13BE" w:rsidRDefault="003B1C30" w:rsidP="003B1C30">
            <w:pPr>
              <w:rPr>
                <w:rFonts w:cs="Arial"/>
                <w:bCs/>
              </w:rPr>
            </w:pPr>
            <w:r w:rsidRPr="004A13BE">
              <w:rPr>
                <w:rFonts w:cs="Arial"/>
                <w:bCs/>
              </w:rPr>
              <w:t>Demonstrated a poorly designed study and confusing poster presentation. Does not meet the criteria.</w:t>
            </w:r>
          </w:p>
          <w:p w14:paraId="3BA055F3" w14:textId="77777777" w:rsidR="003B1C30" w:rsidRPr="004A13BE" w:rsidRDefault="003B1C30" w:rsidP="003B1C30">
            <w:pPr>
              <w:rPr>
                <w:rFonts w:cs="Arial"/>
                <w:bCs/>
              </w:rPr>
            </w:pPr>
          </w:p>
        </w:tc>
        <w:tc>
          <w:tcPr>
            <w:tcW w:w="2520" w:type="dxa"/>
            <w:tcBorders>
              <w:top w:val="single" w:sz="4" w:space="0" w:color="auto"/>
              <w:left w:val="single" w:sz="4" w:space="0" w:color="auto"/>
              <w:bottom w:val="single" w:sz="4" w:space="0" w:color="auto"/>
              <w:right w:val="single" w:sz="4" w:space="0" w:color="auto"/>
            </w:tcBorders>
          </w:tcPr>
          <w:p w14:paraId="3BA055F4" w14:textId="77777777" w:rsidR="003B1C30" w:rsidRPr="004A13BE" w:rsidRDefault="003B1C30" w:rsidP="003B1C30">
            <w:pPr>
              <w:rPr>
                <w:rFonts w:cs="Arial"/>
                <w:bCs/>
              </w:rPr>
            </w:pPr>
            <w:r w:rsidRPr="004A13BE">
              <w:rPr>
                <w:rFonts w:cs="Arial"/>
                <w:bCs/>
              </w:rPr>
              <w:t>Weak use of literature demonstrating inadequate knowledge of topic area.</w:t>
            </w:r>
          </w:p>
        </w:tc>
        <w:tc>
          <w:tcPr>
            <w:tcW w:w="2520" w:type="dxa"/>
            <w:tcBorders>
              <w:top w:val="single" w:sz="4" w:space="0" w:color="auto"/>
              <w:left w:val="single" w:sz="4" w:space="0" w:color="auto"/>
              <w:bottom w:val="single" w:sz="4" w:space="0" w:color="auto"/>
              <w:right w:val="single" w:sz="4" w:space="0" w:color="auto"/>
            </w:tcBorders>
          </w:tcPr>
          <w:p w14:paraId="3BA055F5" w14:textId="77777777" w:rsidR="003B1C30" w:rsidRPr="004A13BE" w:rsidRDefault="003B1C30" w:rsidP="003B1C30">
            <w:pPr>
              <w:rPr>
                <w:rFonts w:cs="Arial"/>
                <w:bCs/>
              </w:rPr>
            </w:pPr>
            <w:r w:rsidRPr="004A13BE">
              <w:rPr>
                <w:rFonts w:cs="Arial"/>
                <w:bCs/>
              </w:rPr>
              <w:t>Weak communication of arguments/ideas across failing to convey the message of the poster.</w:t>
            </w:r>
          </w:p>
        </w:tc>
        <w:tc>
          <w:tcPr>
            <w:tcW w:w="2569" w:type="dxa"/>
            <w:tcBorders>
              <w:top w:val="single" w:sz="4" w:space="0" w:color="auto"/>
              <w:left w:val="single" w:sz="4" w:space="0" w:color="auto"/>
              <w:bottom w:val="single" w:sz="4" w:space="0" w:color="auto"/>
              <w:right w:val="single" w:sz="4" w:space="0" w:color="auto"/>
            </w:tcBorders>
          </w:tcPr>
          <w:p w14:paraId="3BA055F6" w14:textId="77777777" w:rsidR="003B1C30" w:rsidRPr="004A13BE" w:rsidRDefault="003B1C30" w:rsidP="003B1C30">
            <w:pPr>
              <w:rPr>
                <w:rFonts w:cs="Arial"/>
              </w:rPr>
            </w:pPr>
            <w:r w:rsidRPr="004A13BE">
              <w:rPr>
                <w:rFonts w:cs="Arial"/>
              </w:rPr>
              <w:t>Inadequate evidence of reflection on presentation and content. Lack of evaluation with little insight into own performance.</w:t>
            </w:r>
          </w:p>
        </w:tc>
        <w:tc>
          <w:tcPr>
            <w:tcW w:w="2497" w:type="dxa"/>
            <w:tcBorders>
              <w:top w:val="single" w:sz="4" w:space="0" w:color="auto"/>
              <w:left w:val="single" w:sz="4" w:space="0" w:color="auto"/>
              <w:bottom w:val="single" w:sz="4" w:space="0" w:color="auto"/>
              <w:right w:val="single" w:sz="4" w:space="0" w:color="auto"/>
            </w:tcBorders>
          </w:tcPr>
          <w:p w14:paraId="3BA055F7" w14:textId="77777777" w:rsidR="003B1C30" w:rsidRPr="004A13BE" w:rsidRDefault="003B1C30" w:rsidP="003B1C30">
            <w:pPr>
              <w:rPr>
                <w:rFonts w:cs="Arial"/>
              </w:rPr>
            </w:pPr>
            <w:r w:rsidRPr="004A13BE">
              <w:rPr>
                <w:rFonts w:cs="Arial"/>
              </w:rPr>
              <w:t>Unable to cope with questions adequately / no time left for questions.</w:t>
            </w:r>
          </w:p>
        </w:tc>
      </w:tr>
    </w:tbl>
    <w:p w14:paraId="3BA055F9" w14:textId="77777777" w:rsidR="003B1C30" w:rsidRPr="004A13BE" w:rsidRDefault="003B1C30" w:rsidP="003B1C30">
      <w:pPr>
        <w:rPr>
          <w:rFonts w:cs="Arial"/>
          <w:b/>
        </w:rPr>
        <w:sectPr w:rsidR="003B1C30" w:rsidRPr="004A13BE">
          <w:pgSz w:w="16838" w:h="11906" w:orient="landscape" w:code="9"/>
          <w:pgMar w:top="851" w:right="851" w:bottom="851" w:left="1134" w:header="720" w:footer="720" w:gutter="0"/>
          <w:cols w:space="708"/>
          <w:titlePg/>
          <w:docGrid w:linePitch="360"/>
        </w:sectPr>
      </w:pPr>
    </w:p>
    <w:p w14:paraId="4192A7F5" w14:textId="77777777" w:rsidR="004A13BE" w:rsidRDefault="004A13BE" w:rsidP="00231C67">
      <w:pPr>
        <w:pStyle w:val="Heading1"/>
      </w:pPr>
      <w:bookmarkStart w:id="155" w:name="_Toc27147726"/>
      <w:bookmarkStart w:id="156" w:name="_Toc27383209"/>
      <w:bookmarkStart w:id="157" w:name="_Toc27383647"/>
      <w:r w:rsidRPr="00E47C1A">
        <w:lastRenderedPageBreak/>
        <w:t>Assessment of Practice Review Panel</w:t>
      </w:r>
      <w:bookmarkEnd w:id="155"/>
      <w:bookmarkEnd w:id="156"/>
      <w:bookmarkEnd w:id="157"/>
    </w:p>
    <w:p w14:paraId="324233AD" w14:textId="77777777" w:rsidR="004A13BE" w:rsidRPr="00E47C1A" w:rsidRDefault="004A13BE" w:rsidP="004A13BE">
      <w:r w:rsidRPr="00E47C1A">
        <w:t xml:space="preserve">An Assessment of Practice Review Panel (APRP) aims to review the assessment and documentation of practice learning in order to ensure quality, equity and parity in the process and across disciplines. This is a further development of the moderation panel that was established in the previous courses and has proved extremely valuable to the development of the assessment of practice, having been highly commended by the NMC who cited the panel as an example of good practice. </w:t>
      </w:r>
    </w:p>
    <w:p w14:paraId="30C54D3D" w14:textId="77777777" w:rsidR="004A13BE" w:rsidRPr="00E47C1A" w:rsidRDefault="004A13BE" w:rsidP="004A13BE">
      <w:pPr>
        <w:numPr>
          <w:ilvl w:val="12"/>
          <w:numId w:val="0"/>
        </w:numPr>
      </w:pPr>
    </w:p>
    <w:p w14:paraId="1C30EB63" w14:textId="3A972508" w:rsidR="004A13BE" w:rsidRPr="00AD57B2" w:rsidRDefault="004A13BE" w:rsidP="004A13BE">
      <w:pPr>
        <w:numPr>
          <w:ilvl w:val="12"/>
          <w:numId w:val="0"/>
        </w:numPr>
      </w:pPr>
      <w:r w:rsidRPr="00AD57B2">
        <w:t xml:space="preserve">The panel will be comprised of practice assessors representing all fields of practice and pathways, and will operate across the SCPHN and </w:t>
      </w:r>
      <w:smartTag w:uri="urn:schemas-microsoft-com:office:smarttags" w:element="PersonName">
        <w:r w:rsidRPr="00AD57B2">
          <w:t>Community Specialist Practice</w:t>
        </w:r>
      </w:smartTag>
      <w:r w:rsidRPr="00AD57B2">
        <w:t xml:space="preserve"> courses. These practitioners are currently self-selecting practice assessors from each of the specialist practice disciplines. There is a commitment to meet twice a year on a designated date, prior to each exam board in order to review practice marking at each summative point in the course. </w:t>
      </w:r>
      <w:r w:rsidR="003505B8">
        <w:t xml:space="preserve">The APRP panel does not change marks but is a supportive context in which practice assessors and practice supervisors can review and reflect on </w:t>
      </w:r>
      <w:proofErr w:type="spellStart"/>
      <w:r w:rsidR="003505B8">
        <w:t>each others</w:t>
      </w:r>
      <w:proofErr w:type="spellEnd"/>
      <w:r w:rsidR="003505B8">
        <w:t xml:space="preserve"> </w:t>
      </w:r>
      <w:r w:rsidR="003F34A3">
        <w:t xml:space="preserve">assessment and </w:t>
      </w:r>
      <w:r w:rsidR="003505B8">
        <w:t xml:space="preserve">feedback. </w:t>
      </w:r>
      <w:r w:rsidRPr="00AD57B2">
        <w:t>From each meeting the APRP will prepare a report to present to the exam board. This will be distributed to the practice assessors, module leaders and students in order to feedback on best practice, offer recommendations for improvements and draw attention to areas possibly requiring further work, monitoring and/or review. Relevant findings will be taken to the course board for discussion.</w:t>
      </w:r>
    </w:p>
    <w:p w14:paraId="1BC300B8" w14:textId="77777777" w:rsidR="004A13BE" w:rsidRPr="00E47C1A" w:rsidRDefault="004A13BE" w:rsidP="004A13BE">
      <w:pPr>
        <w:numPr>
          <w:ilvl w:val="12"/>
          <w:numId w:val="0"/>
        </w:numPr>
        <w:spacing w:line="360" w:lineRule="auto"/>
      </w:pPr>
    </w:p>
    <w:p w14:paraId="22FF5ED3" w14:textId="77777777" w:rsidR="004A13BE" w:rsidRPr="00E47C1A" w:rsidRDefault="004A13BE" w:rsidP="004A13BE">
      <w:pPr>
        <w:pStyle w:val="Heading2"/>
      </w:pPr>
      <w:bookmarkStart w:id="158" w:name="_Toc498595139"/>
      <w:bookmarkStart w:id="159" w:name="_Toc27147727"/>
      <w:bookmarkStart w:id="160" w:name="_Toc27383210"/>
      <w:bookmarkStart w:id="161" w:name="_Toc27383648"/>
      <w:r w:rsidRPr="00E47C1A">
        <w:t>External Examiner Arrangements</w:t>
      </w:r>
      <w:bookmarkEnd w:id="158"/>
      <w:bookmarkEnd w:id="159"/>
      <w:bookmarkEnd w:id="160"/>
      <w:bookmarkEnd w:id="161"/>
    </w:p>
    <w:p w14:paraId="39E57F2C" w14:textId="77777777" w:rsidR="004A13BE" w:rsidRPr="00E47C1A" w:rsidRDefault="004A13BE" w:rsidP="004A13BE">
      <w:r w:rsidRPr="00E47C1A">
        <w:t xml:space="preserve">The regulations from GEAR and </w:t>
      </w:r>
      <w:proofErr w:type="spellStart"/>
      <w:r w:rsidRPr="00E47C1A">
        <w:t>UoB</w:t>
      </w:r>
      <w:proofErr w:type="spellEnd"/>
      <w:r w:rsidRPr="00E47C1A">
        <w:t xml:space="preserve"> will apply to the appointment, administration and payment of external examiners.  External examiners monitor the internal markers comments and grades awarded. They attend the Examination Boards and provide feedback to the academic staff in the University on the standard of work being achieved by students and on grading of marks and feedback provided for students by the internal markers.</w:t>
      </w:r>
    </w:p>
    <w:p w14:paraId="344C8F81" w14:textId="77777777" w:rsidR="004A13BE" w:rsidRPr="00E47C1A" w:rsidRDefault="004A13BE" w:rsidP="004A13BE"/>
    <w:p w14:paraId="782A1D81" w14:textId="77777777" w:rsidR="004A13BE" w:rsidRPr="00E47C1A" w:rsidRDefault="004A13BE" w:rsidP="004A13BE">
      <w:pPr>
        <w:pStyle w:val="Heading2"/>
      </w:pPr>
      <w:bookmarkStart w:id="162" w:name="_Toc27147728"/>
      <w:bookmarkStart w:id="163" w:name="_Toc27383211"/>
      <w:bookmarkStart w:id="164" w:name="_Toc27383649"/>
      <w:r w:rsidRPr="00E47C1A">
        <w:t>Area and Course Examinations Boards</w:t>
      </w:r>
      <w:bookmarkEnd w:id="162"/>
      <w:bookmarkEnd w:id="163"/>
      <w:bookmarkEnd w:id="164"/>
    </w:p>
    <w:p w14:paraId="02BACF4F" w14:textId="77777777" w:rsidR="004A13BE" w:rsidRPr="003F34A3" w:rsidRDefault="004A13BE" w:rsidP="004A13BE">
      <w:r w:rsidRPr="00E47C1A">
        <w:t xml:space="preserve">Area (AEB) and Course (CEB) Examinations Boards take place twice a year. </w:t>
      </w:r>
      <w:r w:rsidRPr="00E47C1A">
        <w:rPr>
          <w:i/>
        </w:rPr>
        <w:t>Area examination boards</w:t>
      </w:r>
      <w:r w:rsidRPr="00E47C1A">
        <w:t xml:space="preserve"> will be held to ratify module </w:t>
      </w:r>
      <w:r w:rsidRPr="003F34A3">
        <w:t xml:space="preserve">results and </w:t>
      </w:r>
      <w:r w:rsidRPr="003F34A3">
        <w:rPr>
          <w:i/>
        </w:rPr>
        <w:t xml:space="preserve">course examination boards </w:t>
      </w:r>
      <w:r w:rsidRPr="003F34A3">
        <w:t xml:space="preserve">will be held to ratify progression and awards. A Course Examination Board will be constituted and chaired by a Deputy Head of the School of Health Sciences. The membership of this board will consist of the Course Leader, Examinations Officer (Registry), Specialist Practitioner academic assessors and External Examiners. </w:t>
      </w:r>
    </w:p>
    <w:p w14:paraId="53AFBD79" w14:textId="77777777" w:rsidR="004A13BE" w:rsidRPr="003F34A3" w:rsidRDefault="004A13BE" w:rsidP="004A13BE"/>
    <w:p w14:paraId="1804B882" w14:textId="77777777" w:rsidR="004A13BE" w:rsidRPr="003F34A3" w:rsidRDefault="004A13BE" w:rsidP="004A13BE">
      <w:r w:rsidRPr="003F34A3">
        <w:t xml:space="preserve">A panel normally meets before the area examination board to consider mitigating circumstances for students to ensure parity and equity across the student body. An AEB ratifies the grade for a specific modular assessment, and the grade may be changed at the discretion of the AEB after consultation with its members. A CEB ratifies all modular results, awards, credits and classifications for a specific pathway; grades cannot be changed at these Boards. All Examination board meetings are confidential, results that are ratified are usually sent to individual students within 10 working days of the Board meeting. </w:t>
      </w:r>
    </w:p>
    <w:p w14:paraId="08270CC6" w14:textId="77777777" w:rsidR="004A13BE" w:rsidRPr="003F34A3" w:rsidRDefault="004A13BE" w:rsidP="004A13BE"/>
    <w:p w14:paraId="61BF5AA9" w14:textId="77777777" w:rsidR="00231C67" w:rsidRPr="003F34A3" w:rsidRDefault="00231C67" w:rsidP="004A13BE">
      <w:pPr>
        <w:pStyle w:val="Heading2"/>
      </w:pPr>
      <w:bookmarkStart w:id="165" w:name="_Toc27147729"/>
      <w:bookmarkStart w:id="166" w:name="_Toc27383212"/>
    </w:p>
    <w:p w14:paraId="5D21CE96" w14:textId="03DD7432" w:rsidR="004A13BE" w:rsidRPr="003F34A3" w:rsidRDefault="004A13BE" w:rsidP="004A13BE">
      <w:pPr>
        <w:pStyle w:val="Heading2"/>
      </w:pPr>
      <w:bookmarkStart w:id="167" w:name="_Toc27383650"/>
      <w:r w:rsidRPr="003F34A3">
        <w:t>Mitigating circumstances and extensions to deadline</w:t>
      </w:r>
      <w:bookmarkEnd w:id="165"/>
      <w:bookmarkEnd w:id="166"/>
      <w:bookmarkEnd w:id="167"/>
    </w:p>
    <w:p w14:paraId="74FF3558" w14:textId="77777777" w:rsidR="004A13BE" w:rsidRPr="00AE1128" w:rsidRDefault="004A13BE" w:rsidP="004A13BE">
      <w:pPr>
        <w:rPr>
          <w:rFonts w:cs="Arial"/>
          <w:color w:val="FF0000"/>
        </w:rPr>
      </w:pPr>
      <w:r w:rsidRPr="003F34A3">
        <w:rPr>
          <w:rFonts w:cs="Arial"/>
        </w:rPr>
        <w:t>Please refer to the information on this page</w:t>
      </w:r>
      <w:r>
        <w:rPr>
          <w:rFonts w:cs="Arial"/>
          <w:color w:val="FF0000"/>
        </w:rPr>
        <w:t xml:space="preserve">: </w:t>
      </w:r>
      <w:hyperlink r:id="rId31" w:history="1">
        <w:r>
          <w:rPr>
            <w:rStyle w:val="Hyperlink"/>
          </w:rPr>
          <w:t>https://www.brighton.ac.uk/current-students/my-studies/problems-with-your-course/index.aspx</w:t>
        </w:r>
      </w:hyperlink>
    </w:p>
    <w:p w14:paraId="7DAE5D89" w14:textId="77777777" w:rsidR="004A13BE" w:rsidRDefault="004A13BE" w:rsidP="004A13BE">
      <w:pPr>
        <w:rPr>
          <w:rFonts w:cs="Arial"/>
          <w:color w:val="FF0000"/>
        </w:rPr>
      </w:pPr>
    </w:p>
    <w:p w14:paraId="2547589E" w14:textId="77777777" w:rsidR="004A13BE" w:rsidRPr="00E47C1A" w:rsidRDefault="004A13BE" w:rsidP="004A13BE">
      <w:pPr>
        <w:pStyle w:val="Heading1"/>
      </w:pPr>
      <w:bookmarkStart w:id="168" w:name="_Toc498595140"/>
      <w:bookmarkStart w:id="169" w:name="_Toc27147730"/>
      <w:bookmarkStart w:id="170" w:name="_Toc27383213"/>
      <w:bookmarkStart w:id="171" w:name="_Toc27383651"/>
      <w:bookmarkStart w:id="172" w:name="_Hlk23768624"/>
      <w:r w:rsidRPr="00E47C1A">
        <w:t>How do I make a complaint?</w:t>
      </w:r>
      <w:bookmarkEnd w:id="168"/>
      <w:bookmarkEnd w:id="169"/>
      <w:bookmarkEnd w:id="170"/>
      <w:bookmarkEnd w:id="171"/>
    </w:p>
    <w:p w14:paraId="3D1F6503" w14:textId="77777777" w:rsidR="004A13BE" w:rsidRPr="00E47C1A" w:rsidRDefault="004A13BE" w:rsidP="004A13BE">
      <w:pPr>
        <w:rPr>
          <w:b/>
        </w:rPr>
      </w:pPr>
      <w:r w:rsidRPr="00E47C1A">
        <w:rPr>
          <w:b/>
        </w:rPr>
        <w:t>Are you concerned about the module/pathway?</w:t>
      </w:r>
    </w:p>
    <w:p w14:paraId="78730618" w14:textId="77777777" w:rsidR="004A13BE" w:rsidRPr="00E47C1A" w:rsidRDefault="004A13BE" w:rsidP="004A13BE">
      <w:r w:rsidRPr="00E47C1A">
        <w:t>This protocol is designed to ensure that you are able to raise concerns in the most effective way possible and with the least delay. If you do not follow this protocol you may find that the issue is not addressed by the responsible person and may therefore not be dealt with appropriately. Please help us to help you.</w:t>
      </w:r>
    </w:p>
    <w:p w14:paraId="6FBDB709" w14:textId="77777777" w:rsidR="004A13BE" w:rsidRPr="00E47C1A" w:rsidRDefault="004A13BE" w:rsidP="004A13BE">
      <w:pPr>
        <w:numPr>
          <w:ilvl w:val="0"/>
          <w:numId w:val="4"/>
        </w:numPr>
      </w:pPr>
      <w:r w:rsidRPr="00E47C1A">
        <w:t>If concerns are regarding a module your first point of contact is the Module Leader.</w:t>
      </w:r>
    </w:p>
    <w:p w14:paraId="5C23B8E6" w14:textId="77777777" w:rsidR="004A13BE" w:rsidRPr="003F34A3" w:rsidRDefault="004A13BE" w:rsidP="004A13BE">
      <w:pPr>
        <w:numPr>
          <w:ilvl w:val="0"/>
          <w:numId w:val="4"/>
        </w:numPr>
      </w:pPr>
      <w:r w:rsidRPr="00E47C1A">
        <w:t xml:space="preserve">If concerns are regarding the pathway your first point of contact is the </w:t>
      </w:r>
      <w:r w:rsidRPr="003F34A3">
        <w:t>academic assessor</w:t>
      </w:r>
    </w:p>
    <w:p w14:paraId="6179274B" w14:textId="77777777" w:rsidR="004A13BE" w:rsidRPr="003F34A3" w:rsidRDefault="004A13BE" w:rsidP="004A13BE"/>
    <w:p w14:paraId="7FE55CFB" w14:textId="77777777" w:rsidR="004A13BE" w:rsidRPr="003F34A3" w:rsidRDefault="004A13BE" w:rsidP="004A13BE">
      <w:r w:rsidRPr="003F34A3">
        <w:t>If the matter is not resolved your next point of contact is:</w:t>
      </w:r>
    </w:p>
    <w:p w14:paraId="1D2D093D" w14:textId="77777777" w:rsidR="004A13BE" w:rsidRPr="003F34A3" w:rsidRDefault="004A13BE" w:rsidP="004A13BE">
      <w:pPr>
        <w:numPr>
          <w:ilvl w:val="0"/>
          <w:numId w:val="5"/>
        </w:numPr>
      </w:pPr>
      <w:r w:rsidRPr="003F34A3">
        <w:t>the Course Leader</w:t>
      </w:r>
    </w:p>
    <w:p w14:paraId="63C82CF8" w14:textId="77777777" w:rsidR="004A13BE" w:rsidRPr="003F34A3" w:rsidRDefault="004A13BE" w:rsidP="004A13BE"/>
    <w:p w14:paraId="11720EB2" w14:textId="77777777" w:rsidR="004A13BE" w:rsidRPr="003F34A3" w:rsidRDefault="004A13BE" w:rsidP="004A13BE"/>
    <w:p w14:paraId="5FAA8C04" w14:textId="77777777" w:rsidR="004A13BE" w:rsidRPr="00AE1128" w:rsidRDefault="004A13BE" w:rsidP="004A13BE">
      <w:pPr>
        <w:rPr>
          <w:rFonts w:cs="Arial"/>
          <w:color w:val="FF0000"/>
        </w:rPr>
      </w:pPr>
      <w:r w:rsidRPr="003F34A3">
        <w:t xml:space="preserve">If your issue still has not been resolved, </w:t>
      </w:r>
      <w:r w:rsidRPr="003F34A3">
        <w:rPr>
          <w:rFonts w:cs="Arial"/>
        </w:rPr>
        <w:t xml:space="preserve">Please refer to the information on this page: </w:t>
      </w:r>
      <w:hyperlink r:id="rId32" w:history="1">
        <w:r>
          <w:rPr>
            <w:rStyle w:val="Hyperlink"/>
          </w:rPr>
          <w:t>https://www.brighton.ac.uk/current-students/my-studies/problems-with-your-course/index.aspx</w:t>
        </w:r>
      </w:hyperlink>
    </w:p>
    <w:p w14:paraId="2CCA6EFD" w14:textId="77777777" w:rsidR="004A13BE" w:rsidRPr="00E47C1A" w:rsidRDefault="004A13BE" w:rsidP="004A13BE"/>
    <w:p w14:paraId="6D10AB36" w14:textId="77777777" w:rsidR="004A13BE" w:rsidRPr="00E47C1A" w:rsidRDefault="004A13BE" w:rsidP="004A13BE"/>
    <w:p w14:paraId="33852583" w14:textId="77777777" w:rsidR="004A13BE" w:rsidRPr="00BD4CE1" w:rsidRDefault="004A13BE" w:rsidP="004A13BE">
      <w:pPr>
        <w:pStyle w:val="Heading2"/>
      </w:pPr>
      <w:bookmarkStart w:id="173" w:name="_Toc27147731"/>
      <w:bookmarkStart w:id="174" w:name="_Toc27383214"/>
      <w:bookmarkStart w:id="175" w:name="_Toc27383652"/>
      <w:r>
        <w:lastRenderedPageBreak/>
        <w:t>Concerns about practice</w:t>
      </w:r>
      <w:bookmarkEnd w:id="173"/>
      <w:bookmarkEnd w:id="174"/>
      <w:bookmarkEnd w:id="175"/>
    </w:p>
    <w:p w14:paraId="15FCE5D7" w14:textId="77777777" w:rsidR="004A13BE" w:rsidRPr="00AD57B2" w:rsidRDefault="004A13BE" w:rsidP="004A13BE">
      <w:r w:rsidRPr="00AD57B2">
        <w:t xml:space="preserve">If you have concerns regarding any issue concerning professional practice or your practice supervisor or practice assessor you are advised to discuss your concerns with your practice supervisor or practice assessor as appropriate.  If the matter cannot be resolved between yourself and the practice supervisor/ practice assessor, your </w:t>
      </w:r>
      <w:proofErr w:type="spellStart"/>
      <w:r w:rsidRPr="00AD57B2">
        <w:t>acamdeic</w:t>
      </w:r>
      <w:proofErr w:type="spellEnd"/>
      <w:r w:rsidRPr="00AD57B2">
        <w:t xml:space="preserve"> assessor will agree a mutual meeting with you and your practice supervisor/ practice assessor to try and resolve the issues, this meeting will be formally documented. If the matter cannot be resolved through this meeting, the NHS Trust management will be contacted to discuss the most appropriate way forward to facilitate your development and progression in practice.</w:t>
      </w:r>
    </w:p>
    <w:p w14:paraId="220A1504" w14:textId="77777777" w:rsidR="004A13BE" w:rsidRDefault="004A13BE" w:rsidP="004A13BE">
      <w:pPr>
        <w:rPr>
          <w:i/>
        </w:rPr>
      </w:pPr>
      <w:r w:rsidRPr="00AD57B2">
        <w:rPr>
          <w:b/>
          <w:i/>
        </w:rPr>
        <w:t>N.B.</w:t>
      </w:r>
      <w:r w:rsidRPr="00AD57B2">
        <w:rPr>
          <w:i/>
        </w:rPr>
        <w:t xml:space="preserve"> If there is any cause for concern identified in practice by either the student or the practice supervisor/ practice assessor, the academic assessor </w:t>
      </w:r>
      <w:r w:rsidRPr="00AD57B2">
        <w:rPr>
          <w:b/>
          <w:i/>
        </w:rPr>
        <w:t>must</w:t>
      </w:r>
      <w:r w:rsidRPr="00AD57B2">
        <w:rPr>
          <w:i/>
        </w:rPr>
        <w:t xml:space="preserve"> be notified as soon as possible.  A meeting will then be convened between the student, practice supervisor/ practice assessor and academic assessor or course leader to discuss the cause for concern and identify an action plan.</w:t>
      </w:r>
    </w:p>
    <w:p w14:paraId="77D4FEDC" w14:textId="77777777" w:rsidR="004A13BE" w:rsidRDefault="004A13BE" w:rsidP="004A13BE">
      <w:pPr>
        <w:rPr>
          <w:i/>
        </w:rPr>
      </w:pPr>
    </w:p>
    <w:p w14:paraId="414237E8" w14:textId="77777777" w:rsidR="004A13BE" w:rsidRDefault="004A13BE" w:rsidP="004A13BE">
      <w:pPr>
        <w:rPr>
          <w:rFonts w:cs="Arial"/>
        </w:rPr>
      </w:pPr>
    </w:p>
    <w:p w14:paraId="24678E08" w14:textId="77777777" w:rsidR="004A13BE" w:rsidRDefault="004A13BE" w:rsidP="004A13BE">
      <w:pPr>
        <w:rPr>
          <w:rFonts w:cs="Arial"/>
        </w:rPr>
      </w:pPr>
    </w:p>
    <w:p w14:paraId="33C09F13" w14:textId="77777777" w:rsidR="004A13BE" w:rsidRDefault="004A13BE" w:rsidP="004A13BE">
      <w:pPr>
        <w:rPr>
          <w:rFonts w:cs="Arial"/>
        </w:rPr>
      </w:pPr>
    </w:p>
    <w:p w14:paraId="7FA37164" w14:textId="77777777" w:rsidR="004A13BE" w:rsidRDefault="004A13BE" w:rsidP="004A13BE">
      <w:pPr>
        <w:rPr>
          <w:rFonts w:cs="Arial"/>
        </w:rPr>
      </w:pPr>
    </w:p>
    <w:p w14:paraId="3C421332" w14:textId="77777777" w:rsidR="004A13BE" w:rsidRDefault="004A13BE" w:rsidP="004A13BE">
      <w:pPr>
        <w:rPr>
          <w:rFonts w:cs="Arial"/>
        </w:rPr>
      </w:pPr>
    </w:p>
    <w:p w14:paraId="4DE74765" w14:textId="77777777" w:rsidR="004A13BE" w:rsidRDefault="004A13BE" w:rsidP="004A13BE">
      <w:pPr>
        <w:rPr>
          <w:rFonts w:cs="Arial"/>
        </w:rPr>
      </w:pPr>
    </w:p>
    <w:p w14:paraId="3CAACC8D" w14:textId="77777777" w:rsidR="004A13BE" w:rsidRDefault="004A13BE" w:rsidP="004A13BE">
      <w:pPr>
        <w:rPr>
          <w:rFonts w:cs="Arial"/>
        </w:rPr>
      </w:pPr>
    </w:p>
    <w:p w14:paraId="7F761569" w14:textId="77777777" w:rsidR="004A13BE" w:rsidRDefault="004A13BE" w:rsidP="004A13BE">
      <w:pPr>
        <w:rPr>
          <w:rFonts w:cs="Arial"/>
        </w:rPr>
      </w:pPr>
    </w:p>
    <w:p w14:paraId="70205554" w14:textId="77777777" w:rsidR="004A13BE" w:rsidRDefault="004A13BE" w:rsidP="004A13BE">
      <w:pPr>
        <w:rPr>
          <w:rFonts w:cs="Arial"/>
        </w:rPr>
      </w:pPr>
    </w:p>
    <w:p w14:paraId="23765ED8" w14:textId="77777777" w:rsidR="004A13BE" w:rsidRDefault="004A13BE" w:rsidP="004A13BE">
      <w:pPr>
        <w:rPr>
          <w:rFonts w:cs="Arial"/>
        </w:rPr>
      </w:pPr>
    </w:p>
    <w:p w14:paraId="0F214A88" w14:textId="77777777" w:rsidR="004A13BE" w:rsidRPr="00D530BA" w:rsidRDefault="004A13BE" w:rsidP="002C3CEE">
      <w:pPr>
        <w:pStyle w:val="Heading1"/>
      </w:pPr>
      <w:bookmarkStart w:id="176" w:name="_Toc27147732"/>
      <w:bookmarkStart w:id="177" w:name="_Toc27383215"/>
      <w:bookmarkStart w:id="178" w:name="_Toc27383653"/>
      <w:r>
        <w:lastRenderedPageBreak/>
        <w:t>Supporting students in practice, addressing concerns process map:</w:t>
      </w:r>
      <w:bookmarkEnd w:id="176"/>
      <w:bookmarkEnd w:id="177"/>
      <w:bookmarkEnd w:id="178"/>
      <w:r>
        <w:t xml:space="preserve"> </w:t>
      </w:r>
    </w:p>
    <w:p w14:paraId="0B34F084" w14:textId="77777777" w:rsidR="004A13BE" w:rsidRPr="00D530BA" w:rsidRDefault="004A13BE" w:rsidP="004A13BE">
      <w:pPr>
        <w:rPr>
          <w:rFonts w:cs="Arial"/>
        </w:rPr>
      </w:pPr>
      <w:r w:rsidRPr="00D530BA">
        <w:rPr>
          <w:rFonts w:cs="Arial"/>
          <w:noProof/>
        </w:rPr>
        <mc:AlternateContent>
          <mc:Choice Requires="wpc">
            <w:drawing>
              <wp:inline distT="0" distB="0" distL="0" distR="0" wp14:anchorId="0EA4298B" wp14:editId="4ADA6002">
                <wp:extent cx="5715635" cy="8343900"/>
                <wp:effectExtent l="0" t="0" r="0" b="0"/>
                <wp:docPr id="94" name="Canvas 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1" name="Rectangle 4"/>
                        <wps:cNvSpPr>
                          <a:spLocks noChangeArrowheads="1"/>
                        </wps:cNvSpPr>
                        <wps:spPr bwMode="auto">
                          <a:xfrm>
                            <a:off x="228479" y="1028700"/>
                            <a:ext cx="1257732" cy="571500"/>
                          </a:xfrm>
                          <a:prstGeom prst="rect">
                            <a:avLst/>
                          </a:prstGeom>
                          <a:solidFill>
                            <a:srgbClr val="FFFFFF"/>
                          </a:solidFill>
                          <a:ln w="9525">
                            <a:solidFill>
                              <a:srgbClr val="000000"/>
                            </a:solidFill>
                            <a:miter lim="800000"/>
                            <a:headEnd/>
                            <a:tailEnd/>
                          </a:ln>
                        </wps:spPr>
                        <wps:txbx>
                          <w:txbxContent>
                            <w:p w14:paraId="2F7EEC6A" w14:textId="77777777" w:rsidR="001878AB" w:rsidRDefault="001878AB" w:rsidP="004A13BE">
                              <w:pPr>
                                <w:rPr>
                                  <w:rFonts w:cs="Arial"/>
                                </w:rPr>
                              </w:pPr>
                              <w:r>
                                <w:rPr>
                                  <w:rFonts w:cs="Arial"/>
                                </w:rPr>
                                <w:t>Attitude/</w:t>
                              </w:r>
                            </w:p>
                            <w:p w14:paraId="33406D42" w14:textId="77777777" w:rsidR="001878AB" w:rsidRDefault="001878AB" w:rsidP="004A13BE">
                              <w:pPr>
                                <w:rPr>
                                  <w:rFonts w:cs="Arial"/>
                                </w:rPr>
                              </w:pPr>
                              <w:r>
                                <w:rPr>
                                  <w:rFonts w:cs="Arial"/>
                                </w:rPr>
                                <w:t>professional behaviour?</w:t>
                              </w:r>
                            </w:p>
                          </w:txbxContent>
                        </wps:txbx>
                        <wps:bodyPr rot="0" vert="horz" wrap="square" lIns="91440" tIns="45720" rIns="91440" bIns="45720" anchor="t" anchorCtr="0" upright="1">
                          <a:noAutofit/>
                        </wps:bodyPr>
                      </wps:wsp>
                      <wps:wsp>
                        <wps:cNvPr id="52" name="Text Box 5"/>
                        <wps:cNvSpPr txBox="1">
                          <a:spLocks noChangeArrowheads="1"/>
                        </wps:cNvSpPr>
                        <wps:spPr bwMode="auto">
                          <a:xfrm>
                            <a:off x="1600086" y="228600"/>
                            <a:ext cx="2400129" cy="457200"/>
                          </a:xfrm>
                          <a:prstGeom prst="rect">
                            <a:avLst/>
                          </a:prstGeom>
                          <a:solidFill>
                            <a:srgbClr val="FFFFFF"/>
                          </a:solidFill>
                          <a:ln w="9525">
                            <a:solidFill>
                              <a:srgbClr val="000000"/>
                            </a:solidFill>
                            <a:miter lim="800000"/>
                            <a:headEnd/>
                            <a:tailEnd/>
                          </a:ln>
                        </wps:spPr>
                        <wps:txbx>
                          <w:txbxContent>
                            <w:p w14:paraId="72FE87EF" w14:textId="77777777" w:rsidR="001878AB" w:rsidRDefault="001878AB" w:rsidP="004A13BE">
                              <w:pPr>
                                <w:jc w:val="center"/>
                              </w:pPr>
                              <w:r>
                                <w:rPr>
                                  <w:rFonts w:cs="Arial"/>
                                </w:rPr>
                                <w:t>Ask yourself, do I have any concerns about the student’s</w:t>
                              </w:r>
                              <w:r>
                                <w:t xml:space="preserve">  …</w:t>
                              </w:r>
                            </w:p>
                          </w:txbxContent>
                        </wps:txbx>
                        <wps:bodyPr rot="0" vert="horz" wrap="square" lIns="91440" tIns="45720" rIns="91440" bIns="45720" anchor="t" anchorCtr="0" upright="1">
                          <a:noAutofit/>
                        </wps:bodyPr>
                      </wps:wsp>
                      <wps:wsp>
                        <wps:cNvPr id="53" name="Rectangle 6"/>
                        <wps:cNvSpPr>
                          <a:spLocks noChangeArrowheads="1"/>
                        </wps:cNvSpPr>
                        <wps:spPr bwMode="auto">
                          <a:xfrm>
                            <a:off x="1486211" y="1028700"/>
                            <a:ext cx="1257002" cy="628650"/>
                          </a:xfrm>
                          <a:prstGeom prst="rect">
                            <a:avLst/>
                          </a:prstGeom>
                          <a:solidFill>
                            <a:srgbClr val="FFFFFF"/>
                          </a:solidFill>
                          <a:ln w="9525">
                            <a:solidFill>
                              <a:srgbClr val="000000"/>
                            </a:solidFill>
                            <a:miter lim="800000"/>
                            <a:headEnd/>
                            <a:tailEnd/>
                          </a:ln>
                        </wps:spPr>
                        <wps:txbx>
                          <w:txbxContent>
                            <w:p w14:paraId="2305DBC0" w14:textId="77777777" w:rsidR="001878AB" w:rsidRDefault="001878AB" w:rsidP="004A13BE">
                              <w:pPr>
                                <w:rPr>
                                  <w:rFonts w:cs="Arial"/>
                                </w:rPr>
                              </w:pPr>
                              <w:r>
                                <w:rPr>
                                  <w:rFonts w:cs="Arial"/>
                                </w:rPr>
                                <w:t>Communication &amp; interpersonal skills?</w:t>
                              </w:r>
                            </w:p>
                          </w:txbxContent>
                        </wps:txbx>
                        <wps:bodyPr rot="0" vert="horz" wrap="square" lIns="91440" tIns="45720" rIns="91440" bIns="45720" anchor="t" anchorCtr="0" upright="1">
                          <a:noAutofit/>
                        </wps:bodyPr>
                      </wps:wsp>
                      <wps:wsp>
                        <wps:cNvPr id="54" name="Rectangle 7"/>
                        <wps:cNvSpPr>
                          <a:spLocks noChangeArrowheads="1"/>
                        </wps:cNvSpPr>
                        <wps:spPr bwMode="auto">
                          <a:xfrm>
                            <a:off x="2743213" y="1028700"/>
                            <a:ext cx="1257002" cy="571500"/>
                          </a:xfrm>
                          <a:prstGeom prst="rect">
                            <a:avLst/>
                          </a:prstGeom>
                          <a:solidFill>
                            <a:srgbClr val="FFFFFF"/>
                          </a:solidFill>
                          <a:ln w="9525">
                            <a:solidFill>
                              <a:srgbClr val="000000"/>
                            </a:solidFill>
                            <a:miter lim="800000"/>
                            <a:headEnd/>
                            <a:tailEnd/>
                          </a:ln>
                        </wps:spPr>
                        <wps:txbx>
                          <w:txbxContent>
                            <w:p w14:paraId="59250213" w14:textId="77777777" w:rsidR="001878AB" w:rsidRDefault="001878AB" w:rsidP="004A13BE">
                              <w:pPr>
                                <w:rPr>
                                  <w:rFonts w:cs="Arial"/>
                                </w:rPr>
                              </w:pPr>
                              <w:r>
                                <w:rPr>
                                  <w:rFonts w:cs="Arial"/>
                                </w:rPr>
                                <w:t xml:space="preserve">Practical skills? </w:t>
                              </w:r>
                            </w:p>
                          </w:txbxContent>
                        </wps:txbx>
                        <wps:bodyPr rot="0" vert="horz" wrap="square" lIns="91440" tIns="45720" rIns="91440" bIns="45720" anchor="t" anchorCtr="0" upright="1">
                          <a:noAutofit/>
                        </wps:bodyPr>
                      </wps:wsp>
                      <wps:wsp>
                        <wps:cNvPr id="55" name="Rectangle 8"/>
                        <wps:cNvSpPr>
                          <a:spLocks noChangeArrowheads="1"/>
                        </wps:cNvSpPr>
                        <wps:spPr bwMode="auto">
                          <a:xfrm>
                            <a:off x="4000215" y="1028700"/>
                            <a:ext cx="1257732" cy="571500"/>
                          </a:xfrm>
                          <a:prstGeom prst="rect">
                            <a:avLst/>
                          </a:prstGeom>
                          <a:solidFill>
                            <a:srgbClr val="FFFFFF"/>
                          </a:solidFill>
                          <a:ln w="9525">
                            <a:solidFill>
                              <a:srgbClr val="000000"/>
                            </a:solidFill>
                            <a:miter lim="800000"/>
                            <a:headEnd/>
                            <a:tailEnd/>
                          </a:ln>
                        </wps:spPr>
                        <wps:txbx>
                          <w:txbxContent>
                            <w:p w14:paraId="175DB252" w14:textId="77777777" w:rsidR="001878AB" w:rsidRDefault="001878AB" w:rsidP="004A13BE">
                              <w:pPr>
                                <w:rPr>
                                  <w:rFonts w:cs="Arial"/>
                                </w:rPr>
                              </w:pPr>
                              <w:r>
                                <w:rPr>
                                  <w:rFonts w:cs="Arial"/>
                                </w:rPr>
                                <w:t>Knowledge?</w:t>
                              </w:r>
                            </w:p>
                          </w:txbxContent>
                        </wps:txbx>
                        <wps:bodyPr rot="0" vert="horz" wrap="square" lIns="91440" tIns="45720" rIns="91440" bIns="45720" anchor="t" anchorCtr="0" upright="1">
                          <a:noAutofit/>
                        </wps:bodyPr>
                      </wps:wsp>
                      <wps:wsp>
                        <wps:cNvPr id="56" name="Text Box 9"/>
                        <wps:cNvSpPr txBox="1">
                          <a:spLocks noChangeArrowheads="1"/>
                        </wps:cNvSpPr>
                        <wps:spPr bwMode="auto">
                          <a:xfrm>
                            <a:off x="1486211" y="1714500"/>
                            <a:ext cx="2514003" cy="342900"/>
                          </a:xfrm>
                          <a:prstGeom prst="rect">
                            <a:avLst/>
                          </a:prstGeom>
                          <a:solidFill>
                            <a:srgbClr val="FFFFFF"/>
                          </a:solidFill>
                          <a:ln w="9525">
                            <a:solidFill>
                              <a:srgbClr val="000000"/>
                            </a:solidFill>
                            <a:miter lim="800000"/>
                            <a:headEnd/>
                            <a:tailEnd/>
                          </a:ln>
                        </wps:spPr>
                        <wps:txbx>
                          <w:txbxContent>
                            <w:p w14:paraId="7E7C8D4C" w14:textId="77777777" w:rsidR="001878AB" w:rsidRDefault="001878AB" w:rsidP="004A13BE">
                              <w:r>
                                <w:rPr>
                                  <w:rFonts w:cs="Arial"/>
                                </w:rPr>
                                <w:t>Are the criteria for safe practice met</w:t>
                              </w:r>
                              <w:r>
                                <w:t>?</w:t>
                              </w:r>
                            </w:p>
                          </w:txbxContent>
                        </wps:txbx>
                        <wps:bodyPr rot="0" vert="horz" wrap="square" lIns="91440" tIns="45720" rIns="91440" bIns="45720" anchor="t" anchorCtr="0" upright="1">
                          <a:noAutofit/>
                        </wps:bodyPr>
                      </wps:wsp>
                      <wps:wsp>
                        <wps:cNvPr id="57" name="Text Box 10"/>
                        <wps:cNvSpPr txBox="1">
                          <a:spLocks noChangeArrowheads="1"/>
                        </wps:cNvSpPr>
                        <wps:spPr bwMode="auto">
                          <a:xfrm>
                            <a:off x="3428651" y="2171700"/>
                            <a:ext cx="1943170" cy="2343150"/>
                          </a:xfrm>
                          <a:prstGeom prst="rect">
                            <a:avLst/>
                          </a:prstGeom>
                          <a:solidFill>
                            <a:srgbClr val="FFFFFF"/>
                          </a:solidFill>
                          <a:ln w="9525">
                            <a:solidFill>
                              <a:srgbClr val="000000"/>
                            </a:solidFill>
                            <a:miter lim="800000"/>
                            <a:headEnd/>
                            <a:tailEnd/>
                          </a:ln>
                        </wps:spPr>
                        <wps:txbx>
                          <w:txbxContent>
                            <w:p w14:paraId="0A9D5DD5" w14:textId="77777777" w:rsidR="001878AB" w:rsidRDefault="001878AB" w:rsidP="004A13BE">
                              <w:pPr>
                                <w:rPr>
                                  <w:rFonts w:cs="Arial"/>
                                  <w:b/>
                                </w:rPr>
                              </w:pPr>
                              <w:r>
                                <w:rPr>
                                  <w:rFonts w:cs="Arial"/>
                                  <w:b/>
                                </w:rPr>
                                <w:t>PS PA Personal reflection</w:t>
                              </w:r>
                            </w:p>
                            <w:p w14:paraId="522568AE" w14:textId="77777777" w:rsidR="001878AB" w:rsidRDefault="001878AB" w:rsidP="004A13BE">
                              <w:pPr>
                                <w:rPr>
                                  <w:rFonts w:cs="Arial"/>
                                </w:rPr>
                              </w:pPr>
                              <w:r>
                                <w:rPr>
                                  <w:rFonts w:cs="Arial"/>
                                </w:rPr>
                                <w:t>Have I?</w:t>
                              </w:r>
                            </w:p>
                            <w:p w14:paraId="002DACD0" w14:textId="77777777" w:rsidR="001878AB" w:rsidRDefault="001878AB" w:rsidP="004A13BE">
                              <w:pPr>
                                <w:numPr>
                                  <w:ilvl w:val="0"/>
                                  <w:numId w:val="17"/>
                                </w:numPr>
                                <w:tabs>
                                  <w:tab w:val="clear" w:pos="720"/>
                                  <w:tab w:val="num" w:pos="360"/>
                                </w:tabs>
                                <w:ind w:left="360"/>
                                <w:rPr>
                                  <w:rFonts w:cs="Arial"/>
                                </w:rPr>
                              </w:pPr>
                              <w:r>
                                <w:rPr>
                                  <w:rFonts w:cs="Arial"/>
                                </w:rPr>
                                <w:t>Participated in developing a learning contract?</w:t>
                              </w:r>
                            </w:p>
                            <w:p w14:paraId="734B539E" w14:textId="77777777" w:rsidR="001878AB" w:rsidRDefault="001878AB" w:rsidP="004A13BE">
                              <w:pPr>
                                <w:numPr>
                                  <w:ilvl w:val="0"/>
                                  <w:numId w:val="17"/>
                                </w:numPr>
                                <w:tabs>
                                  <w:tab w:val="clear" w:pos="720"/>
                                  <w:tab w:val="num" w:pos="360"/>
                                </w:tabs>
                                <w:ind w:left="360"/>
                                <w:rPr>
                                  <w:rFonts w:cs="Arial"/>
                                </w:rPr>
                              </w:pPr>
                              <w:r>
                                <w:rPr>
                                  <w:rFonts w:cs="Arial"/>
                                </w:rPr>
                                <w:t>Clarified my expectations?</w:t>
                              </w:r>
                            </w:p>
                            <w:p w14:paraId="2BD3CD1C" w14:textId="77777777" w:rsidR="001878AB" w:rsidRDefault="001878AB" w:rsidP="004A13BE">
                              <w:pPr>
                                <w:numPr>
                                  <w:ilvl w:val="0"/>
                                  <w:numId w:val="17"/>
                                </w:numPr>
                                <w:tabs>
                                  <w:tab w:val="clear" w:pos="720"/>
                                  <w:tab w:val="num" w:pos="360"/>
                                </w:tabs>
                                <w:ind w:left="360"/>
                                <w:rPr>
                                  <w:rFonts w:cs="Arial"/>
                                </w:rPr>
                              </w:pPr>
                              <w:r>
                                <w:rPr>
                                  <w:rFonts w:cs="Arial"/>
                                </w:rPr>
                                <w:t>Given feedback?</w:t>
                              </w:r>
                            </w:p>
                            <w:p w14:paraId="77708502" w14:textId="77777777" w:rsidR="001878AB" w:rsidRDefault="001878AB" w:rsidP="004A13BE">
                              <w:pPr>
                                <w:numPr>
                                  <w:ilvl w:val="0"/>
                                  <w:numId w:val="17"/>
                                </w:numPr>
                                <w:tabs>
                                  <w:tab w:val="clear" w:pos="720"/>
                                  <w:tab w:val="num" w:pos="360"/>
                                </w:tabs>
                                <w:ind w:left="360"/>
                                <w:rPr>
                                  <w:rFonts w:cs="Arial"/>
                                </w:rPr>
                              </w:pPr>
                              <w:r>
                                <w:rPr>
                                  <w:rFonts w:cs="Arial"/>
                                </w:rPr>
                                <w:t>Provided the learning opportunities agreed?</w:t>
                              </w:r>
                            </w:p>
                            <w:p w14:paraId="32AB95C3" w14:textId="77777777" w:rsidR="001878AB" w:rsidRDefault="001878AB" w:rsidP="004A13BE">
                              <w:pPr>
                                <w:numPr>
                                  <w:ilvl w:val="0"/>
                                  <w:numId w:val="17"/>
                                </w:numPr>
                                <w:tabs>
                                  <w:tab w:val="clear" w:pos="720"/>
                                  <w:tab w:val="num" w:pos="360"/>
                                </w:tabs>
                                <w:ind w:left="360"/>
                                <w:rPr>
                                  <w:rFonts w:cs="Arial"/>
                                </w:rPr>
                              </w:pPr>
                              <w:r>
                                <w:rPr>
                                  <w:rFonts w:cs="Arial"/>
                                </w:rPr>
                                <w:t>Demonstrated appropriate practice?</w:t>
                              </w:r>
                            </w:p>
                            <w:p w14:paraId="7B9D3360" w14:textId="77777777" w:rsidR="001878AB" w:rsidRDefault="001878AB" w:rsidP="004A13BE">
                              <w:pPr>
                                <w:numPr>
                                  <w:ilvl w:val="0"/>
                                  <w:numId w:val="17"/>
                                </w:numPr>
                                <w:tabs>
                                  <w:tab w:val="clear" w:pos="720"/>
                                  <w:tab w:val="num" w:pos="360"/>
                                </w:tabs>
                                <w:ind w:left="360"/>
                                <w:rPr>
                                  <w:rFonts w:cs="Arial"/>
                                </w:rPr>
                              </w:pPr>
                              <w:r>
                                <w:rPr>
                                  <w:rFonts w:cs="Arial"/>
                                </w:rPr>
                                <w:t>Confirmed my opinion with another PT?</w:t>
                              </w:r>
                            </w:p>
                            <w:p w14:paraId="58C8EC66" w14:textId="77777777" w:rsidR="001878AB" w:rsidRDefault="001878AB" w:rsidP="004A13BE">
                              <w:pPr>
                                <w:numPr>
                                  <w:ilvl w:val="0"/>
                                  <w:numId w:val="17"/>
                                </w:numPr>
                                <w:tabs>
                                  <w:tab w:val="clear" w:pos="720"/>
                                  <w:tab w:val="num" w:pos="360"/>
                                </w:tabs>
                                <w:ind w:left="360"/>
                                <w:rPr>
                                  <w:rFonts w:cs="Arial"/>
                                </w:rPr>
                              </w:pPr>
                              <w:r>
                                <w:rPr>
                                  <w:rFonts w:cs="Arial"/>
                                </w:rPr>
                                <w:t>Discussed with the personal tutor?</w:t>
                              </w:r>
                            </w:p>
                          </w:txbxContent>
                        </wps:txbx>
                        <wps:bodyPr rot="0" vert="horz" wrap="square" lIns="91440" tIns="45720" rIns="91440" bIns="45720" anchor="t" anchorCtr="0" upright="1">
                          <a:noAutofit/>
                        </wps:bodyPr>
                      </wps:wsp>
                      <wps:wsp>
                        <wps:cNvPr id="58" name="Text Box 11"/>
                        <wps:cNvSpPr txBox="1">
                          <a:spLocks noChangeArrowheads="1"/>
                        </wps:cNvSpPr>
                        <wps:spPr bwMode="auto">
                          <a:xfrm>
                            <a:off x="4114819" y="4686300"/>
                            <a:ext cx="1257002" cy="685800"/>
                          </a:xfrm>
                          <a:prstGeom prst="rect">
                            <a:avLst/>
                          </a:prstGeom>
                          <a:solidFill>
                            <a:srgbClr val="FFFFFF"/>
                          </a:solidFill>
                          <a:ln w="9525">
                            <a:solidFill>
                              <a:srgbClr val="000000"/>
                            </a:solidFill>
                            <a:miter lim="800000"/>
                            <a:headEnd/>
                            <a:tailEnd/>
                          </a:ln>
                        </wps:spPr>
                        <wps:txbx>
                          <w:txbxContent>
                            <w:p w14:paraId="43DDACEE" w14:textId="77777777" w:rsidR="001878AB" w:rsidRDefault="001878AB" w:rsidP="004A13BE">
                              <w:pPr>
                                <w:rPr>
                                  <w:rFonts w:cs="Arial"/>
                                </w:rPr>
                              </w:pPr>
                              <w:r>
                                <w:rPr>
                                  <w:rFonts w:cs="Arial"/>
                                  <w:b/>
                                </w:rPr>
                                <w:t>Write action plan</w:t>
                              </w:r>
                              <w:r>
                                <w:rPr>
                                  <w:rFonts w:cs="Arial"/>
                                </w:rPr>
                                <w:t xml:space="preserve"> to address my</w:t>
                              </w:r>
                              <w:r>
                                <w:t xml:space="preserve"> </w:t>
                              </w:r>
                              <w:r>
                                <w:rPr>
                                  <w:rFonts w:cs="Arial"/>
                                </w:rPr>
                                <w:t>responsibilities</w:t>
                              </w:r>
                            </w:p>
                          </w:txbxContent>
                        </wps:txbx>
                        <wps:bodyPr rot="0" vert="horz" wrap="square" lIns="91440" tIns="45720" rIns="91440" bIns="45720" anchor="t" anchorCtr="0" upright="1">
                          <a:noAutofit/>
                        </wps:bodyPr>
                      </wps:wsp>
                      <wps:wsp>
                        <wps:cNvPr id="59" name="Text Box 12"/>
                        <wps:cNvSpPr txBox="1">
                          <a:spLocks noChangeArrowheads="1"/>
                        </wps:cNvSpPr>
                        <wps:spPr bwMode="auto">
                          <a:xfrm>
                            <a:off x="2971692" y="5486400"/>
                            <a:ext cx="2288444" cy="1143000"/>
                          </a:xfrm>
                          <a:prstGeom prst="rect">
                            <a:avLst/>
                          </a:prstGeom>
                          <a:solidFill>
                            <a:srgbClr val="FFFFFF"/>
                          </a:solidFill>
                          <a:ln w="9525">
                            <a:solidFill>
                              <a:srgbClr val="000000"/>
                            </a:solidFill>
                            <a:miter lim="800000"/>
                            <a:headEnd/>
                            <a:tailEnd/>
                          </a:ln>
                        </wps:spPr>
                        <wps:txbx>
                          <w:txbxContent>
                            <w:p w14:paraId="731C29DE" w14:textId="77777777" w:rsidR="001878AB" w:rsidRDefault="001878AB" w:rsidP="004A13BE">
                              <w:pPr>
                                <w:numPr>
                                  <w:ilvl w:val="0"/>
                                  <w:numId w:val="18"/>
                                </w:numPr>
                                <w:rPr>
                                  <w:rFonts w:cs="Arial"/>
                                </w:rPr>
                              </w:pPr>
                              <w:r>
                                <w:rPr>
                                  <w:rFonts w:cs="Arial"/>
                                </w:rPr>
                                <w:t>Talk to student</w:t>
                              </w:r>
                            </w:p>
                            <w:p w14:paraId="1A7F225C" w14:textId="77777777" w:rsidR="001878AB" w:rsidRDefault="001878AB" w:rsidP="004A13BE">
                              <w:pPr>
                                <w:numPr>
                                  <w:ilvl w:val="0"/>
                                  <w:numId w:val="18"/>
                                </w:numPr>
                                <w:rPr>
                                  <w:rFonts w:cs="Arial"/>
                                </w:rPr>
                              </w:pPr>
                              <w:r>
                                <w:rPr>
                                  <w:rFonts w:cs="Arial"/>
                                </w:rPr>
                                <w:t>Set a remedial action plan</w:t>
                              </w:r>
                            </w:p>
                            <w:p w14:paraId="1A55EEE1" w14:textId="77777777" w:rsidR="001878AB" w:rsidRDefault="001878AB" w:rsidP="004A13BE">
                              <w:pPr>
                                <w:numPr>
                                  <w:ilvl w:val="0"/>
                                  <w:numId w:val="18"/>
                                </w:numPr>
                                <w:rPr>
                                  <w:rFonts w:cs="Arial"/>
                                </w:rPr>
                              </w:pPr>
                              <w:r>
                                <w:rPr>
                                  <w:rFonts w:cs="Arial"/>
                                </w:rPr>
                                <w:t>Write a progress report</w:t>
                              </w:r>
                            </w:p>
                            <w:p w14:paraId="6DB9DDD7" w14:textId="77777777" w:rsidR="001878AB" w:rsidRDefault="001878AB" w:rsidP="004A13BE">
                              <w:pPr>
                                <w:numPr>
                                  <w:ilvl w:val="0"/>
                                  <w:numId w:val="18"/>
                                </w:numPr>
                                <w:rPr>
                                  <w:rFonts w:cs="Arial"/>
                                </w:rPr>
                              </w:pPr>
                              <w:r>
                                <w:rPr>
                                  <w:rFonts w:cs="Arial"/>
                                </w:rPr>
                                <w:t>Set a review date</w:t>
                              </w:r>
                            </w:p>
                            <w:p w14:paraId="0E80727A" w14:textId="77777777" w:rsidR="001878AB" w:rsidRDefault="001878AB" w:rsidP="004A13BE">
                              <w:pPr>
                                <w:numPr>
                                  <w:ilvl w:val="0"/>
                                  <w:numId w:val="18"/>
                                </w:numPr>
                                <w:rPr>
                                  <w:rFonts w:cs="Arial"/>
                                </w:rPr>
                              </w:pPr>
                              <w:r>
                                <w:rPr>
                                  <w:rFonts w:cs="Arial"/>
                                </w:rPr>
                                <w:t>Discuss with personal tutor</w:t>
                              </w:r>
                            </w:p>
                            <w:p w14:paraId="70B45F0D" w14:textId="77777777" w:rsidR="001878AB" w:rsidRDefault="001878AB" w:rsidP="004A13BE">
                              <w:pPr>
                                <w:numPr>
                                  <w:ilvl w:val="0"/>
                                  <w:numId w:val="18"/>
                                </w:numPr>
                                <w:rPr>
                                  <w:rFonts w:cs="Arial"/>
                                </w:rPr>
                              </w:pPr>
                              <w:r>
                                <w:rPr>
                                  <w:rFonts w:cs="Arial"/>
                                </w:rPr>
                                <w:t>Set supervision dates</w:t>
                              </w:r>
                            </w:p>
                            <w:p w14:paraId="52AF606B" w14:textId="77777777" w:rsidR="001878AB" w:rsidRDefault="001878AB" w:rsidP="004A13BE"/>
                          </w:txbxContent>
                        </wps:txbx>
                        <wps:bodyPr rot="0" vert="horz" wrap="square" lIns="91440" tIns="45720" rIns="91440" bIns="45720" anchor="t" anchorCtr="0" upright="1">
                          <a:noAutofit/>
                        </wps:bodyPr>
                      </wps:wsp>
                      <wps:wsp>
                        <wps:cNvPr id="60" name="Text Box 13"/>
                        <wps:cNvSpPr txBox="1">
                          <a:spLocks noChangeArrowheads="1"/>
                        </wps:cNvSpPr>
                        <wps:spPr bwMode="auto">
                          <a:xfrm>
                            <a:off x="2400129" y="6857999"/>
                            <a:ext cx="2857818" cy="352425"/>
                          </a:xfrm>
                          <a:prstGeom prst="rect">
                            <a:avLst/>
                          </a:prstGeom>
                          <a:solidFill>
                            <a:srgbClr val="FFFFFF"/>
                          </a:solidFill>
                          <a:ln w="9525">
                            <a:solidFill>
                              <a:srgbClr val="000000"/>
                            </a:solidFill>
                            <a:miter lim="800000"/>
                            <a:headEnd/>
                            <a:tailEnd/>
                          </a:ln>
                        </wps:spPr>
                        <wps:txbx>
                          <w:txbxContent>
                            <w:p w14:paraId="478A6656" w14:textId="77777777" w:rsidR="001878AB" w:rsidRDefault="001878AB" w:rsidP="004A13BE">
                              <w:pPr>
                                <w:rPr>
                                  <w:rFonts w:cs="Arial"/>
                                </w:rPr>
                              </w:pPr>
                              <w:r>
                                <w:rPr>
                                  <w:rFonts w:cs="Arial"/>
                                  <w:b/>
                                </w:rPr>
                                <w:t>Review Date</w:t>
                              </w:r>
                              <w:r>
                                <w:rPr>
                                  <w:rFonts w:cs="Arial"/>
                                </w:rPr>
                                <w:t>: Adequate progress made</w:t>
                              </w:r>
                            </w:p>
                          </w:txbxContent>
                        </wps:txbx>
                        <wps:bodyPr rot="0" vert="horz" wrap="square" lIns="91440" tIns="45720" rIns="91440" bIns="45720" anchor="t" anchorCtr="0" upright="1">
                          <a:noAutofit/>
                        </wps:bodyPr>
                      </wps:wsp>
                      <wps:wsp>
                        <wps:cNvPr id="61" name="Text Box 14"/>
                        <wps:cNvSpPr txBox="1">
                          <a:spLocks noChangeArrowheads="1"/>
                        </wps:cNvSpPr>
                        <wps:spPr bwMode="auto">
                          <a:xfrm>
                            <a:off x="2285524" y="2400300"/>
                            <a:ext cx="457689" cy="228600"/>
                          </a:xfrm>
                          <a:prstGeom prst="rect">
                            <a:avLst/>
                          </a:prstGeom>
                          <a:solidFill>
                            <a:srgbClr val="FFFFFF"/>
                          </a:solidFill>
                          <a:ln w="9525">
                            <a:solidFill>
                              <a:srgbClr val="000000"/>
                            </a:solidFill>
                            <a:miter lim="800000"/>
                            <a:headEnd/>
                            <a:tailEnd/>
                          </a:ln>
                        </wps:spPr>
                        <wps:txbx>
                          <w:txbxContent>
                            <w:p w14:paraId="37D47D49" w14:textId="77777777" w:rsidR="001878AB" w:rsidRDefault="001878AB" w:rsidP="004A13BE">
                              <w:pPr>
                                <w:rPr>
                                  <w:rFonts w:cs="Arial"/>
                                </w:rPr>
                              </w:pPr>
                              <w:r>
                                <w:rPr>
                                  <w:rFonts w:cs="Arial"/>
                                </w:rPr>
                                <w:t>Yes</w:t>
                              </w:r>
                            </w:p>
                          </w:txbxContent>
                        </wps:txbx>
                        <wps:bodyPr rot="0" vert="horz" wrap="square" lIns="91440" tIns="45720" rIns="91440" bIns="45720" anchor="t" anchorCtr="0" upright="1">
                          <a:noAutofit/>
                        </wps:bodyPr>
                      </wps:wsp>
                      <wps:wsp>
                        <wps:cNvPr id="62" name="Text Box 15"/>
                        <wps:cNvSpPr txBox="1">
                          <a:spLocks noChangeArrowheads="1"/>
                        </wps:cNvSpPr>
                        <wps:spPr bwMode="auto">
                          <a:xfrm>
                            <a:off x="2743213" y="2400300"/>
                            <a:ext cx="456229" cy="228600"/>
                          </a:xfrm>
                          <a:prstGeom prst="rect">
                            <a:avLst/>
                          </a:prstGeom>
                          <a:solidFill>
                            <a:srgbClr val="FFFFFF"/>
                          </a:solidFill>
                          <a:ln w="9525">
                            <a:solidFill>
                              <a:srgbClr val="000000"/>
                            </a:solidFill>
                            <a:miter lim="800000"/>
                            <a:headEnd/>
                            <a:tailEnd/>
                          </a:ln>
                        </wps:spPr>
                        <wps:txbx>
                          <w:txbxContent>
                            <w:p w14:paraId="72A3B00F" w14:textId="77777777" w:rsidR="001878AB" w:rsidRDefault="001878AB" w:rsidP="004A13BE">
                              <w:pPr>
                                <w:rPr>
                                  <w:rFonts w:cs="Arial"/>
                                </w:rPr>
                              </w:pPr>
                              <w:r>
                                <w:rPr>
                                  <w:rFonts w:cs="Arial"/>
                                </w:rPr>
                                <w:t>No</w:t>
                              </w:r>
                            </w:p>
                          </w:txbxContent>
                        </wps:txbx>
                        <wps:bodyPr rot="0" vert="horz" wrap="square" lIns="91440" tIns="45720" rIns="91440" bIns="45720" anchor="t" anchorCtr="0" upright="1">
                          <a:noAutofit/>
                        </wps:bodyPr>
                      </wps:wsp>
                      <wps:wsp>
                        <wps:cNvPr id="63" name="Text Box 16"/>
                        <wps:cNvSpPr txBox="1">
                          <a:spLocks noChangeArrowheads="1"/>
                        </wps:cNvSpPr>
                        <wps:spPr bwMode="auto">
                          <a:xfrm>
                            <a:off x="571564" y="4343400"/>
                            <a:ext cx="456959" cy="228600"/>
                          </a:xfrm>
                          <a:prstGeom prst="rect">
                            <a:avLst/>
                          </a:prstGeom>
                          <a:solidFill>
                            <a:srgbClr val="FFFFFF"/>
                          </a:solidFill>
                          <a:ln w="9525">
                            <a:solidFill>
                              <a:srgbClr val="000000"/>
                            </a:solidFill>
                            <a:miter lim="800000"/>
                            <a:headEnd/>
                            <a:tailEnd/>
                          </a:ln>
                        </wps:spPr>
                        <wps:txbx>
                          <w:txbxContent>
                            <w:p w14:paraId="5C290650" w14:textId="77777777" w:rsidR="001878AB" w:rsidRDefault="001878AB" w:rsidP="004A13BE">
                              <w:pPr>
                                <w:rPr>
                                  <w:rFonts w:cs="Arial"/>
                                </w:rPr>
                              </w:pPr>
                              <w:r>
                                <w:rPr>
                                  <w:rFonts w:cs="Arial"/>
                                </w:rPr>
                                <w:t>Yes</w:t>
                              </w:r>
                            </w:p>
                          </w:txbxContent>
                        </wps:txbx>
                        <wps:bodyPr rot="0" vert="horz" wrap="square" lIns="91440" tIns="45720" rIns="91440" bIns="45720" anchor="t" anchorCtr="0" upright="1">
                          <a:noAutofit/>
                        </wps:bodyPr>
                      </wps:wsp>
                      <wps:wsp>
                        <wps:cNvPr id="64" name="Text Box 17"/>
                        <wps:cNvSpPr txBox="1">
                          <a:spLocks noChangeArrowheads="1"/>
                        </wps:cNvSpPr>
                        <wps:spPr bwMode="auto">
                          <a:xfrm>
                            <a:off x="1028522" y="4343400"/>
                            <a:ext cx="456959" cy="228600"/>
                          </a:xfrm>
                          <a:prstGeom prst="rect">
                            <a:avLst/>
                          </a:prstGeom>
                          <a:solidFill>
                            <a:srgbClr val="FFFFFF"/>
                          </a:solidFill>
                          <a:ln w="9525">
                            <a:solidFill>
                              <a:srgbClr val="000000"/>
                            </a:solidFill>
                            <a:miter lim="800000"/>
                            <a:headEnd/>
                            <a:tailEnd/>
                          </a:ln>
                        </wps:spPr>
                        <wps:txbx>
                          <w:txbxContent>
                            <w:p w14:paraId="4590E194" w14:textId="77777777" w:rsidR="001878AB" w:rsidRDefault="001878AB" w:rsidP="004A13BE">
                              <w:pPr>
                                <w:rPr>
                                  <w:rFonts w:cs="Arial"/>
                                </w:rPr>
                              </w:pPr>
                              <w:r>
                                <w:rPr>
                                  <w:rFonts w:cs="Arial"/>
                                </w:rPr>
                                <w:t>No</w:t>
                              </w:r>
                            </w:p>
                          </w:txbxContent>
                        </wps:txbx>
                        <wps:bodyPr rot="0" vert="horz" wrap="square" lIns="91440" tIns="45720" rIns="91440" bIns="45720" anchor="t" anchorCtr="0" upright="1">
                          <a:noAutofit/>
                        </wps:bodyPr>
                      </wps:wsp>
                      <wps:wsp>
                        <wps:cNvPr id="65" name="Text Box 18"/>
                        <wps:cNvSpPr txBox="1">
                          <a:spLocks noChangeArrowheads="1"/>
                        </wps:cNvSpPr>
                        <wps:spPr bwMode="auto">
                          <a:xfrm>
                            <a:off x="2170919" y="7658100"/>
                            <a:ext cx="457689" cy="228600"/>
                          </a:xfrm>
                          <a:prstGeom prst="rect">
                            <a:avLst/>
                          </a:prstGeom>
                          <a:solidFill>
                            <a:srgbClr val="FFFFFF"/>
                          </a:solidFill>
                          <a:ln w="9525">
                            <a:solidFill>
                              <a:srgbClr val="000000"/>
                            </a:solidFill>
                            <a:miter lim="800000"/>
                            <a:headEnd/>
                            <a:tailEnd/>
                          </a:ln>
                        </wps:spPr>
                        <wps:txbx>
                          <w:txbxContent>
                            <w:p w14:paraId="1C413171" w14:textId="77777777" w:rsidR="001878AB" w:rsidRDefault="001878AB" w:rsidP="004A13BE">
                              <w:pPr>
                                <w:rPr>
                                  <w:rFonts w:cs="Arial"/>
                                </w:rPr>
                              </w:pPr>
                              <w:r>
                                <w:rPr>
                                  <w:rFonts w:cs="Arial"/>
                                </w:rPr>
                                <w:t>No</w:t>
                              </w:r>
                            </w:p>
                          </w:txbxContent>
                        </wps:txbx>
                        <wps:bodyPr rot="0" vert="horz" wrap="square" lIns="91440" tIns="45720" rIns="91440" bIns="45720" anchor="t" anchorCtr="0" upright="1">
                          <a:noAutofit/>
                        </wps:bodyPr>
                      </wps:wsp>
                      <wps:wsp>
                        <wps:cNvPr id="66" name="Text Box 19"/>
                        <wps:cNvSpPr txBox="1">
                          <a:spLocks noChangeArrowheads="1"/>
                        </wps:cNvSpPr>
                        <wps:spPr bwMode="auto">
                          <a:xfrm>
                            <a:off x="2628608" y="7658100"/>
                            <a:ext cx="457689" cy="228600"/>
                          </a:xfrm>
                          <a:prstGeom prst="rect">
                            <a:avLst/>
                          </a:prstGeom>
                          <a:solidFill>
                            <a:srgbClr val="FFFFFF"/>
                          </a:solidFill>
                          <a:ln w="9525">
                            <a:solidFill>
                              <a:srgbClr val="000000"/>
                            </a:solidFill>
                            <a:miter lim="800000"/>
                            <a:headEnd/>
                            <a:tailEnd/>
                          </a:ln>
                        </wps:spPr>
                        <wps:txbx>
                          <w:txbxContent>
                            <w:p w14:paraId="3D1EDF41" w14:textId="77777777" w:rsidR="001878AB" w:rsidRDefault="001878AB" w:rsidP="004A13BE">
                              <w:pPr>
                                <w:rPr>
                                  <w:rFonts w:cs="Arial"/>
                                </w:rPr>
                              </w:pPr>
                              <w:r>
                                <w:rPr>
                                  <w:rFonts w:cs="Arial"/>
                                </w:rPr>
                                <w:t>Yes</w:t>
                              </w:r>
                            </w:p>
                          </w:txbxContent>
                        </wps:txbx>
                        <wps:bodyPr rot="0" vert="horz" wrap="square" lIns="91440" tIns="45720" rIns="91440" bIns="45720" anchor="t" anchorCtr="0" upright="1">
                          <a:noAutofit/>
                        </wps:bodyPr>
                      </wps:wsp>
                      <wps:wsp>
                        <wps:cNvPr id="67" name="Text Box 20"/>
                        <wps:cNvSpPr txBox="1">
                          <a:spLocks noChangeArrowheads="1"/>
                        </wps:cNvSpPr>
                        <wps:spPr bwMode="auto">
                          <a:xfrm>
                            <a:off x="2970962" y="4914900"/>
                            <a:ext cx="457689" cy="228600"/>
                          </a:xfrm>
                          <a:prstGeom prst="rect">
                            <a:avLst/>
                          </a:prstGeom>
                          <a:solidFill>
                            <a:srgbClr val="FFFFFF"/>
                          </a:solidFill>
                          <a:ln w="9525">
                            <a:solidFill>
                              <a:srgbClr val="000000"/>
                            </a:solidFill>
                            <a:miter lim="800000"/>
                            <a:headEnd/>
                            <a:tailEnd/>
                          </a:ln>
                        </wps:spPr>
                        <wps:txbx>
                          <w:txbxContent>
                            <w:p w14:paraId="75C28421" w14:textId="77777777" w:rsidR="001878AB" w:rsidRDefault="001878AB" w:rsidP="004A13BE">
                              <w:pPr>
                                <w:rPr>
                                  <w:rFonts w:cs="Arial"/>
                                </w:rPr>
                              </w:pPr>
                              <w:r>
                                <w:rPr>
                                  <w:rFonts w:cs="Arial"/>
                                </w:rPr>
                                <w:t>Yes</w:t>
                              </w:r>
                            </w:p>
                          </w:txbxContent>
                        </wps:txbx>
                        <wps:bodyPr rot="0" vert="horz" wrap="square" lIns="91440" tIns="45720" rIns="91440" bIns="45720" anchor="t" anchorCtr="0" upright="1">
                          <a:noAutofit/>
                        </wps:bodyPr>
                      </wps:wsp>
                      <wps:wsp>
                        <wps:cNvPr id="68" name="Text Box 21"/>
                        <wps:cNvSpPr txBox="1">
                          <a:spLocks noChangeArrowheads="1"/>
                        </wps:cNvSpPr>
                        <wps:spPr bwMode="auto">
                          <a:xfrm>
                            <a:off x="3428651" y="4914900"/>
                            <a:ext cx="456959" cy="228600"/>
                          </a:xfrm>
                          <a:prstGeom prst="rect">
                            <a:avLst/>
                          </a:prstGeom>
                          <a:solidFill>
                            <a:srgbClr val="FFFFFF"/>
                          </a:solidFill>
                          <a:ln w="9525">
                            <a:solidFill>
                              <a:srgbClr val="000000"/>
                            </a:solidFill>
                            <a:miter lim="800000"/>
                            <a:headEnd/>
                            <a:tailEnd/>
                          </a:ln>
                        </wps:spPr>
                        <wps:txbx>
                          <w:txbxContent>
                            <w:p w14:paraId="2559F2A7" w14:textId="77777777" w:rsidR="001878AB" w:rsidRDefault="001878AB" w:rsidP="004A13BE">
                              <w:pPr>
                                <w:rPr>
                                  <w:rFonts w:cs="Arial"/>
                                </w:rPr>
                              </w:pPr>
                              <w:r>
                                <w:rPr>
                                  <w:rFonts w:cs="Arial"/>
                                </w:rPr>
                                <w:t>No</w:t>
                              </w:r>
                            </w:p>
                          </w:txbxContent>
                        </wps:txbx>
                        <wps:bodyPr rot="0" vert="horz" wrap="square" lIns="91440" tIns="45720" rIns="91440" bIns="45720" anchor="t" anchorCtr="0" upright="1">
                          <a:noAutofit/>
                        </wps:bodyPr>
                      </wps:wsp>
                      <wps:wsp>
                        <wps:cNvPr id="69" name="Text Box 22"/>
                        <wps:cNvSpPr txBox="1">
                          <a:spLocks noChangeArrowheads="1"/>
                        </wps:cNvSpPr>
                        <wps:spPr bwMode="auto">
                          <a:xfrm>
                            <a:off x="3428651" y="7429500"/>
                            <a:ext cx="1831485" cy="685800"/>
                          </a:xfrm>
                          <a:prstGeom prst="rect">
                            <a:avLst/>
                          </a:prstGeom>
                          <a:solidFill>
                            <a:srgbClr val="FFFFFF"/>
                          </a:solidFill>
                          <a:ln w="9525">
                            <a:solidFill>
                              <a:srgbClr val="000000"/>
                            </a:solidFill>
                            <a:miter lim="800000"/>
                            <a:headEnd/>
                            <a:tailEnd/>
                          </a:ln>
                        </wps:spPr>
                        <wps:txbx>
                          <w:txbxContent>
                            <w:p w14:paraId="5F495BF5" w14:textId="77777777" w:rsidR="001878AB" w:rsidRDefault="001878AB" w:rsidP="004A13BE">
                              <w:pPr>
                                <w:numPr>
                                  <w:ilvl w:val="0"/>
                                  <w:numId w:val="19"/>
                                </w:numPr>
                                <w:tabs>
                                  <w:tab w:val="clear" w:pos="720"/>
                                  <w:tab w:val="num" w:pos="360"/>
                                </w:tabs>
                                <w:ind w:left="360" w:hanging="180"/>
                                <w:rPr>
                                  <w:rFonts w:cs="Arial"/>
                                </w:rPr>
                              </w:pPr>
                              <w:r>
                                <w:rPr>
                                  <w:rFonts w:cs="Arial"/>
                                </w:rPr>
                                <w:t>Constructive feedback</w:t>
                              </w:r>
                            </w:p>
                            <w:p w14:paraId="1C59BFFD" w14:textId="77777777" w:rsidR="001878AB" w:rsidRDefault="001878AB" w:rsidP="004A13BE">
                              <w:pPr>
                                <w:numPr>
                                  <w:ilvl w:val="0"/>
                                  <w:numId w:val="19"/>
                                </w:numPr>
                                <w:tabs>
                                  <w:tab w:val="clear" w:pos="720"/>
                                  <w:tab w:val="num" w:pos="360"/>
                                </w:tabs>
                                <w:ind w:left="360" w:hanging="180"/>
                                <w:rPr>
                                  <w:rFonts w:cs="Arial"/>
                                </w:rPr>
                              </w:pPr>
                              <w:r>
                                <w:rPr>
                                  <w:rFonts w:cs="Arial"/>
                                </w:rPr>
                                <w:t>Update documentation</w:t>
                              </w:r>
                            </w:p>
                            <w:p w14:paraId="3A271BA9" w14:textId="77777777" w:rsidR="001878AB" w:rsidRDefault="001878AB" w:rsidP="004A13BE">
                              <w:pPr>
                                <w:numPr>
                                  <w:ilvl w:val="0"/>
                                  <w:numId w:val="19"/>
                                </w:numPr>
                                <w:tabs>
                                  <w:tab w:val="clear" w:pos="720"/>
                                  <w:tab w:val="num" w:pos="360"/>
                                </w:tabs>
                                <w:ind w:left="360" w:hanging="180"/>
                              </w:pPr>
                              <w:r>
                                <w:rPr>
                                  <w:rFonts w:cs="Arial"/>
                                </w:rPr>
                                <w:t>Review learning</w:t>
                              </w:r>
                              <w:r>
                                <w:t xml:space="preserve"> contract</w:t>
                              </w:r>
                            </w:p>
                          </w:txbxContent>
                        </wps:txbx>
                        <wps:bodyPr rot="0" vert="horz" wrap="square" lIns="91440" tIns="45720" rIns="91440" bIns="45720" anchor="t" anchorCtr="0" upright="1">
                          <a:noAutofit/>
                        </wps:bodyPr>
                      </wps:wsp>
                      <wps:wsp>
                        <wps:cNvPr id="70" name="Text Box 23"/>
                        <wps:cNvSpPr txBox="1">
                          <a:spLocks noChangeArrowheads="1"/>
                        </wps:cNvSpPr>
                        <wps:spPr bwMode="auto">
                          <a:xfrm>
                            <a:off x="228479" y="2171699"/>
                            <a:ext cx="1486212" cy="1724025"/>
                          </a:xfrm>
                          <a:prstGeom prst="rect">
                            <a:avLst/>
                          </a:prstGeom>
                          <a:solidFill>
                            <a:srgbClr val="FFFFFF"/>
                          </a:solidFill>
                          <a:ln w="9525">
                            <a:solidFill>
                              <a:srgbClr val="000000"/>
                            </a:solidFill>
                            <a:miter lim="800000"/>
                            <a:headEnd/>
                            <a:tailEnd/>
                          </a:ln>
                        </wps:spPr>
                        <wps:txbx>
                          <w:txbxContent>
                            <w:p w14:paraId="4EB881CE" w14:textId="77777777" w:rsidR="001878AB" w:rsidRDefault="001878AB" w:rsidP="004A13BE">
                              <w:pPr>
                                <w:rPr>
                                  <w:rFonts w:cs="Arial"/>
                                </w:rPr>
                              </w:pPr>
                              <w:r>
                                <w:rPr>
                                  <w:rFonts w:cs="Arial"/>
                                </w:rPr>
                                <w:t>If student is making satisfactory progress in all areas:</w:t>
                              </w:r>
                            </w:p>
                            <w:p w14:paraId="17589F58" w14:textId="77777777" w:rsidR="001878AB" w:rsidRDefault="001878AB" w:rsidP="004A13BE">
                              <w:pPr>
                                <w:numPr>
                                  <w:ilvl w:val="0"/>
                                  <w:numId w:val="21"/>
                                </w:numPr>
                                <w:tabs>
                                  <w:tab w:val="clear" w:pos="720"/>
                                  <w:tab w:val="num" w:pos="360"/>
                                </w:tabs>
                                <w:ind w:left="360" w:hanging="180"/>
                                <w:rPr>
                                  <w:rFonts w:cs="Arial"/>
                                </w:rPr>
                              </w:pPr>
                              <w:r>
                                <w:rPr>
                                  <w:rFonts w:cs="Arial"/>
                                </w:rPr>
                                <w:t>Give constructive feedback to encourage further development</w:t>
                              </w:r>
                            </w:p>
                            <w:p w14:paraId="3DE5AED6" w14:textId="77777777" w:rsidR="001878AB" w:rsidRDefault="001878AB" w:rsidP="004A13BE">
                              <w:pPr>
                                <w:numPr>
                                  <w:ilvl w:val="0"/>
                                  <w:numId w:val="21"/>
                                </w:numPr>
                                <w:tabs>
                                  <w:tab w:val="clear" w:pos="720"/>
                                  <w:tab w:val="num" w:pos="360"/>
                                </w:tabs>
                                <w:ind w:left="360" w:hanging="180"/>
                              </w:pPr>
                              <w:r>
                                <w:t>Update portfolio</w:t>
                              </w:r>
                            </w:p>
                          </w:txbxContent>
                        </wps:txbx>
                        <wps:bodyPr rot="0" vert="horz" wrap="square" lIns="91440" tIns="45720" rIns="91440" bIns="45720" anchor="t" anchorCtr="0" upright="1">
                          <a:noAutofit/>
                        </wps:bodyPr>
                      </wps:wsp>
                      <wps:wsp>
                        <wps:cNvPr id="71" name="Text Box 24"/>
                        <wps:cNvSpPr txBox="1">
                          <a:spLocks noChangeArrowheads="1"/>
                        </wps:cNvSpPr>
                        <wps:spPr bwMode="auto">
                          <a:xfrm>
                            <a:off x="2057045" y="4229100"/>
                            <a:ext cx="916108" cy="457200"/>
                          </a:xfrm>
                          <a:prstGeom prst="rect">
                            <a:avLst/>
                          </a:prstGeom>
                          <a:solidFill>
                            <a:srgbClr val="FFFFFF"/>
                          </a:solidFill>
                          <a:ln w="9525">
                            <a:solidFill>
                              <a:srgbClr val="000000"/>
                            </a:solidFill>
                            <a:miter lim="800000"/>
                            <a:headEnd/>
                            <a:tailEnd/>
                          </a:ln>
                        </wps:spPr>
                        <wps:txbx>
                          <w:txbxContent>
                            <w:p w14:paraId="22E2BA23" w14:textId="77777777" w:rsidR="001878AB" w:rsidRDefault="001878AB" w:rsidP="004A13BE">
                              <w:pPr>
                                <w:rPr>
                                  <w:rFonts w:cs="Arial"/>
                                </w:rPr>
                              </w:pPr>
                              <w:r>
                                <w:rPr>
                                  <w:rFonts w:cs="Arial"/>
                                </w:rPr>
                                <w:t>Refer/Fail</w:t>
                              </w:r>
                            </w:p>
                            <w:p w14:paraId="6F0BA289" w14:textId="77777777" w:rsidR="001878AB" w:rsidRDefault="001878AB" w:rsidP="004A13BE">
                              <w:pPr>
                                <w:rPr>
                                  <w:rFonts w:cs="Arial"/>
                                </w:rPr>
                              </w:pPr>
                              <w:r>
                                <w:rPr>
                                  <w:rFonts w:cs="Arial"/>
                                </w:rPr>
                                <w:t>student</w:t>
                              </w:r>
                            </w:p>
                          </w:txbxContent>
                        </wps:txbx>
                        <wps:bodyPr rot="0" vert="horz" wrap="square" lIns="91440" tIns="45720" rIns="91440" bIns="45720" anchor="t" anchorCtr="0" upright="1">
                          <a:noAutofit/>
                        </wps:bodyPr>
                      </wps:wsp>
                      <wps:wsp>
                        <wps:cNvPr id="72" name="Text Box 25"/>
                        <wps:cNvSpPr txBox="1">
                          <a:spLocks noChangeArrowheads="1"/>
                        </wps:cNvSpPr>
                        <wps:spPr bwMode="auto">
                          <a:xfrm>
                            <a:off x="228479" y="5029200"/>
                            <a:ext cx="1600086" cy="571500"/>
                          </a:xfrm>
                          <a:prstGeom prst="rect">
                            <a:avLst/>
                          </a:prstGeom>
                          <a:solidFill>
                            <a:srgbClr val="FFFFFF"/>
                          </a:solidFill>
                          <a:ln w="9525">
                            <a:solidFill>
                              <a:srgbClr val="000000"/>
                            </a:solidFill>
                            <a:miter lim="800000"/>
                            <a:headEnd/>
                            <a:tailEnd/>
                          </a:ln>
                        </wps:spPr>
                        <wps:txbx>
                          <w:txbxContent>
                            <w:p w14:paraId="116C0A25" w14:textId="77777777" w:rsidR="001878AB" w:rsidRDefault="001878AB" w:rsidP="004A13BE">
                              <w:pPr>
                                <w:rPr>
                                  <w:rFonts w:cs="Arial"/>
                                  <w:b/>
                                </w:rPr>
                              </w:pPr>
                              <w:r>
                                <w:rPr>
                                  <w:rFonts w:cs="Arial"/>
                                  <w:b/>
                                </w:rPr>
                                <w:t>Review Date</w:t>
                              </w:r>
                            </w:p>
                            <w:p w14:paraId="78CDDA8C" w14:textId="77777777" w:rsidR="001878AB" w:rsidRDefault="001878AB" w:rsidP="004A13BE">
                              <w:pPr>
                                <w:rPr>
                                  <w:rFonts w:cs="Arial"/>
                                </w:rPr>
                              </w:pPr>
                              <w:r>
                                <w:rPr>
                                  <w:rFonts w:cs="Arial"/>
                                </w:rPr>
                                <w:t>Required standard of practice achieved</w:t>
                              </w:r>
                            </w:p>
                          </w:txbxContent>
                        </wps:txbx>
                        <wps:bodyPr rot="0" vert="horz" wrap="square" lIns="91440" tIns="45720" rIns="91440" bIns="45720" anchor="t" anchorCtr="0" upright="1">
                          <a:noAutofit/>
                        </wps:bodyPr>
                      </wps:wsp>
                      <wps:wsp>
                        <wps:cNvPr id="73" name="Text Box 26"/>
                        <wps:cNvSpPr txBox="1">
                          <a:spLocks noChangeArrowheads="1"/>
                        </wps:cNvSpPr>
                        <wps:spPr bwMode="auto">
                          <a:xfrm>
                            <a:off x="228479" y="5905500"/>
                            <a:ext cx="1714691" cy="2095500"/>
                          </a:xfrm>
                          <a:prstGeom prst="rect">
                            <a:avLst/>
                          </a:prstGeom>
                          <a:solidFill>
                            <a:srgbClr val="FFFFFF"/>
                          </a:solidFill>
                          <a:ln w="9525">
                            <a:solidFill>
                              <a:srgbClr val="000000"/>
                            </a:solidFill>
                            <a:miter lim="800000"/>
                            <a:headEnd/>
                            <a:tailEnd/>
                          </a:ln>
                        </wps:spPr>
                        <wps:txbx>
                          <w:txbxContent>
                            <w:p w14:paraId="777B7BC0" w14:textId="77777777" w:rsidR="001878AB" w:rsidRDefault="001878AB" w:rsidP="004A13BE">
                              <w:pPr>
                                <w:numPr>
                                  <w:ilvl w:val="0"/>
                                  <w:numId w:val="20"/>
                                </w:numPr>
                                <w:tabs>
                                  <w:tab w:val="clear" w:pos="720"/>
                                  <w:tab w:val="num" w:pos="360"/>
                                </w:tabs>
                                <w:ind w:left="360" w:hanging="180"/>
                                <w:rPr>
                                  <w:rFonts w:cs="Arial"/>
                                </w:rPr>
                              </w:pPr>
                              <w:r>
                                <w:rPr>
                                  <w:rFonts w:cs="Arial"/>
                                </w:rPr>
                                <w:t>Contact AA, who will arrange tri/ quadri partite meeting</w:t>
                              </w:r>
                            </w:p>
                            <w:p w14:paraId="574776D3" w14:textId="77777777" w:rsidR="001878AB" w:rsidRDefault="001878AB" w:rsidP="004A13BE">
                              <w:pPr>
                                <w:numPr>
                                  <w:ilvl w:val="0"/>
                                  <w:numId w:val="20"/>
                                </w:numPr>
                                <w:tabs>
                                  <w:tab w:val="clear" w:pos="720"/>
                                  <w:tab w:val="num" w:pos="360"/>
                                </w:tabs>
                                <w:ind w:left="360" w:hanging="180"/>
                                <w:rPr>
                                  <w:rFonts w:cs="Arial"/>
                                </w:rPr>
                              </w:pPr>
                              <w:r>
                                <w:rPr>
                                  <w:rFonts w:cs="Arial"/>
                                </w:rPr>
                                <w:t>Set action plan</w:t>
                              </w:r>
                            </w:p>
                            <w:p w14:paraId="6BA66314" w14:textId="77777777" w:rsidR="001878AB" w:rsidRDefault="001878AB" w:rsidP="004A13BE">
                              <w:pPr>
                                <w:numPr>
                                  <w:ilvl w:val="0"/>
                                  <w:numId w:val="20"/>
                                </w:numPr>
                                <w:tabs>
                                  <w:tab w:val="clear" w:pos="720"/>
                                  <w:tab w:val="num" w:pos="360"/>
                                </w:tabs>
                                <w:ind w:left="360" w:hanging="180"/>
                                <w:rPr>
                                  <w:rFonts w:cs="Arial"/>
                                </w:rPr>
                              </w:pPr>
                              <w:r>
                                <w:rPr>
                                  <w:rFonts w:cs="Arial"/>
                                </w:rPr>
                                <w:t>Set review date</w:t>
                              </w:r>
                            </w:p>
                            <w:p w14:paraId="6933DBB7" w14:textId="77777777" w:rsidR="001878AB" w:rsidRDefault="001878AB" w:rsidP="004A13BE">
                              <w:pPr>
                                <w:numPr>
                                  <w:ilvl w:val="0"/>
                                  <w:numId w:val="20"/>
                                </w:numPr>
                                <w:tabs>
                                  <w:tab w:val="clear" w:pos="720"/>
                                  <w:tab w:val="num" w:pos="360"/>
                                </w:tabs>
                                <w:ind w:left="360" w:hanging="180"/>
                                <w:rPr>
                                  <w:rFonts w:cs="Arial"/>
                                </w:rPr>
                              </w:pPr>
                              <w:r>
                                <w:rPr>
                                  <w:rFonts w:cs="Arial"/>
                                </w:rPr>
                                <w:t>Set supervision dates</w:t>
                              </w:r>
                            </w:p>
                            <w:p w14:paraId="0580F997" w14:textId="77777777" w:rsidR="001878AB" w:rsidRDefault="001878AB" w:rsidP="004A13BE">
                              <w:pPr>
                                <w:numPr>
                                  <w:ilvl w:val="0"/>
                                  <w:numId w:val="20"/>
                                </w:numPr>
                                <w:tabs>
                                  <w:tab w:val="clear" w:pos="720"/>
                                  <w:tab w:val="num" w:pos="360"/>
                                </w:tabs>
                                <w:ind w:left="360" w:hanging="180"/>
                                <w:rPr>
                                  <w:rFonts w:cs="Arial"/>
                                </w:rPr>
                              </w:pPr>
                              <w:r>
                                <w:rPr>
                                  <w:rFonts w:cs="Arial"/>
                                </w:rPr>
                                <w:t xml:space="preserve">AA will document meeting </w:t>
                              </w:r>
                            </w:p>
                            <w:p w14:paraId="3FF3BDDE" w14:textId="77777777" w:rsidR="001878AB" w:rsidRDefault="001878AB" w:rsidP="004A13BE">
                              <w:pPr>
                                <w:numPr>
                                  <w:ilvl w:val="0"/>
                                  <w:numId w:val="20"/>
                                </w:numPr>
                                <w:tabs>
                                  <w:tab w:val="clear" w:pos="720"/>
                                  <w:tab w:val="num" w:pos="360"/>
                                </w:tabs>
                                <w:ind w:left="360" w:hanging="180"/>
                                <w:rPr>
                                  <w:rFonts w:cs="Arial"/>
                                </w:rPr>
                              </w:pPr>
                              <w:r>
                                <w:rPr>
                                  <w:rFonts w:cs="Arial"/>
                                </w:rPr>
                                <w:t>PT informs the Educational Lead</w:t>
                              </w:r>
                            </w:p>
                          </w:txbxContent>
                        </wps:txbx>
                        <wps:bodyPr rot="0" vert="horz" wrap="square" lIns="91440" tIns="45720" rIns="91440" bIns="45720" anchor="t" anchorCtr="0" upright="1">
                          <a:noAutofit/>
                        </wps:bodyPr>
                      </wps:wsp>
                      <wps:wsp>
                        <wps:cNvPr id="74" name="Line 27"/>
                        <wps:cNvCnPr>
                          <a:cxnSpLocks noChangeShapeType="1"/>
                        </wps:cNvCnPr>
                        <wps:spPr bwMode="auto">
                          <a:xfrm>
                            <a:off x="3200172" y="6858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28"/>
                        <wps:cNvCnPr>
                          <a:cxnSpLocks noChangeShapeType="1"/>
                        </wps:cNvCnPr>
                        <wps:spPr bwMode="auto">
                          <a:xfrm>
                            <a:off x="2171649" y="6858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29"/>
                        <wps:cNvCnPr>
                          <a:cxnSpLocks noChangeShapeType="1"/>
                        </wps:cNvCnPr>
                        <wps:spPr bwMode="auto">
                          <a:xfrm>
                            <a:off x="3886340" y="685800"/>
                            <a:ext cx="456959"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30"/>
                        <wps:cNvCnPr>
                          <a:cxnSpLocks noChangeShapeType="1"/>
                        </wps:cNvCnPr>
                        <wps:spPr bwMode="auto">
                          <a:xfrm flipH="1">
                            <a:off x="1371606" y="685800"/>
                            <a:ext cx="456959"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31"/>
                        <wps:cNvCnPr>
                          <a:cxnSpLocks noChangeShapeType="1"/>
                        </wps:cNvCnPr>
                        <wps:spPr bwMode="auto">
                          <a:xfrm>
                            <a:off x="2743213" y="16002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32"/>
                        <wps:cNvCnPr>
                          <a:cxnSpLocks noChangeShapeType="1"/>
                        </wps:cNvCnPr>
                        <wps:spPr bwMode="auto">
                          <a:xfrm>
                            <a:off x="2743213" y="20574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33"/>
                        <wps:cNvCnPr>
                          <a:cxnSpLocks noChangeShapeType="1"/>
                        </wps:cNvCnPr>
                        <wps:spPr bwMode="auto">
                          <a:xfrm>
                            <a:off x="3200172" y="2514600"/>
                            <a:ext cx="22847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34"/>
                        <wps:cNvCnPr>
                          <a:cxnSpLocks noChangeShapeType="1"/>
                        </wps:cNvCnPr>
                        <wps:spPr bwMode="auto">
                          <a:xfrm flipH="1">
                            <a:off x="1714691" y="2514600"/>
                            <a:ext cx="5715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35"/>
                        <wps:cNvCnPr>
                          <a:cxnSpLocks noChangeShapeType="1"/>
                        </wps:cNvCnPr>
                        <wps:spPr bwMode="auto">
                          <a:xfrm>
                            <a:off x="3428651" y="44577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36"/>
                        <wps:cNvCnPr>
                          <a:cxnSpLocks noChangeShapeType="1"/>
                        </wps:cNvCnPr>
                        <wps:spPr bwMode="auto">
                          <a:xfrm>
                            <a:off x="3886340" y="5029200"/>
                            <a:ext cx="22847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37"/>
                        <wps:cNvCnPr>
                          <a:cxnSpLocks noChangeShapeType="1"/>
                        </wps:cNvCnPr>
                        <wps:spPr bwMode="auto">
                          <a:xfrm>
                            <a:off x="3200172" y="51435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38"/>
                        <wps:cNvCnPr>
                          <a:cxnSpLocks noChangeShapeType="1"/>
                        </wps:cNvCnPr>
                        <wps:spPr bwMode="auto">
                          <a:xfrm>
                            <a:off x="3086297" y="7772400"/>
                            <a:ext cx="34235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39"/>
                        <wps:cNvCnPr>
                          <a:cxnSpLocks noChangeShapeType="1"/>
                        </wps:cNvCnPr>
                        <wps:spPr bwMode="auto">
                          <a:xfrm>
                            <a:off x="3886340" y="66294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40"/>
                        <wps:cNvCnPr>
                          <a:cxnSpLocks noChangeShapeType="1"/>
                        </wps:cNvCnPr>
                        <wps:spPr bwMode="auto">
                          <a:xfrm flipH="1">
                            <a:off x="1943170" y="7772400"/>
                            <a:ext cx="22847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41"/>
                        <wps:cNvCnPr>
                          <a:cxnSpLocks noChangeShapeType="1"/>
                        </wps:cNvCnPr>
                        <wps:spPr bwMode="auto">
                          <a:xfrm>
                            <a:off x="2628608" y="708660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42"/>
                        <wps:cNvCnPr>
                          <a:cxnSpLocks noChangeShapeType="1"/>
                        </wps:cNvCnPr>
                        <wps:spPr bwMode="auto">
                          <a:xfrm flipV="1">
                            <a:off x="1028522" y="45720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43"/>
                        <wps:cNvCnPr>
                          <a:cxnSpLocks noChangeShapeType="1"/>
                        </wps:cNvCnPr>
                        <wps:spPr bwMode="auto">
                          <a:xfrm flipV="1">
                            <a:off x="800043" y="377190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44"/>
                        <wps:cNvCnPr>
                          <a:cxnSpLocks noChangeShapeType="1"/>
                        </wps:cNvCnPr>
                        <wps:spPr bwMode="auto">
                          <a:xfrm>
                            <a:off x="1486211" y="4457700"/>
                            <a:ext cx="57083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Text Box 45"/>
                        <wps:cNvSpPr txBox="1">
                          <a:spLocks noChangeArrowheads="1"/>
                        </wps:cNvSpPr>
                        <wps:spPr bwMode="auto">
                          <a:xfrm>
                            <a:off x="114605" y="8115300"/>
                            <a:ext cx="5257216"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71856" w14:textId="77777777" w:rsidR="001878AB" w:rsidRDefault="001878AB" w:rsidP="004A13BE">
                              <w:pPr>
                                <w:rPr>
                                  <w:i/>
                                </w:rPr>
                              </w:pPr>
                              <w:r>
                                <w:rPr>
                                  <w:i/>
                                </w:rPr>
                                <w:t>Ref: Practice Placement Co-ordinators – KSS WDC</w:t>
                              </w:r>
                            </w:p>
                            <w:p w14:paraId="7FADA33C" w14:textId="77777777" w:rsidR="001878AB" w:rsidRDefault="001878AB" w:rsidP="004A13BE">
                              <w:pPr>
                                <w:rPr>
                                  <w:i/>
                                </w:rPr>
                              </w:pPr>
                            </w:p>
                          </w:txbxContent>
                        </wps:txbx>
                        <wps:bodyPr rot="0" vert="horz" wrap="square" lIns="91440" tIns="45720" rIns="91440" bIns="45720" anchor="t" anchorCtr="0" upright="1">
                          <a:noAutofit/>
                        </wps:bodyPr>
                      </wps:wsp>
                      <wps:wsp>
                        <wps:cNvPr id="93" name="Line 46"/>
                        <wps:cNvCnPr>
                          <a:cxnSpLocks noChangeShapeType="1"/>
                        </wps:cNvCnPr>
                        <wps:spPr bwMode="auto">
                          <a:xfrm flipV="1">
                            <a:off x="1028522" y="56007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EA4298B" id="Canvas 94" o:spid="_x0000_s1026" editas="canvas" style="width:450.05pt;height:657pt;mso-position-horizontal-relative:char;mso-position-vertical-relative:line" coordsize="57156,8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6;height:83439;visibility:visible;mso-wrap-style:square">
                  <v:fill o:detectmouseclick="t"/>
                  <v:path o:connecttype="none"/>
                </v:shape>
                <v:rect id="Rectangle 4" o:spid="_x0000_s1028" style="position:absolute;left:2284;top:10287;width:1257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14:paraId="2F7EEC6A" w14:textId="77777777" w:rsidR="001878AB" w:rsidRDefault="001878AB" w:rsidP="004A13BE">
                        <w:pPr>
                          <w:rPr>
                            <w:rFonts w:cs="Arial"/>
                          </w:rPr>
                        </w:pPr>
                        <w:r>
                          <w:rPr>
                            <w:rFonts w:cs="Arial"/>
                          </w:rPr>
                          <w:t>Attitude/</w:t>
                        </w:r>
                      </w:p>
                      <w:p w14:paraId="33406D42" w14:textId="77777777" w:rsidR="001878AB" w:rsidRDefault="001878AB" w:rsidP="004A13BE">
                        <w:pPr>
                          <w:rPr>
                            <w:rFonts w:cs="Arial"/>
                          </w:rPr>
                        </w:pPr>
                        <w:r>
                          <w:rPr>
                            <w:rFonts w:cs="Arial"/>
                          </w:rPr>
                          <w:t>professional behaviour?</w:t>
                        </w:r>
                      </w:p>
                    </w:txbxContent>
                  </v:textbox>
                </v:rect>
                <v:shapetype id="_x0000_t202" coordsize="21600,21600" o:spt="202" path="m,l,21600r21600,l21600,xe">
                  <v:stroke joinstyle="miter"/>
                  <v:path gradientshapeok="t" o:connecttype="rect"/>
                </v:shapetype>
                <v:shape id="Text Box 5" o:spid="_x0000_s1029" type="#_x0000_t202" style="position:absolute;left:16000;top:2286;width:2400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72FE87EF" w14:textId="77777777" w:rsidR="001878AB" w:rsidRDefault="001878AB" w:rsidP="004A13BE">
                        <w:pPr>
                          <w:jc w:val="center"/>
                        </w:pPr>
                        <w:r>
                          <w:rPr>
                            <w:rFonts w:cs="Arial"/>
                          </w:rPr>
                          <w:t xml:space="preserve">Ask yourself, do I have any concerns about the </w:t>
                        </w:r>
                        <w:proofErr w:type="gramStart"/>
                        <w:r>
                          <w:rPr>
                            <w:rFonts w:cs="Arial"/>
                          </w:rPr>
                          <w:t>student’s</w:t>
                        </w:r>
                        <w:r>
                          <w:t xml:space="preserve">  …</w:t>
                        </w:r>
                        <w:proofErr w:type="gramEnd"/>
                      </w:p>
                    </w:txbxContent>
                  </v:textbox>
                </v:shape>
                <v:rect id="Rectangle 6" o:spid="_x0000_s1030" style="position:absolute;left:14862;top:10287;width:12570;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14:paraId="2305DBC0" w14:textId="77777777" w:rsidR="001878AB" w:rsidRDefault="001878AB" w:rsidP="004A13BE">
                        <w:pPr>
                          <w:rPr>
                            <w:rFonts w:cs="Arial"/>
                          </w:rPr>
                        </w:pPr>
                        <w:r>
                          <w:rPr>
                            <w:rFonts w:cs="Arial"/>
                          </w:rPr>
                          <w:t>Communication &amp; interpersonal skills?</w:t>
                        </w:r>
                      </w:p>
                    </w:txbxContent>
                  </v:textbox>
                </v:rect>
                <v:rect id="Rectangle 7" o:spid="_x0000_s1031" style="position:absolute;left:27432;top:10287;width:1257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14:paraId="59250213" w14:textId="77777777" w:rsidR="001878AB" w:rsidRDefault="001878AB" w:rsidP="004A13BE">
                        <w:pPr>
                          <w:rPr>
                            <w:rFonts w:cs="Arial"/>
                          </w:rPr>
                        </w:pPr>
                        <w:r>
                          <w:rPr>
                            <w:rFonts w:cs="Arial"/>
                          </w:rPr>
                          <w:t xml:space="preserve">Practical skills? </w:t>
                        </w:r>
                      </w:p>
                    </w:txbxContent>
                  </v:textbox>
                </v:rect>
                <v:rect id="Rectangle 8" o:spid="_x0000_s1032" style="position:absolute;left:40002;top:10287;width:1257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w:txbxContent>
                      <w:p w14:paraId="175DB252" w14:textId="77777777" w:rsidR="001878AB" w:rsidRDefault="001878AB" w:rsidP="004A13BE">
                        <w:pPr>
                          <w:rPr>
                            <w:rFonts w:cs="Arial"/>
                          </w:rPr>
                        </w:pPr>
                        <w:r>
                          <w:rPr>
                            <w:rFonts w:cs="Arial"/>
                          </w:rPr>
                          <w:t>Knowledge?</w:t>
                        </w:r>
                      </w:p>
                    </w:txbxContent>
                  </v:textbox>
                </v:rect>
                <v:shape id="Text Box 9" o:spid="_x0000_s1033" type="#_x0000_t202" style="position:absolute;left:14862;top:17145;width:2514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14:paraId="7E7C8D4C" w14:textId="77777777" w:rsidR="001878AB" w:rsidRDefault="001878AB" w:rsidP="004A13BE">
                        <w:r>
                          <w:rPr>
                            <w:rFonts w:cs="Arial"/>
                          </w:rPr>
                          <w:t>Are the criteria for safe practice met</w:t>
                        </w:r>
                        <w:r>
                          <w:t>?</w:t>
                        </w:r>
                      </w:p>
                    </w:txbxContent>
                  </v:textbox>
                </v:shape>
                <v:shape id="Text Box 10" o:spid="_x0000_s1034" type="#_x0000_t202" style="position:absolute;left:34286;top:21717;width:19432;height:2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14:paraId="0A9D5DD5" w14:textId="77777777" w:rsidR="001878AB" w:rsidRDefault="001878AB" w:rsidP="004A13BE">
                        <w:pPr>
                          <w:rPr>
                            <w:rFonts w:cs="Arial"/>
                            <w:b/>
                          </w:rPr>
                        </w:pPr>
                        <w:r>
                          <w:rPr>
                            <w:rFonts w:cs="Arial"/>
                            <w:b/>
                          </w:rPr>
                          <w:t>PS PA Personal reflection</w:t>
                        </w:r>
                      </w:p>
                      <w:p w14:paraId="522568AE" w14:textId="77777777" w:rsidR="001878AB" w:rsidRDefault="001878AB" w:rsidP="004A13BE">
                        <w:pPr>
                          <w:rPr>
                            <w:rFonts w:cs="Arial"/>
                          </w:rPr>
                        </w:pPr>
                        <w:r>
                          <w:rPr>
                            <w:rFonts w:cs="Arial"/>
                          </w:rPr>
                          <w:t>Have I?</w:t>
                        </w:r>
                      </w:p>
                      <w:p w14:paraId="002DACD0" w14:textId="77777777" w:rsidR="001878AB" w:rsidRDefault="001878AB" w:rsidP="004A13BE">
                        <w:pPr>
                          <w:numPr>
                            <w:ilvl w:val="0"/>
                            <w:numId w:val="17"/>
                          </w:numPr>
                          <w:tabs>
                            <w:tab w:val="clear" w:pos="720"/>
                            <w:tab w:val="num" w:pos="360"/>
                          </w:tabs>
                          <w:ind w:left="360"/>
                          <w:rPr>
                            <w:rFonts w:cs="Arial"/>
                          </w:rPr>
                        </w:pPr>
                        <w:r>
                          <w:rPr>
                            <w:rFonts w:cs="Arial"/>
                          </w:rPr>
                          <w:t>Participated in developing a learning contract?</w:t>
                        </w:r>
                      </w:p>
                      <w:p w14:paraId="734B539E" w14:textId="77777777" w:rsidR="001878AB" w:rsidRDefault="001878AB" w:rsidP="004A13BE">
                        <w:pPr>
                          <w:numPr>
                            <w:ilvl w:val="0"/>
                            <w:numId w:val="17"/>
                          </w:numPr>
                          <w:tabs>
                            <w:tab w:val="clear" w:pos="720"/>
                            <w:tab w:val="num" w:pos="360"/>
                          </w:tabs>
                          <w:ind w:left="360"/>
                          <w:rPr>
                            <w:rFonts w:cs="Arial"/>
                          </w:rPr>
                        </w:pPr>
                        <w:r>
                          <w:rPr>
                            <w:rFonts w:cs="Arial"/>
                          </w:rPr>
                          <w:t>Clarified my expectations?</w:t>
                        </w:r>
                      </w:p>
                      <w:p w14:paraId="2BD3CD1C" w14:textId="77777777" w:rsidR="001878AB" w:rsidRDefault="001878AB" w:rsidP="004A13BE">
                        <w:pPr>
                          <w:numPr>
                            <w:ilvl w:val="0"/>
                            <w:numId w:val="17"/>
                          </w:numPr>
                          <w:tabs>
                            <w:tab w:val="clear" w:pos="720"/>
                            <w:tab w:val="num" w:pos="360"/>
                          </w:tabs>
                          <w:ind w:left="360"/>
                          <w:rPr>
                            <w:rFonts w:cs="Arial"/>
                          </w:rPr>
                        </w:pPr>
                        <w:r>
                          <w:rPr>
                            <w:rFonts w:cs="Arial"/>
                          </w:rPr>
                          <w:t>Given feedback?</w:t>
                        </w:r>
                      </w:p>
                      <w:p w14:paraId="77708502" w14:textId="77777777" w:rsidR="001878AB" w:rsidRDefault="001878AB" w:rsidP="004A13BE">
                        <w:pPr>
                          <w:numPr>
                            <w:ilvl w:val="0"/>
                            <w:numId w:val="17"/>
                          </w:numPr>
                          <w:tabs>
                            <w:tab w:val="clear" w:pos="720"/>
                            <w:tab w:val="num" w:pos="360"/>
                          </w:tabs>
                          <w:ind w:left="360"/>
                          <w:rPr>
                            <w:rFonts w:cs="Arial"/>
                          </w:rPr>
                        </w:pPr>
                        <w:r>
                          <w:rPr>
                            <w:rFonts w:cs="Arial"/>
                          </w:rPr>
                          <w:t>Provided the learning opportunities agreed?</w:t>
                        </w:r>
                      </w:p>
                      <w:p w14:paraId="32AB95C3" w14:textId="77777777" w:rsidR="001878AB" w:rsidRDefault="001878AB" w:rsidP="004A13BE">
                        <w:pPr>
                          <w:numPr>
                            <w:ilvl w:val="0"/>
                            <w:numId w:val="17"/>
                          </w:numPr>
                          <w:tabs>
                            <w:tab w:val="clear" w:pos="720"/>
                            <w:tab w:val="num" w:pos="360"/>
                          </w:tabs>
                          <w:ind w:left="360"/>
                          <w:rPr>
                            <w:rFonts w:cs="Arial"/>
                          </w:rPr>
                        </w:pPr>
                        <w:r>
                          <w:rPr>
                            <w:rFonts w:cs="Arial"/>
                          </w:rPr>
                          <w:t>Demonstrated appropriate practice?</w:t>
                        </w:r>
                      </w:p>
                      <w:p w14:paraId="7B9D3360" w14:textId="77777777" w:rsidR="001878AB" w:rsidRDefault="001878AB" w:rsidP="004A13BE">
                        <w:pPr>
                          <w:numPr>
                            <w:ilvl w:val="0"/>
                            <w:numId w:val="17"/>
                          </w:numPr>
                          <w:tabs>
                            <w:tab w:val="clear" w:pos="720"/>
                            <w:tab w:val="num" w:pos="360"/>
                          </w:tabs>
                          <w:ind w:left="360"/>
                          <w:rPr>
                            <w:rFonts w:cs="Arial"/>
                          </w:rPr>
                        </w:pPr>
                        <w:r>
                          <w:rPr>
                            <w:rFonts w:cs="Arial"/>
                          </w:rPr>
                          <w:t>Confirmed my opinion with another PT?</w:t>
                        </w:r>
                      </w:p>
                      <w:p w14:paraId="58C8EC66" w14:textId="77777777" w:rsidR="001878AB" w:rsidRDefault="001878AB" w:rsidP="004A13BE">
                        <w:pPr>
                          <w:numPr>
                            <w:ilvl w:val="0"/>
                            <w:numId w:val="17"/>
                          </w:numPr>
                          <w:tabs>
                            <w:tab w:val="clear" w:pos="720"/>
                            <w:tab w:val="num" w:pos="360"/>
                          </w:tabs>
                          <w:ind w:left="360"/>
                          <w:rPr>
                            <w:rFonts w:cs="Arial"/>
                          </w:rPr>
                        </w:pPr>
                        <w:r>
                          <w:rPr>
                            <w:rFonts w:cs="Arial"/>
                          </w:rPr>
                          <w:t>Discussed with the personal tutor?</w:t>
                        </w:r>
                      </w:p>
                    </w:txbxContent>
                  </v:textbox>
                </v:shape>
                <v:shape id="Text Box 11" o:spid="_x0000_s1035" type="#_x0000_t202" style="position:absolute;left:41148;top:46863;width:12570;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14:paraId="43DDACEE" w14:textId="77777777" w:rsidR="001878AB" w:rsidRDefault="001878AB" w:rsidP="004A13BE">
                        <w:pPr>
                          <w:rPr>
                            <w:rFonts w:cs="Arial"/>
                          </w:rPr>
                        </w:pPr>
                        <w:r>
                          <w:rPr>
                            <w:rFonts w:cs="Arial"/>
                            <w:b/>
                          </w:rPr>
                          <w:t>Write action plan</w:t>
                        </w:r>
                        <w:r>
                          <w:rPr>
                            <w:rFonts w:cs="Arial"/>
                          </w:rPr>
                          <w:t xml:space="preserve"> to address my</w:t>
                        </w:r>
                        <w:r>
                          <w:t xml:space="preserve"> </w:t>
                        </w:r>
                        <w:r>
                          <w:rPr>
                            <w:rFonts w:cs="Arial"/>
                          </w:rPr>
                          <w:t>responsibilities</w:t>
                        </w:r>
                      </w:p>
                    </w:txbxContent>
                  </v:textbox>
                </v:shape>
                <v:shape id="Text Box 12" o:spid="_x0000_s1036" type="#_x0000_t202" style="position:absolute;left:29716;top:54864;width:22885;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731C29DE" w14:textId="77777777" w:rsidR="001878AB" w:rsidRDefault="001878AB" w:rsidP="004A13BE">
                        <w:pPr>
                          <w:numPr>
                            <w:ilvl w:val="0"/>
                            <w:numId w:val="18"/>
                          </w:numPr>
                          <w:rPr>
                            <w:rFonts w:cs="Arial"/>
                          </w:rPr>
                        </w:pPr>
                        <w:r>
                          <w:rPr>
                            <w:rFonts w:cs="Arial"/>
                          </w:rPr>
                          <w:t>Talk to student</w:t>
                        </w:r>
                      </w:p>
                      <w:p w14:paraId="1A7F225C" w14:textId="77777777" w:rsidR="001878AB" w:rsidRDefault="001878AB" w:rsidP="004A13BE">
                        <w:pPr>
                          <w:numPr>
                            <w:ilvl w:val="0"/>
                            <w:numId w:val="18"/>
                          </w:numPr>
                          <w:rPr>
                            <w:rFonts w:cs="Arial"/>
                          </w:rPr>
                        </w:pPr>
                        <w:r>
                          <w:rPr>
                            <w:rFonts w:cs="Arial"/>
                          </w:rPr>
                          <w:t>Set a remedial action plan</w:t>
                        </w:r>
                      </w:p>
                      <w:p w14:paraId="1A55EEE1" w14:textId="77777777" w:rsidR="001878AB" w:rsidRDefault="001878AB" w:rsidP="004A13BE">
                        <w:pPr>
                          <w:numPr>
                            <w:ilvl w:val="0"/>
                            <w:numId w:val="18"/>
                          </w:numPr>
                          <w:rPr>
                            <w:rFonts w:cs="Arial"/>
                          </w:rPr>
                        </w:pPr>
                        <w:r>
                          <w:rPr>
                            <w:rFonts w:cs="Arial"/>
                          </w:rPr>
                          <w:t>Write a progress report</w:t>
                        </w:r>
                      </w:p>
                      <w:p w14:paraId="6DB9DDD7" w14:textId="77777777" w:rsidR="001878AB" w:rsidRDefault="001878AB" w:rsidP="004A13BE">
                        <w:pPr>
                          <w:numPr>
                            <w:ilvl w:val="0"/>
                            <w:numId w:val="18"/>
                          </w:numPr>
                          <w:rPr>
                            <w:rFonts w:cs="Arial"/>
                          </w:rPr>
                        </w:pPr>
                        <w:r>
                          <w:rPr>
                            <w:rFonts w:cs="Arial"/>
                          </w:rPr>
                          <w:t>Set a review date</w:t>
                        </w:r>
                      </w:p>
                      <w:p w14:paraId="0E80727A" w14:textId="77777777" w:rsidR="001878AB" w:rsidRDefault="001878AB" w:rsidP="004A13BE">
                        <w:pPr>
                          <w:numPr>
                            <w:ilvl w:val="0"/>
                            <w:numId w:val="18"/>
                          </w:numPr>
                          <w:rPr>
                            <w:rFonts w:cs="Arial"/>
                          </w:rPr>
                        </w:pPr>
                        <w:r>
                          <w:rPr>
                            <w:rFonts w:cs="Arial"/>
                          </w:rPr>
                          <w:t>Discuss with personal tutor</w:t>
                        </w:r>
                      </w:p>
                      <w:p w14:paraId="70B45F0D" w14:textId="77777777" w:rsidR="001878AB" w:rsidRDefault="001878AB" w:rsidP="004A13BE">
                        <w:pPr>
                          <w:numPr>
                            <w:ilvl w:val="0"/>
                            <w:numId w:val="18"/>
                          </w:numPr>
                          <w:rPr>
                            <w:rFonts w:cs="Arial"/>
                          </w:rPr>
                        </w:pPr>
                        <w:r>
                          <w:rPr>
                            <w:rFonts w:cs="Arial"/>
                          </w:rPr>
                          <w:t>Set supervision dates</w:t>
                        </w:r>
                      </w:p>
                      <w:p w14:paraId="52AF606B" w14:textId="77777777" w:rsidR="001878AB" w:rsidRDefault="001878AB" w:rsidP="004A13BE"/>
                    </w:txbxContent>
                  </v:textbox>
                </v:shape>
                <v:shape id="Text Box 13" o:spid="_x0000_s1037" type="#_x0000_t202" style="position:absolute;left:24001;top:68579;width:28578;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14:paraId="478A6656" w14:textId="77777777" w:rsidR="001878AB" w:rsidRDefault="001878AB" w:rsidP="004A13BE">
                        <w:pPr>
                          <w:rPr>
                            <w:rFonts w:cs="Arial"/>
                          </w:rPr>
                        </w:pPr>
                        <w:r>
                          <w:rPr>
                            <w:rFonts w:cs="Arial"/>
                            <w:b/>
                          </w:rPr>
                          <w:t>Review Date</w:t>
                        </w:r>
                        <w:r>
                          <w:rPr>
                            <w:rFonts w:cs="Arial"/>
                          </w:rPr>
                          <w:t>: Adequate progress made</w:t>
                        </w:r>
                      </w:p>
                    </w:txbxContent>
                  </v:textbox>
                </v:shape>
                <v:shape id="Text Box 14" o:spid="_x0000_s1038" type="#_x0000_t202" style="position:absolute;left:22855;top:24003;width:457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37D47D49" w14:textId="77777777" w:rsidR="001878AB" w:rsidRDefault="001878AB" w:rsidP="004A13BE">
                        <w:pPr>
                          <w:rPr>
                            <w:rFonts w:cs="Arial"/>
                          </w:rPr>
                        </w:pPr>
                        <w:r>
                          <w:rPr>
                            <w:rFonts w:cs="Arial"/>
                          </w:rPr>
                          <w:t>Yes</w:t>
                        </w:r>
                      </w:p>
                    </w:txbxContent>
                  </v:textbox>
                </v:shape>
                <v:shape id="Text Box 15" o:spid="_x0000_s1039" type="#_x0000_t202" style="position:absolute;left:27432;top:24003;width:456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72A3B00F" w14:textId="77777777" w:rsidR="001878AB" w:rsidRDefault="001878AB" w:rsidP="004A13BE">
                        <w:pPr>
                          <w:rPr>
                            <w:rFonts w:cs="Arial"/>
                          </w:rPr>
                        </w:pPr>
                        <w:r>
                          <w:rPr>
                            <w:rFonts w:cs="Arial"/>
                          </w:rPr>
                          <w:t>No</w:t>
                        </w:r>
                      </w:p>
                    </w:txbxContent>
                  </v:textbox>
                </v:shape>
                <v:shape id="Text Box 16" o:spid="_x0000_s1040" type="#_x0000_t202" style="position:absolute;left:5715;top:43434;width:457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w:txbxContent>
                      <w:p w14:paraId="5C290650" w14:textId="77777777" w:rsidR="001878AB" w:rsidRDefault="001878AB" w:rsidP="004A13BE">
                        <w:pPr>
                          <w:rPr>
                            <w:rFonts w:cs="Arial"/>
                          </w:rPr>
                        </w:pPr>
                        <w:r>
                          <w:rPr>
                            <w:rFonts w:cs="Arial"/>
                          </w:rPr>
                          <w:t>Yes</w:t>
                        </w:r>
                      </w:p>
                    </w:txbxContent>
                  </v:textbox>
                </v:shape>
                <v:shape id="Text Box 17" o:spid="_x0000_s1041" type="#_x0000_t202" style="position:absolute;left:10285;top:43434;width:456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14:paraId="4590E194" w14:textId="77777777" w:rsidR="001878AB" w:rsidRDefault="001878AB" w:rsidP="004A13BE">
                        <w:pPr>
                          <w:rPr>
                            <w:rFonts w:cs="Arial"/>
                          </w:rPr>
                        </w:pPr>
                        <w:r>
                          <w:rPr>
                            <w:rFonts w:cs="Arial"/>
                          </w:rPr>
                          <w:t>No</w:t>
                        </w:r>
                      </w:p>
                    </w:txbxContent>
                  </v:textbox>
                </v:shape>
                <v:shape id="Text Box 18" o:spid="_x0000_s1042" type="#_x0000_t202" style="position:absolute;left:21709;top:76581;width:457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14:paraId="1C413171" w14:textId="77777777" w:rsidR="001878AB" w:rsidRDefault="001878AB" w:rsidP="004A13BE">
                        <w:pPr>
                          <w:rPr>
                            <w:rFonts w:cs="Arial"/>
                          </w:rPr>
                        </w:pPr>
                        <w:r>
                          <w:rPr>
                            <w:rFonts w:cs="Arial"/>
                          </w:rPr>
                          <w:t>No</w:t>
                        </w:r>
                      </w:p>
                    </w:txbxContent>
                  </v:textbox>
                </v:shape>
                <v:shape id="Text Box 19" o:spid="_x0000_s1043" type="#_x0000_t202" style="position:absolute;left:26286;top:76581;width:457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w:txbxContent>
                      <w:p w14:paraId="3D1EDF41" w14:textId="77777777" w:rsidR="001878AB" w:rsidRDefault="001878AB" w:rsidP="004A13BE">
                        <w:pPr>
                          <w:rPr>
                            <w:rFonts w:cs="Arial"/>
                          </w:rPr>
                        </w:pPr>
                        <w:r>
                          <w:rPr>
                            <w:rFonts w:cs="Arial"/>
                          </w:rPr>
                          <w:t>Yes</w:t>
                        </w:r>
                      </w:p>
                    </w:txbxContent>
                  </v:textbox>
                </v:shape>
                <v:shape id="Text Box 20" o:spid="_x0000_s1044" type="#_x0000_t202" style="position:absolute;left:29709;top:49149;width:457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14:paraId="75C28421" w14:textId="77777777" w:rsidR="001878AB" w:rsidRDefault="001878AB" w:rsidP="004A13BE">
                        <w:pPr>
                          <w:rPr>
                            <w:rFonts w:cs="Arial"/>
                          </w:rPr>
                        </w:pPr>
                        <w:r>
                          <w:rPr>
                            <w:rFonts w:cs="Arial"/>
                          </w:rPr>
                          <w:t>Yes</w:t>
                        </w:r>
                      </w:p>
                    </w:txbxContent>
                  </v:textbox>
                </v:shape>
                <v:shape id="Text Box 21" o:spid="_x0000_s1045" type="#_x0000_t202" style="position:absolute;left:34286;top:49149;width:457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14:paraId="2559F2A7" w14:textId="77777777" w:rsidR="001878AB" w:rsidRDefault="001878AB" w:rsidP="004A13BE">
                        <w:pPr>
                          <w:rPr>
                            <w:rFonts w:cs="Arial"/>
                          </w:rPr>
                        </w:pPr>
                        <w:r>
                          <w:rPr>
                            <w:rFonts w:cs="Arial"/>
                          </w:rPr>
                          <w:t>No</w:t>
                        </w:r>
                      </w:p>
                    </w:txbxContent>
                  </v:textbox>
                </v:shape>
                <v:shape id="Text Box 22" o:spid="_x0000_s1046" type="#_x0000_t202" style="position:absolute;left:34286;top:74295;width:1831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14:paraId="5F495BF5" w14:textId="77777777" w:rsidR="001878AB" w:rsidRDefault="001878AB" w:rsidP="004A13BE">
                        <w:pPr>
                          <w:numPr>
                            <w:ilvl w:val="0"/>
                            <w:numId w:val="19"/>
                          </w:numPr>
                          <w:tabs>
                            <w:tab w:val="clear" w:pos="720"/>
                            <w:tab w:val="num" w:pos="360"/>
                          </w:tabs>
                          <w:ind w:left="360" w:hanging="180"/>
                          <w:rPr>
                            <w:rFonts w:cs="Arial"/>
                          </w:rPr>
                        </w:pPr>
                        <w:r>
                          <w:rPr>
                            <w:rFonts w:cs="Arial"/>
                          </w:rPr>
                          <w:t>Constructive feedback</w:t>
                        </w:r>
                      </w:p>
                      <w:p w14:paraId="1C59BFFD" w14:textId="77777777" w:rsidR="001878AB" w:rsidRDefault="001878AB" w:rsidP="004A13BE">
                        <w:pPr>
                          <w:numPr>
                            <w:ilvl w:val="0"/>
                            <w:numId w:val="19"/>
                          </w:numPr>
                          <w:tabs>
                            <w:tab w:val="clear" w:pos="720"/>
                            <w:tab w:val="num" w:pos="360"/>
                          </w:tabs>
                          <w:ind w:left="360" w:hanging="180"/>
                          <w:rPr>
                            <w:rFonts w:cs="Arial"/>
                          </w:rPr>
                        </w:pPr>
                        <w:r>
                          <w:rPr>
                            <w:rFonts w:cs="Arial"/>
                          </w:rPr>
                          <w:t>Update documentation</w:t>
                        </w:r>
                      </w:p>
                      <w:p w14:paraId="3A271BA9" w14:textId="77777777" w:rsidR="001878AB" w:rsidRDefault="001878AB" w:rsidP="004A13BE">
                        <w:pPr>
                          <w:numPr>
                            <w:ilvl w:val="0"/>
                            <w:numId w:val="19"/>
                          </w:numPr>
                          <w:tabs>
                            <w:tab w:val="clear" w:pos="720"/>
                            <w:tab w:val="num" w:pos="360"/>
                          </w:tabs>
                          <w:ind w:left="360" w:hanging="180"/>
                        </w:pPr>
                        <w:r>
                          <w:rPr>
                            <w:rFonts w:cs="Arial"/>
                          </w:rPr>
                          <w:t>Review learning</w:t>
                        </w:r>
                        <w:r>
                          <w:t xml:space="preserve"> contract</w:t>
                        </w:r>
                      </w:p>
                    </w:txbxContent>
                  </v:textbox>
                </v:shape>
                <v:shape id="Text Box 23" o:spid="_x0000_s1047" type="#_x0000_t202" style="position:absolute;left:2284;top:21716;width:14862;height:17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14:paraId="4EB881CE" w14:textId="77777777" w:rsidR="001878AB" w:rsidRDefault="001878AB" w:rsidP="004A13BE">
                        <w:pPr>
                          <w:rPr>
                            <w:rFonts w:cs="Arial"/>
                          </w:rPr>
                        </w:pPr>
                        <w:r>
                          <w:rPr>
                            <w:rFonts w:cs="Arial"/>
                          </w:rPr>
                          <w:t>If student is making satisfactory progress in all areas:</w:t>
                        </w:r>
                      </w:p>
                      <w:p w14:paraId="17589F58" w14:textId="77777777" w:rsidR="001878AB" w:rsidRDefault="001878AB" w:rsidP="004A13BE">
                        <w:pPr>
                          <w:numPr>
                            <w:ilvl w:val="0"/>
                            <w:numId w:val="21"/>
                          </w:numPr>
                          <w:tabs>
                            <w:tab w:val="clear" w:pos="720"/>
                            <w:tab w:val="num" w:pos="360"/>
                          </w:tabs>
                          <w:ind w:left="360" w:hanging="180"/>
                          <w:rPr>
                            <w:rFonts w:cs="Arial"/>
                          </w:rPr>
                        </w:pPr>
                        <w:r>
                          <w:rPr>
                            <w:rFonts w:cs="Arial"/>
                          </w:rPr>
                          <w:t>Give constructive feedback to encourage further development</w:t>
                        </w:r>
                      </w:p>
                      <w:p w14:paraId="3DE5AED6" w14:textId="77777777" w:rsidR="001878AB" w:rsidRDefault="001878AB" w:rsidP="004A13BE">
                        <w:pPr>
                          <w:numPr>
                            <w:ilvl w:val="0"/>
                            <w:numId w:val="21"/>
                          </w:numPr>
                          <w:tabs>
                            <w:tab w:val="clear" w:pos="720"/>
                            <w:tab w:val="num" w:pos="360"/>
                          </w:tabs>
                          <w:ind w:left="360" w:hanging="180"/>
                        </w:pPr>
                        <w:r>
                          <w:t>Update portfolio</w:t>
                        </w:r>
                      </w:p>
                    </w:txbxContent>
                  </v:textbox>
                </v:shape>
                <v:shape id="Text Box 24" o:spid="_x0000_s1048" type="#_x0000_t202" style="position:absolute;left:20570;top:42291;width:916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14:paraId="22E2BA23" w14:textId="77777777" w:rsidR="001878AB" w:rsidRDefault="001878AB" w:rsidP="004A13BE">
                        <w:pPr>
                          <w:rPr>
                            <w:rFonts w:cs="Arial"/>
                          </w:rPr>
                        </w:pPr>
                        <w:r>
                          <w:rPr>
                            <w:rFonts w:cs="Arial"/>
                          </w:rPr>
                          <w:t>Refer/Fail</w:t>
                        </w:r>
                      </w:p>
                      <w:p w14:paraId="6F0BA289" w14:textId="77777777" w:rsidR="001878AB" w:rsidRDefault="001878AB" w:rsidP="004A13BE">
                        <w:pPr>
                          <w:rPr>
                            <w:rFonts w:cs="Arial"/>
                          </w:rPr>
                        </w:pPr>
                        <w:r>
                          <w:rPr>
                            <w:rFonts w:cs="Arial"/>
                          </w:rPr>
                          <w:t>student</w:t>
                        </w:r>
                      </w:p>
                    </w:txbxContent>
                  </v:textbox>
                </v:shape>
                <v:shape id="Text Box 25" o:spid="_x0000_s1049" type="#_x0000_t202" style="position:absolute;left:2284;top:50292;width:1600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14:paraId="116C0A25" w14:textId="77777777" w:rsidR="001878AB" w:rsidRDefault="001878AB" w:rsidP="004A13BE">
                        <w:pPr>
                          <w:rPr>
                            <w:rFonts w:cs="Arial"/>
                            <w:b/>
                          </w:rPr>
                        </w:pPr>
                        <w:r>
                          <w:rPr>
                            <w:rFonts w:cs="Arial"/>
                            <w:b/>
                          </w:rPr>
                          <w:t>Review Date</w:t>
                        </w:r>
                      </w:p>
                      <w:p w14:paraId="78CDDA8C" w14:textId="77777777" w:rsidR="001878AB" w:rsidRDefault="001878AB" w:rsidP="004A13BE">
                        <w:pPr>
                          <w:rPr>
                            <w:rFonts w:cs="Arial"/>
                          </w:rPr>
                        </w:pPr>
                        <w:r>
                          <w:rPr>
                            <w:rFonts w:cs="Arial"/>
                          </w:rPr>
                          <w:t>Required standard of practice achieved</w:t>
                        </w:r>
                      </w:p>
                    </w:txbxContent>
                  </v:textbox>
                </v:shape>
                <v:shape id="Text Box 26" o:spid="_x0000_s1050" type="#_x0000_t202" style="position:absolute;left:2284;top:59055;width:17147;height:20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14:paraId="777B7BC0" w14:textId="77777777" w:rsidR="001878AB" w:rsidRDefault="001878AB" w:rsidP="004A13BE">
                        <w:pPr>
                          <w:numPr>
                            <w:ilvl w:val="0"/>
                            <w:numId w:val="20"/>
                          </w:numPr>
                          <w:tabs>
                            <w:tab w:val="clear" w:pos="720"/>
                            <w:tab w:val="num" w:pos="360"/>
                          </w:tabs>
                          <w:ind w:left="360" w:hanging="180"/>
                          <w:rPr>
                            <w:rFonts w:cs="Arial"/>
                          </w:rPr>
                        </w:pPr>
                        <w:r>
                          <w:rPr>
                            <w:rFonts w:cs="Arial"/>
                          </w:rPr>
                          <w:t xml:space="preserve">Contact AA, who will arrange tri/ </w:t>
                        </w:r>
                        <w:proofErr w:type="spellStart"/>
                        <w:r>
                          <w:rPr>
                            <w:rFonts w:cs="Arial"/>
                          </w:rPr>
                          <w:t>quadri</w:t>
                        </w:r>
                        <w:proofErr w:type="spellEnd"/>
                        <w:r>
                          <w:rPr>
                            <w:rFonts w:cs="Arial"/>
                          </w:rPr>
                          <w:t xml:space="preserve"> partite meeting</w:t>
                        </w:r>
                      </w:p>
                      <w:p w14:paraId="574776D3" w14:textId="77777777" w:rsidR="001878AB" w:rsidRDefault="001878AB" w:rsidP="004A13BE">
                        <w:pPr>
                          <w:numPr>
                            <w:ilvl w:val="0"/>
                            <w:numId w:val="20"/>
                          </w:numPr>
                          <w:tabs>
                            <w:tab w:val="clear" w:pos="720"/>
                            <w:tab w:val="num" w:pos="360"/>
                          </w:tabs>
                          <w:ind w:left="360" w:hanging="180"/>
                          <w:rPr>
                            <w:rFonts w:cs="Arial"/>
                          </w:rPr>
                        </w:pPr>
                        <w:r>
                          <w:rPr>
                            <w:rFonts w:cs="Arial"/>
                          </w:rPr>
                          <w:t>Set action plan</w:t>
                        </w:r>
                      </w:p>
                      <w:p w14:paraId="6BA66314" w14:textId="77777777" w:rsidR="001878AB" w:rsidRDefault="001878AB" w:rsidP="004A13BE">
                        <w:pPr>
                          <w:numPr>
                            <w:ilvl w:val="0"/>
                            <w:numId w:val="20"/>
                          </w:numPr>
                          <w:tabs>
                            <w:tab w:val="clear" w:pos="720"/>
                            <w:tab w:val="num" w:pos="360"/>
                          </w:tabs>
                          <w:ind w:left="360" w:hanging="180"/>
                          <w:rPr>
                            <w:rFonts w:cs="Arial"/>
                          </w:rPr>
                        </w:pPr>
                        <w:r>
                          <w:rPr>
                            <w:rFonts w:cs="Arial"/>
                          </w:rPr>
                          <w:t>Set review date</w:t>
                        </w:r>
                      </w:p>
                      <w:p w14:paraId="6933DBB7" w14:textId="77777777" w:rsidR="001878AB" w:rsidRDefault="001878AB" w:rsidP="004A13BE">
                        <w:pPr>
                          <w:numPr>
                            <w:ilvl w:val="0"/>
                            <w:numId w:val="20"/>
                          </w:numPr>
                          <w:tabs>
                            <w:tab w:val="clear" w:pos="720"/>
                            <w:tab w:val="num" w:pos="360"/>
                          </w:tabs>
                          <w:ind w:left="360" w:hanging="180"/>
                          <w:rPr>
                            <w:rFonts w:cs="Arial"/>
                          </w:rPr>
                        </w:pPr>
                        <w:r>
                          <w:rPr>
                            <w:rFonts w:cs="Arial"/>
                          </w:rPr>
                          <w:t>Set supervision dates</w:t>
                        </w:r>
                      </w:p>
                      <w:p w14:paraId="0580F997" w14:textId="77777777" w:rsidR="001878AB" w:rsidRDefault="001878AB" w:rsidP="004A13BE">
                        <w:pPr>
                          <w:numPr>
                            <w:ilvl w:val="0"/>
                            <w:numId w:val="20"/>
                          </w:numPr>
                          <w:tabs>
                            <w:tab w:val="clear" w:pos="720"/>
                            <w:tab w:val="num" w:pos="360"/>
                          </w:tabs>
                          <w:ind w:left="360" w:hanging="180"/>
                          <w:rPr>
                            <w:rFonts w:cs="Arial"/>
                          </w:rPr>
                        </w:pPr>
                        <w:r>
                          <w:rPr>
                            <w:rFonts w:cs="Arial"/>
                          </w:rPr>
                          <w:t xml:space="preserve">AA will document meeting </w:t>
                        </w:r>
                      </w:p>
                      <w:p w14:paraId="3FF3BDDE" w14:textId="77777777" w:rsidR="001878AB" w:rsidRDefault="001878AB" w:rsidP="004A13BE">
                        <w:pPr>
                          <w:numPr>
                            <w:ilvl w:val="0"/>
                            <w:numId w:val="20"/>
                          </w:numPr>
                          <w:tabs>
                            <w:tab w:val="clear" w:pos="720"/>
                            <w:tab w:val="num" w:pos="360"/>
                          </w:tabs>
                          <w:ind w:left="360" w:hanging="180"/>
                          <w:rPr>
                            <w:rFonts w:cs="Arial"/>
                          </w:rPr>
                        </w:pPr>
                        <w:r>
                          <w:rPr>
                            <w:rFonts w:cs="Arial"/>
                          </w:rPr>
                          <w:t>PT informs the Educational Lead</w:t>
                        </w:r>
                      </w:p>
                    </w:txbxContent>
                  </v:textbox>
                </v:shape>
                <v:line id="Line 27" o:spid="_x0000_s1051" style="position:absolute;visibility:visible;mso-wrap-style:square" from="32001,6858" to="32001,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ufxAAAANsAAAAPAAAAZHJzL2Rvd25yZXYueG1sRI9BawIx&#10;FITvgv8hPKE3zVpK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JBd65/EAAAA2wAAAA8A&#10;AAAAAAAAAAAAAAAABwIAAGRycy9kb3ducmV2LnhtbFBLBQYAAAAAAwADALcAAAD4AgAAAAA=&#10;">
                  <v:stroke endarrow="block"/>
                </v:line>
                <v:line id="Line 28" o:spid="_x0000_s1052" style="position:absolute;visibility:visible;mso-wrap-style:square" from="21716,6858" to="21716,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ExAAAANsAAAAPAAAAZHJzL2Rvd25yZXYueG1sRI9BawIx&#10;FITvgv8hPKE3zVpo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P8RTgTEAAAA2wAAAA8A&#10;AAAAAAAAAAAAAAAABwIAAGRycy9kb3ducmV2LnhtbFBLBQYAAAAAAwADALcAAAD4AgAAAAA=&#10;">
                  <v:stroke endarrow="block"/>
                </v:line>
                <v:line id="Line 29" o:spid="_x0000_s1053" style="position:absolute;visibility:visible;mso-wrap-style:square" from="38863,6858" to="43432,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">
                  <v:stroke endarrow="block"/>
                </v:line>
                <v:line id="Line 30" o:spid="_x0000_s1054" style="position:absolute;flip:x;visibility:visible;mso-wrap-style:square" from="13716,6858" to="18285,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">
                  <v:stroke endarrow="block"/>
                </v:line>
                <v:line id="Line 31" o:spid="_x0000_s1055" style="position:absolute;visibility:visible;mso-wrap-style:square" from="27432,16002" to="27432,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">
                  <v:stroke endarrow="block"/>
                </v:line>
                <v:line id="Line 32" o:spid="_x0000_s1056" style="position:absolute;visibility:visible;mso-wrap-style:square" from="27432,20574" to="27432,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">
                  <v:stroke endarrow="block"/>
                </v:line>
                <v:line id="Line 33" o:spid="_x0000_s1057" style="position:absolute;visibility:visible;mso-wrap-style:square" from="32001,25146" to="34286,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">
                  <v:stroke endarrow="block"/>
                </v:line>
                <v:line id="Line 34" o:spid="_x0000_s1058" style="position:absolute;flip:x;visibility:visible;mso-wrap-style:square" from="17146,25146" to="22862,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">
                  <v:stroke endarrow="block"/>
                </v:line>
                <v:line id="Line 35" o:spid="_x0000_s1059" style="position:absolute;visibility:visible;mso-wrap-style:square" from="34286,44577" to="34286,49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">
                  <v:stroke endarrow="block"/>
                </v:line>
                <v:line id="Line 36" o:spid="_x0000_s1060" style="position:absolute;visibility:visible;mso-wrap-style:square" from="38863,50292" to="41148,5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QPMxAAAANsAAAAPAAAAZHJzL2Rvd25yZXYueG1sRI9PawIx&#10;FMTvQr9DeIXeNGsL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CphA8zEAAAA2wAAAA8A&#10;AAAAAAAAAAAAAAAABwIAAGRycy9kb3ducmV2LnhtbFBLBQYAAAAAAwADALcAAAD4AgAAAAA=&#10;">
                  <v:stroke endarrow="block"/>
                </v:line>
                <v:line id="Line 37" o:spid="_x0000_s1061" style="position:absolute;visibility:visible;mso-wrap-style:square" from="32001,51435" to="32001,5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u4xAAAANsAAAAPAAAAZHJzL2Rvd25yZXYueG1sRI9PawIx&#10;FMTvQr9DeIXeNGsp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KWIm7jEAAAA2wAAAA8A&#10;AAAAAAAAAAAAAAAABwIAAGRycy9kb3ducmV2LnhtbFBLBQYAAAAAAwADALcAAAD4AgAAAAA=&#10;">
                  <v:stroke endarrow="block"/>
                </v:line>
                <v:line id="Line 38" o:spid="_x0000_s1062" style="position:absolute;visibility:visible;mso-wrap-style:square" from="30862,77724" to="34286,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4jxAAAANsAAAAPAAAAZHJzL2Rvd25yZXYueG1sRI9PawIx&#10;FMTvQr9DeIXeNGuh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MrEPiPEAAAA2wAAAA8A&#10;AAAAAAAAAAAAAAAABwIAAGRycy9kb3ducmV2LnhtbFBLBQYAAAAAAwADALcAAAD4AgAAAAA=&#10;">
                  <v:stroke endarrow="block"/>
                </v:line>
                <v:line id="Line 39" o:spid="_x0000_s1063" style="position:absolute;visibility:visible;mso-wrap-style:square" from="38863,66294" to="38863,68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">
                  <v:stroke endarrow="block"/>
                </v:line>
                <v:line id="Line 40" o:spid="_x0000_s1064" style="position:absolute;flip:x;visibility:visible;mso-wrap-style:square" from="19431,77724" to="21716,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">
                  <v:stroke endarrow="block"/>
                </v:line>
                <v:line id="Line 41" o:spid="_x0000_s1065" style="position:absolute;visibility:visible;mso-wrap-style:square" from="26286,70866" to="26286,76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">
                  <v:stroke endarrow="block"/>
                </v:line>
                <v:line id="Line 42" o:spid="_x0000_s1066" style="position:absolute;flip:y;visibility:visible;mso-wrap-style:square" from="10285,45720" to="10285,5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">
                  <v:stroke endarrow="block"/>
                </v:line>
                <v:line id="Line 43" o:spid="_x0000_s1067" style="position:absolute;flip:y;visibility:visible;mso-wrap-style:square" from="8000,37719" to="8000,4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">
                  <v:stroke endarrow="block"/>
                </v:line>
                <v:line id="Line 44" o:spid="_x0000_s1068" style="position:absolute;visibility:visible;mso-wrap-style:square" from="14862,44577" to="20570,4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">
                  <v:stroke endarrow="block"/>
                </v:line>
                <v:shape id="Text Box 45" o:spid="_x0000_s1069" type="#_x0000_t202" style="position:absolute;left:1146;top:81153;width:52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14:paraId="7F371856" w14:textId="77777777" w:rsidR="001878AB" w:rsidRDefault="001878AB" w:rsidP="004A13BE">
                        <w:pPr>
                          <w:rPr>
                            <w:i/>
                          </w:rPr>
                        </w:pPr>
                        <w:r>
                          <w:rPr>
                            <w:i/>
                          </w:rPr>
                          <w:t>Ref: Practice Placement Co-ordinators – KSS WDC</w:t>
                        </w:r>
                      </w:p>
                      <w:p w14:paraId="7FADA33C" w14:textId="77777777" w:rsidR="001878AB" w:rsidRDefault="001878AB" w:rsidP="004A13BE">
                        <w:pPr>
                          <w:rPr>
                            <w:i/>
                          </w:rPr>
                        </w:pPr>
                      </w:p>
                    </w:txbxContent>
                  </v:textbox>
                </v:shape>
                <v:line id="Line 46" o:spid="_x0000_s1070" style="position:absolute;flip:y;visibility:visible;mso-wrap-style:square" from="10285,56007" to="10285,6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">
                  <v:stroke endarrow="block"/>
                </v:line>
                <w10:anchorlock/>
              </v:group>
            </w:pict>
          </mc:Fallback>
        </mc:AlternateContent>
      </w:r>
    </w:p>
    <w:p w14:paraId="08FBB8C5" w14:textId="77777777" w:rsidR="004A13BE" w:rsidRPr="00D530BA" w:rsidRDefault="004A13BE" w:rsidP="004A13BE"/>
    <w:p w14:paraId="3BEC159D" w14:textId="77777777" w:rsidR="004A13BE" w:rsidRPr="00AD57B2" w:rsidRDefault="004A13BE" w:rsidP="004A13BE">
      <w:pPr>
        <w:rPr>
          <w:i/>
        </w:rPr>
      </w:pPr>
    </w:p>
    <w:bookmarkEnd w:id="172"/>
    <w:p w14:paraId="6B05FCC7" w14:textId="77777777" w:rsidR="004A13BE" w:rsidRDefault="004A13BE" w:rsidP="004A13BE">
      <w:pPr>
        <w:rPr>
          <w:i/>
        </w:rPr>
      </w:pPr>
    </w:p>
    <w:p w14:paraId="5FBF48D7" w14:textId="77777777" w:rsidR="004A13BE" w:rsidRPr="00E47C1A" w:rsidRDefault="004A13BE" w:rsidP="004A13BE"/>
    <w:p w14:paraId="485A4555" w14:textId="77777777" w:rsidR="004A13BE" w:rsidRPr="00E47C1A" w:rsidRDefault="004A13BE" w:rsidP="004A13BE"/>
    <w:p w14:paraId="4A22B6EE" w14:textId="77777777" w:rsidR="004A13BE" w:rsidRPr="00E47C1A" w:rsidRDefault="004A13BE" w:rsidP="004A13BE"/>
    <w:p w14:paraId="30D09544" w14:textId="77777777" w:rsidR="004A13BE" w:rsidRPr="004A13BE" w:rsidRDefault="004A13BE" w:rsidP="00231C67">
      <w:pPr>
        <w:pStyle w:val="Heading2"/>
      </w:pPr>
      <w:bookmarkStart w:id="179" w:name="_Toc27147733"/>
      <w:bookmarkStart w:id="180" w:name="_Toc27383216"/>
      <w:bookmarkStart w:id="181" w:name="_Toc27383654"/>
      <w:r w:rsidRPr="004A13BE">
        <w:lastRenderedPageBreak/>
        <w:t>What is the Disciplinary process?</w:t>
      </w:r>
      <w:bookmarkEnd w:id="179"/>
      <w:bookmarkEnd w:id="180"/>
      <w:bookmarkEnd w:id="181"/>
    </w:p>
    <w:p w14:paraId="4CFB0C26" w14:textId="77777777" w:rsidR="004A13BE" w:rsidRPr="004A13BE" w:rsidRDefault="004A13BE" w:rsidP="004A13BE">
      <w:pPr>
        <w:autoSpaceDE w:val="0"/>
        <w:autoSpaceDN w:val="0"/>
        <w:adjustRightInd w:val="0"/>
        <w:rPr>
          <w:b/>
        </w:rPr>
      </w:pPr>
      <w:r w:rsidRPr="004A13BE">
        <w:t xml:space="preserve">Students at </w:t>
      </w:r>
      <w:proofErr w:type="spellStart"/>
      <w:r w:rsidRPr="004A13BE">
        <w:t>UoB</w:t>
      </w:r>
      <w:proofErr w:type="spellEnd"/>
      <w:r w:rsidRPr="004A13BE">
        <w:t xml:space="preserve"> have a duty at all times to conduct themselves according to the University’s rules and regulations, and to act with good sense, taking due care when using the University’s facilities and having due consideration for other members of the University community or visitors to the University’s property. All students registered at </w:t>
      </w:r>
      <w:proofErr w:type="spellStart"/>
      <w:r w:rsidRPr="004A13BE">
        <w:t>UoB</w:t>
      </w:r>
      <w:proofErr w:type="spellEnd"/>
      <w:r w:rsidRPr="004A13BE">
        <w:t>, sign a declaration on enrolment which states that they agree to be bound by such regulations as are in place, or which may be passed during their careers at the University. The University’s right to initiate disciplinary action is thus well established. Nevertheless, the student is entitled to a fair hearing in accordance with the rules of natural justice and will be presumed innocent until judged otherwise through this process; the civil standard of proof (balance of probability) will apply in all internal disciplinary procedures.</w:t>
      </w:r>
      <w:r w:rsidRPr="004A13BE">
        <w:rPr>
          <w:b/>
        </w:rPr>
        <w:t xml:space="preserve"> </w:t>
      </w:r>
    </w:p>
    <w:p w14:paraId="560DDB5B" w14:textId="77777777" w:rsidR="004A13BE" w:rsidRPr="004A13BE" w:rsidRDefault="004A13BE" w:rsidP="004A13BE">
      <w:pPr>
        <w:autoSpaceDE w:val="0"/>
        <w:autoSpaceDN w:val="0"/>
        <w:adjustRightInd w:val="0"/>
        <w:rPr>
          <w:b/>
        </w:rPr>
      </w:pPr>
    </w:p>
    <w:p w14:paraId="6CA50BD2" w14:textId="77777777" w:rsidR="004A13BE" w:rsidRPr="004A13BE" w:rsidRDefault="004A13BE" w:rsidP="004A13BE">
      <w:pPr>
        <w:autoSpaceDE w:val="0"/>
        <w:autoSpaceDN w:val="0"/>
        <w:adjustRightInd w:val="0"/>
        <w:rPr>
          <w:b/>
        </w:rPr>
      </w:pPr>
      <w:r w:rsidRPr="004A13BE">
        <w:rPr>
          <w:b/>
        </w:rPr>
        <w:t xml:space="preserve">Details of the disciplinary process are laid down in the University student handbook and can be accessed through </w:t>
      </w:r>
      <w:proofErr w:type="spellStart"/>
      <w:smartTag w:uri="urn:schemas-microsoft-com:office:smarttags" w:element="PersonName">
        <w:r w:rsidRPr="004A13BE">
          <w:rPr>
            <w:b/>
            <w:i/>
          </w:rPr>
          <w:t>studentcentral</w:t>
        </w:r>
      </w:smartTag>
      <w:proofErr w:type="spellEnd"/>
      <w:r w:rsidRPr="004A13BE">
        <w:rPr>
          <w:b/>
        </w:rPr>
        <w:t xml:space="preserve"> at: </w:t>
      </w:r>
      <w:hyperlink r:id="rId33" w:history="1">
        <w:r w:rsidRPr="004A13BE">
          <w:rPr>
            <w:rStyle w:val="Hyperlink"/>
            <w:b/>
            <w:color w:val="auto"/>
          </w:rPr>
          <w:t>https://staff.brighton.ac.uk/reg/acs/docs/Student_Disciplinary_Procedure_Student_Contract_1920.pdf?_ga=2.200292525.2058338251.1572422597-918381988.1545736482</w:t>
        </w:r>
      </w:hyperlink>
    </w:p>
    <w:p w14:paraId="12C3685C" w14:textId="77777777" w:rsidR="004A13BE" w:rsidRPr="004A13BE" w:rsidRDefault="004A13BE" w:rsidP="004A13BE">
      <w:pPr>
        <w:autoSpaceDE w:val="0"/>
        <w:autoSpaceDN w:val="0"/>
        <w:adjustRightInd w:val="0"/>
        <w:rPr>
          <w:b/>
        </w:rPr>
      </w:pPr>
    </w:p>
    <w:p w14:paraId="6D8748A4" w14:textId="77777777" w:rsidR="004A13BE" w:rsidRPr="004A13BE" w:rsidRDefault="004A13BE" w:rsidP="004A13BE">
      <w:pPr>
        <w:autoSpaceDE w:val="0"/>
        <w:autoSpaceDN w:val="0"/>
        <w:adjustRightInd w:val="0"/>
        <w:rPr>
          <w:b/>
        </w:rPr>
      </w:pPr>
      <w:r w:rsidRPr="004A13BE">
        <w:rPr>
          <w:b/>
        </w:rPr>
        <w:t xml:space="preserve"> </w:t>
      </w:r>
    </w:p>
    <w:p w14:paraId="79FAB6C2" w14:textId="77777777" w:rsidR="004A13BE" w:rsidRPr="004A13BE" w:rsidRDefault="004A13BE" w:rsidP="004A13BE">
      <w:pPr>
        <w:autoSpaceDE w:val="0"/>
        <w:autoSpaceDN w:val="0"/>
        <w:adjustRightInd w:val="0"/>
      </w:pPr>
    </w:p>
    <w:p w14:paraId="224221FF" w14:textId="77777777" w:rsidR="004A13BE" w:rsidRPr="004A13BE" w:rsidRDefault="004A13BE" w:rsidP="004A13BE">
      <w:pPr>
        <w:rPr>
          <w:rFonts w:cs="Arial"/>
          <w:bCs/>
          <w:iCs/>
        </w:rPr>
      </w:pPr>
      <w:bookmarkStart w:id="182" w:name="_Hlk23770968"/>
      <w:r w:rsidRPr="004A13BE">
        <w:rPr>
          <w:rFonts w:cs="Arial"/>
          <w:b/>
          <w:bCs/>
          <w:iCs/>
        </w:rPr>
        <w:t>The School of Health Sciences Fitness to Practise Procedure</w:t>
      </w:r>
      <w:r w:rsidRPr="004A13BE">
        <w:rPr>
          <w:rFonts w:cs="Arial"/>
          <w:bCs/>
          <w:iCs/>
        </w:rPr>
        <w:t xml:space="preserve"> is designed to complement the University of Brighton’s Student disciplinary procedure, by allowing the consideration of alleged cases on the principle of Fitness to Practise. It is noted that in some cases, the approval of an award leading to accreditation by a particular Professional Body may be dependent on the establishment of an appropriate Fitness to Practise procedure. </w:t>
      </w:r>
    </w:p>
    <w:p w14:paraId="5E1EEE4E" w14:textId="77777777" w:rsidR="004A13BE" w:rsidRPr="004A13BE" w:rsidRDefault="004A13BE" w:rsidP="004A13BE">
      <w:pPr>
        <w:rPr>
          <w:rFonts w:cs="Arial"/>
          <w:bCs/>
          <w:iCs/>
        </w:rPr>
      </w:pPr>
      <w:r w:rsidRPr="004A13BE">
        <w:rPr>
          <w:rFonts w:cs="Arial"/>
          <w:bCs/>
          <w:iCs/>
        </w:rPr>
        <w:t>The student disciplinary procedures can be accessed at:</w:t>
      </w:r>
    </w:p>
    <w:p w14:paraId="63A908CA" w14:textId="77777777" w:rsidR="004A13BE" w:rsidRPr="004A13BE" w:rsidRDefault="004A13BE" w:rsidP="004A13BE">
      <w:pPr>
        <w:rPr>
          <w:rFonts w:cs="Arial"/>
          <w:bCs/>
          <w:iCs/>
        </w:rPr>
      </w:pPr>
    </w:p>
    <w:p w14:paraId="66C32125" w14:textId="77777777" w:rsidR="004A13BE" w:rsidRPr="004A13BE" w:rsidRDefault="004C3214" w:rsidP="004A13BE">
      <w:pPr>
        <w:rPr>
          <w:rFonts w:cs="Arial"/>
          <w:bCs/>
          <w:iCs/>
        </w:rPr>
      </w:pPr>
      <w:hyperlink r:id="rId34" w:history="1">
        <w:r w:rsidR="004A13BE" w:rsidRPr="004A13BE">
          <w:rPr>
            <w:rStyle w:val="Hyperlink"/>
            <w:rFonts w:cs="Arial"/>
            <w:bCs/>
            <w:iCs/>
            <w:color w:val="auto"/>
          </w:rPr>
          <w:t>https://staff.brighton.ac.uk/reg/acs/docs/Fitness-to-Practise-Procedure_Student_Contract_1920.pdf?_ga=2.136630835.2058338251.1572422597-918381988.1545736482</w:t>
        </w:r>
      </w:hyperlink>
    </w:p>
    <w:p w14:paraId="66DB7AA1" w14:textId="77777777" w:rsidR="004A13BE" w:rsidRPr="004A13BE" w:rsidRDefault="004A13BE" w:rsidP="004A13BE">
      <w:pPr>
        <w:rPr>
          <w:rFonts w:cs="Arial"/>
          <w:bCs/>
          <w:iCs/>
        </w:rPr>
      </w:pPr>
    </w:p>
    <w:p w14:paraId="0CFC6BCD" w14:textId="77777777" w:rsidR="004A13BE" w:rsidRPr="004A13BE" w:rsidRDefault="004A13BE" w:rsidP="004A13BE">
      <w:pPr>
        <w:rPr>
          <w:rFonts w:cs="Arial"/>
          <w:bCs/>
          <w:iCs/>
        </w:rPr>
      </w:pPr>
    </w:p>
    <w:bookmarkEnd w:id="182"/>
    <w:p w14:paraId="4AC04DDF" w14:textId="77777777" w:rsidR="004A13BE" w:rsidRPr="004A13BE" w:rsidRDefault="004A13BE" w:rsidP="004A13BE"/>
    <w:p w14:paraId="4E7838E8" w14:textId="77777777" w:rsidR="004A13BE" w:rsidRPr="004A13BE" w:rsidRDefault="004A13BE" w:rsidP="004A13BE"/>
    <w:p w14:paraId="752BEE66" w14:textId="77777777" w:rsidR="004A13BE" w:rsidRPr="004A13BE" w:rsidRDefault="004A13BE" w:rsidP="00231C67">
      <w:pPr>
        <w:pStyle w:val="Heading2"/>
      </w:pPr>
      <w:bookmarkStart w:id="183" w:name="_Toc27147734"/>
      <w:bookmarkStart w:id="184" w:name="_Toc27383217"/>
      <w:bookmarkStart w:id="185" w:name="_Toc27383655"/>
      <w:r w:rsidRPr="004A13BE">
        <w:t>Academic appeals</w:t>
      </w:r>
      <w:bookmarkEnd w:id="183"/>
      <w:bookmarkEnd w:id="184"/>
      <w:bookmarkEnd w:id="185"/>
    </w:p>
    <w:p w14:paraId="3165C241" w14:textId="77777777" w:rsidR="004A13BE" w:rsidRPr="004A13BE" w:rsidRDefault="004A13BE" w:rsidP="004A13BE">
      <w:r w:rsidRPr="004A13BE">
        <w:t xml:space="preserve">Please refer to the policies set out here: </w:t>
      </w:r>
      <w:hyperlink r:id="rId35" w:history="1">
        <w:r w:rsidRPr="004A13BE">
          <w:rPr>
            <w:rStyle w:val="Hyperlink"/>
            <w:color w:val="auto"/>
          </w:rPr>
          <w:t>https://www.brighton.ac.uk/current-students/my-studies/problems-with-your-course/index.aspx</w:t>
        </w:r>
      </w:hyperlink>
    </w:p>
    <w:p w14:paraId="27DA138D" w14:textId="77777777" w:rsidR="004A13BE" w:rsidRPr="004A13BE" w:rsidRDefault="004A13BE" w:rsidP="004A13BE"/>
    <w:p w14:paraId="742CDD30" w14:textId="77777777" w:rsidR="004A13BE" w:rsidRPr="004A13BE" w:rsidRDefault="004A13BE" w:rsidP="004A13BE">
      <w:pPr>
        <w:rPr>
          <w:b/>
        </w:rPr>
      </w:pPr>
    </w:p>
    <w:p w14:paraId="782E79E3" w14:textId="77777777" w:rsidR="004A13BE" w:rsidRPr="004A13BE" w:rsidRDefault="004A13BE" w:rsidP="004A13BE">
      <w:pPr>
        <w:rPr>
          <w:b/>
        </w:rPr>
      </w:pPr>
    </w:p>
    <w:p w14:paraId="2A06F89F" w14:textId="77777777" w:rsidR="004A13BE" w:rsidRPr="004A13BE" w:rsidRDefault="004A13BE" w:rsidP="004A13BE">
      <w:pPr>
        <w:pStyle w:val="Heading1"/>
      </w:pPr>
      <w:bookmarkStart w:id="186" w:name="_Toc27147735"/>
      <w:bookmarkStart w:id="187" w:name="_Toc27383218"/>
      <w:bookmarkStart w:id="188" w:name="_Toc27383656"/>
      <w:r w:rsidRPr="004A13BE">
        <w:t xml:space="preserve">Where can I find copies of </w:t>
      </w:r>
      <w:proofErr w:type="spellStart"/>
      <w:r w:rsidRPr="004A13BE">
        <w:t>UoB</w:t>
      </w:r>
      <w:proofErr w:type="spellEnd"/>
      <w:r w:rsidRPr="004A13BE">
        <w:t xml:space="preserve"> policies?</w:t>
      </w:r>
      <w:bookmarkEnd w:id="186"/>
      <w:bookmarkEnd w:id="187"/>
      <w:bookmarkEnd w:id="188"/>
    </w:p>
    <w:p w14:paraId="687CA8AD" w14:textId="77777777" w:rsidR="004A13BE" w:rsidRPr="004A13BE" w:rsidRDefault="004A13BE" w:rsidP="004A13BE">
      <w:pPr>
        <w:rPr>
          <w:b/>
        </w:rPr>
      </w:pPr>
    </w:p>
    <w:p w14:paraId="115FE88A" w14:textId="77777777" w:rsidR="004A13BE" w:rsidRPr="004A13BE" w:rsidRDefault="004A13BE" w:rsidP="004A13BE">
      <w:pPr>
        <w:tabs>
          <w:tab w:val="left" w:pos="1440"/>
        </w:tabs>
        <w:ind w:left="1440"/>
      </w:pPr>
    </w:p>
    <w:p w14:paraId="2768BAFE" w14:textId="77777777" w:rsidR="004A13BE" w:rsidRPr="004A13BE" w:rsidRDefault="004A13BE" w:rsidP="004A13BE">
      <w:pPr>
        <w:tabs>
          <w:tab w:val="left" w:pos="1440"/>
        </w:tabs>
      </w:pPr>
      <w:r w:rsidRPr="004A13BE">
        <w:t xml:space="preserve">All University of Brighton policies can also be accessed via online at: </w:t>
      </w:r>
    </w:p>
    <w:p w14:paraId="77DA7956" w14:textId="77777777" w:rsidR="004A13BE" w:rsidRPr="004A13BE" w:rsidRDefault="004A13BE" w:rsidP="004A13BE">
      <w:pPr>
        <w:tabs>
          <w:tab w:val="left" w:pos="1440"/>
        </w:tabs>
      </w:pPr>
    </w:p>
    <w:p w14:paraId="136DDAFF" w14:textId="77777777" w:rsidR="004A13BE" w:rsidRPr="004A13BE" w:rsidRDefault="004C3214" w:rsidP="004A13BE">
      <w:pPr>
        <w:tabs>
          <w:tab w:val="left" w:pos="1440"/>
        </w:tabs>
      </w:pPr>
      <w:hyperlink r:id="rId36" w:history="1">
        <w:r w:rsidR="004A13BE" w:rsidRPr="004A13BE">
          <w:rPr>
            <w:rStyle w:val="Hyperlink"/>
            <w:color w:val="auto"/>
          </w:rPr>
          <w:t>https://www.brighton.ac.uk/current-students/my-studies/student-policies-and-regulations/index.aspx</w:t>
        </w:r>
      </w:hyperlink>
    </w:p>
    <w:p w14:paraId="78771AC3" w14:textId="77777777" w:rsidR="004A13BE" w:rsidRPr="004A13BE" w:rsidRDefault="004A13BE" w:rsidP="004A13BE">
      <w:pPr>
        <w:tabs>
          <w:tab w:val="left" w:pos="1440"/>
        </w:tabs>
      </w:pPr>
    </w:p>
    <w:p w14:paraId="0C4A988A" w14:textId="77777777" w:rsidR="004A13BE" w:rsidRPr="004A13BE" w:rsidRDefault="004A13BE" w:rsidP="004A13BE">
      <w:pPr>
        <w:tabs>
          <w:tab w:val="left" w:pos="1440"/>
        </w:tabs>
      </w:pPr>
    </w:p>
    <w:p w14:paraId="24CA969D" w14:textId="77777777" w:rsidR="004A13BE" w:rsidRPr="004A13BE" w:rsidRDefault="004A13BE" w:rsidP="004A13BE">
      <w:pPr>
        <w:rPr>
          <w:b/>
        </w:rPr>
      </w:pPr>
      <w:r w:rsidRPr="004A13BE">
        <w:rPr>
          <w:b/>
        </w:rPr>
        <w:t>REFERENCING GUIDE</w:t>
      </w:r>
    </w:p>
    <w:p w14:paraId="0B00CC85" w14:textId="77777777" w:rsidR="004A13BE" w:rsidRPr="004A13BE" w:rsidRDefault="004A13BE" w:rsidP="004A13BE">
      <w:pPr>
        <w:rPr>
          <w:rFonts w:ascii="Tahoma" w:hAnsi="Tahoma" w:cs="Tahoma"/>
        </w:rPr>
      </w:pPr>
      <w:r w:rsidRPr="004A13BE">
        <w:t xml:space="preserve">The current referencing guide for the School of Health Sciences can be accessed here: </w:t>
      </w:r>
      <w:hyperlink r:id="rId37" w:tgtFrame="_blank" w:history="1">
        <w:r w:rsidRPr="004A13BE">
          <w:rPr>
            <w:rFonts w:ascii="Tahoma" w:hAnsi="Tahoma" w:cs="Tahoma"/>
            <w:u w:val="single"/>
          </w:rPr>
          <w:t>https://citethemrightonline.com/</w:t>
        </w:r>
      </w:hyperlink>
    </w:p>
    <w:p w14:paraId="38B2C8BC" w14:textId="77777777" w:rsidR="004A13BE" w:rsidRPr="004A13BE" w:rsidRDefault="004A13BE" w:rsidP="004A13BE"/>
    <w:p w14:paraId="3DCB9389" w14:textId="77777777" w:rsidR="004A13BE" w:rsidRPr="004A13BE" w:rsidRDefault="004A13BE" w:rsidP="004A13BE"/>
    <w:p w14:paraId="45E7D44C" w14:textId="77777777" w:rsidR="004A13BE" w:rsidRPr="004A13BE" w:rsidRDefault="004A13BE" w:rsidP="004A13BE">
      <w:pPr>
        <w:rPr>
          <w:b/>
        </w:rPr>
      </w:pPr>
      <w:r w:rsidRPr="004A13BE">
        <w:rPr>
          <w:b/>
        </w:rPr>
        <w:t>USEFUL LINKS</w:t>
      </w:r>
    </w:p>
    <w:p w14:paraId="69C8462B" w14:textId="77777777" w:rsidR="004A13BE" w:rsidRPr="004A13BE" w:rsidRDefault="004A13BE" w:rsidP="004A13BE">
      <w:r w:rsidRPr="004A13BE">
        <w:t xml:space="preserve">Student services can be accessed via: </w:t>
      </w:r>
      <w:hyperlink r:id="rId38" w:history="1">
        <w:r w:rsidRPr="004A13BE">
          <w:rPr>
            <w:rStyle w:val="Hyperlink"/>
            <w:color w:val="auto"/>
          </w:rPr>
          <w:t>https://www.brighton.ac.uk/current-students/index.aspx</w:t>
        </w:r>
      </w:hyperlink>
    </w:p>
    <w:p w14:paraId="4338C24D" w14:textId="77777777" w:rsidR="004A13BE" w:rsidRPr="004A13BE" w:rsidRDefault="004A13BE" w:rsidP="004A13BE">
      <w:r w:rsidRPr="004A13BE">
        <w:rPr>
          <w:rFonts w:cs="Arial"/>
        </w:rPr>
        <w:t>Student Support and Guidance Tutors can be contacted via</w:t>
      </w:r>
      <w:r w:rsidRPr="004A13BE">
        <w:t xml:space="preserve">: </w:t>
      </w:r>
      <w:hyperlink r:id="rId39" w:history="1">
        <w:r w:rsidRPr="004A13BE">
          <w:rPr>
            <w:rStyle w:val="Hyperlink"/>
            <w:color w:val="auto"/>
          </w:rPr>
          <w:t>https://www.brighton.ac.uk/current-students/my-student-life/my-wellbeing/student-support-and-guidance-tutors/index.aspx</w:t>
        </w:r>
      </w:hyperlink>
      <w:r w:rsidRPr="004A13BE">
        <w:t xml:space="preserve"> </w:t>
      </w:r>
    </w:p>
    <w:p w14:paraId="7382E647" w14:textId="77777777" w:rsidR="004A13BE" w:rsidRPr="004A13BE" w:rsidRDefault="004A13BE" w:rsidP="004A13BE">
      <w:pPr>
        <w:tabs>
          <w:tab w:val="left" w:pos="1440"/>
        </w:tabs>
      </w:pPr>
      <w:r w:rsidRPr="004A13BE">
        <w:t xml:space="preserve">Disability and Dyslexia services can be </w:t>
      </w:r>
      <w:proofErr w:type="spellStart"/>
      <w:r w:rsidRPr="004A13BE">
        <w:t>accesed</w:t>
      </w:r>
      <w:proofErr w:type="spellEnd"/>
      <w:r w:rsidRPr="004A13BE">
        <w:t xml:space="preserve"> via: </w:t>
      </w:r>
      <w:hyperlink r:id="rId40" w:history="1">
        <w:r w:rsidRPr="004A13BE">
          <w:rPr>
            <w:rStyle w:val="Hyperlink"/>
            <w:rFonts w:ascii="Calibri" w:eastAsia="Calibri" w:hAnsi="Calibri"/>
            <w:color w:val="auto"/>
          </w:rPr>
          <w:t>https://www.brighton.ac.uk/current-students/my-studies/declaring-a-disability-or-learning-difficulty/index.aspx</w:t>
        </w:r>
      </w:hyperlink>
    </w:p>
    <w:p w14:paraId="7FC9179E" w14:textId="77777777" w:rsidR="004A13BE" w:rsidRPr="004A13BE" w:rsidRDefault="004A13BE" w:rsidP="004A13BE">
      <w:pPr>
        <w:tabs>
          <w:tab w:val="left" w:pos="1440"/>
        </w:tabs>
        <w:ind w:left="1440"/>
      </w:pPr>
    </w:p>
    <w:p w14:paraId="609C02E8" w14:textId="77777777" w:rsidR="004A13BE" w:rsidRPr="004A13BE" w:rsidRDefault="004A13BE" w:rsidP="004A13BE">
      <w:r w:rsidRPr="004A13BE">
        <w:rPr>
          <w:lang w:eastAsia="x-none"/>
        </w:rPr>
        <w:t xml:space="preserve">The University of Brighton Recognition of Prior Learning Policy can be found via: </w:t>
      </w:r>
      <w:hyperlink r:id="rId41" w:history="1">
        <w:r w:rsidRPr="004A13BE">
          <w:rPr>
            <w:rStyle w:val="Hyperlink"/>
            <w:color w:val="auto"/>
          </w:rPr>
          <w:t>https://staff.brighton.ac.uk/reg/acs/policies/Policyformanagingtherecognitionofpriorlearning_RPL.pdf</w:t>
        </w:r>
      </w:hyperlink>
    </w:p>
    <w:p w14:paraId="5C285785" w14:textId="77777777" w:rsidR="004A13BE" w:rsidRPr="004A13BE" w:rsidRDefault="004A13BE" w:rsidP="004A13BE">
      <w:pPr>
        <w:rPr>
          <w:rStyle w:val="Hyperlink"/>
          <w:color w:val="auto"/>
        </w:rPr>
      </w:pPr>
      <w:r w:rsidRPr="004A13BE">
        <w:rPr>
          <w:lang w:eastAsia="x-none"/>
        </w:rPr>
        <w:t xml:space="preserve">GEAR regulations for examinations and assessment process can be accessed via: </w:t>
      </w:r>
      <w:hyperlink r:id="rId42" w:history="1">
        <w:r w:rsidRPr="004A13BE">
          <w:rPr>
            <w:rStyle w:val="Hyperlink"/>
            <w:color w:val="auto"/>
          </w:rPr>
          <w:t>https://staff.brighton.ac.uk/reg/acs/Pages/Assessment-and-regulations.aspx</w:t>
        </w:r>
      </w:hyperlink>
    </w:p>
    <w:p w14:paraId="12B26FF9" w14:textId="77777777" w:rsidR="004A13BE" w:rsidRPr="004A13BE" w:rsidRDefault="004A13BE" w:rsidP="004A13BE">
      <w:pPr>
        <w:rPr>
          <w:rFonts w:eastAsia="Calibri" w:cs="Arial"/>
        </w:rPr>
      </w:pPr>
      <w:r w:rsidRPr="004A13BE">
        <w:rPr>
          <w:rFonts w:cs="Arial"/>
        </w:rPr>
        <w:lastRenderedPageBreak/>
        <w:t xml:space="preserve">Requests for parking permits are available via this </w:t>
      </w:r>
      <w:r w:rsidRPr="004A13BE">
        <w:rPr>
          <w:rFonts w:eastAsia="Calibri" w:cs="Arial"/>
        </w:rPr>
        <w:t>link  </w:t>
      </w:r>
      <w:hyperlink r:id="rId43" w:history="1">
        <w:r w:rsidRPr="004A13BE">
          <w:rPr>
            <w:rFonts w:eastAsia="Calibri" w:cs="Arial"/>
            <w:u w:val="single"/>
          </w:rPr>
          <w:t>Car parking permit</w:t>
        </w:r>
      </w:hyperlink>
      <w:r w:rsidRPr="004A13BE">
        <w:rPr>
          <w:rFonts w:eastAsia="Calibri" w:cs="Arial"/>
        </w:rPr>
        <w:t>. This page has all the information required from the criteria, Car Parking Policy, consultation, FAQs and the link to the parking application portal.</w:t>
      </w:r>
    </w:p>
    <w:p w14:paraId="627E5116" w14:textId="77777777" w:rsidR="004A13BE" w:rsidRPr="004A13BE" w:rsidRDefault="004A13BE" w:rsidP="004A13BE">
      <w:pPr>
        <w:rPr>
          <w:rFonts w:eastAsia="Calibri" w:cs="Arial"/>
        </w:rPr>
      </w:pPr>
      <w:r w:rsidRPr="004A13BE">
        <w:rPr>
          <w:rFonts w:eastAsia="Calibri" w:cs="Arial"/>
        </w:rPr>
        <w:t xml:space="preserve"> </w:t>
      </w:r>
    </w:p>
    <w:p w14:paraId="22F9AA96" w14:textId="77777777" w:rsidR="004A13BE" w:rsidRPr="004A13BE" w:rsidRDefault="004A13BE" w:rsidP="004A13BE">
      <w:r w:rsidRPr="004A13BE">
        <w:rPr>
          <w:lang w:eastAsia="x-none"/>
        </w:rPr>
        <w:t xml:space="preserve">This link will provide maps of the campuses of the University of Brighton </w:t>
      </w:r>
      <w:r w:rsidRPr="004A13BE">
        <w:t>:</w:t>
      </w:r>
      <w:hyperlink r:id="rId44" w:history="1">
        <w:r w:rsidRPr="004A13BE">
          <w:rPr>
            <w:rStyle w:val="Hyperlink"/>
            <w:b/>
            <w:color w:val="auto"/>
          </w:rPr>
          <w:t>https://staff.brighton.ac.uk/about/Pages/campuses.aspx</w:t>
        </w:r>
      </w:hyperlink>
    </w:p>
    <w:p w14:paraId="5F11FE0E" w14:textId="77777777" w:rsidR="004A13BE" w:rsidRPr="00F058A5" w:rsidRDefault="004A13BE" w:rsidP="004A13BE">
      <w:pPr>
        <w:rPr>
          <w:b/>
        </w:rPr>
      </w:pPr>
    </w:p>
    <w:p w14:paraId="504C3674" w14:textId="77777777" w:rsidR="004A13BE" w:rsidRPr="003F4EDE" w:rsidRDefault="004A13BE" w:rsidP="004A13BE"/>
    <w:p w14:paraId="16D1D20A" w14:textId="77777777" w:rsidR="004A13BE" w:rsidRPr="003245AB" w:rsidRDefault="004A13BE" w:rsidP="004A13BE">
      <w:pPr>
        <w:rPr>
          <w:color w:val="FF0000"/>
        </w:rPr>
      </w:pPr>
    </w:p>
    <w:p w14:paraId="3BA056F5" w14:textId="4FFBACB9" w:rsidR="003B1C30" w:rsidRDefault="003B1C30" w:rsidP="004A13BE">
      <w:pPr>
        <w:pStyle w:val="Heading1"/>
      </w:pPr>
    </w:p>
    <w:p w14:paraId="051E1113" w14:textId="44510E0B" w:rsidR="004A13BE" w:rsidRDefault="004A13BE" w:rsidP="004A13BE"/>
    <w:p w14:paraId="74949D2D" w14:textId="6FE3974E" w:rsidR="004A13BE" w:rsidRDefault="004A13BE" w:rsidP="004A13BE"/>
    <w:p w14:paraId="09308ACB" w14:textId="27A8DED7" w:rsidR="004A13BE" w:rsidRDefault="004A13BE" w:rsidP="004A13BE"/>
    <w:p w14:paraId="14799FAC" w14:textId="569764BB" w:rsidR="004A13BE" w:rsidRDefault="004A13BE" w:rsidP="004A13BE"/>
    <w:p w14:paraId="0900429D" w14:textId="4606CB1B" w:rsidR="004A13BE" w:rsidRDefault="004A13BE" w:rsidP="004A13BE"/>
    <w:p w14:paraId="0DAAB463" w14:textId="41225037" w:rsidR="004A13BE" w:rsidRDefault="004A13BE" w:rsidP="004A13BE"/>
    <w:p w14:paraId="5C6C1589" w14:textId="0B284DF8" w:rsidR="004A13BE" w:rsidRDefault="004A13BE" w:rsidP="004A13BE"/>
    <w:p w14:paraId="2443E7F4" w14:textId="70181CF7" w:rsidR="004A13BE" w:rsidRDefault="004A13BE" w:rsidP="004A13BE"/>
    <w:p w14:paraId="681C266A" w14:textId="4E8D6709" w:rsidR="004A13BE" w:rsidRDefault="004A13BE" w:rsidP="004A13BE"/>
    <w:p w14:paraId="21B6A142" w14:textId="0D9B34DF" w:rsidR="004A13BE" w:rsidRDefault="004A13BE" w:rsidP="004A13BE"/>
    <w:p w14:paraId="1648142A" w14:textId="76268B48" w:rsidR="004A13BE" w:rsidRDefault="004A13BE" w:rsidP="004A13BE"/>
    <w:p w14:paraId="3FBA35BA" w14:textId="06E9C673" w:rsidR="004A13BE" w:rsidRDefault="004A13BE" w:rsidP="004A13BE"/>
    <w:p w14:paraId="516ECB92" w14:textId="0C725AE0" w:rsidR="004A13BE" w:rsidRDefault="004A13BE" w:rsidP="004A13BE"/>
    <w:p w14:paraId="1A14EDB6" w14:textId="43CF67FB" w:rsidR="004A13BE" w:rsidRDefault="004A13BE" w:rsidP="004A13BE"/>
    <w:p w14:paraId="06D4EF83" w14:textId="480F23A0" w:rsidR="004A13BE" w:rsidRDefault="004A13BE" w:rsidP="004A13BE"/>
    <w:p w14:paraId="07D69C34" w14:textId="206C4BF4" w:rsidR="004A13BE" w:rsidRDefault="004A13BE" w:rsidP="004A13BE"/>
    <w:p w14:paraId="75AAA0B6" w14:textId="60F1046E" w:rsidR="004A13BE" w:rsidRDefault="004A13BE" w:rsidP="004A13BE"/>
    <w:p w14:paraId="1943EC6B" w14:textId="1FAEFD5B" w:rsidR="004A13BE" w:rsidRDefault="004A13BE" w:rsidP="004A13BE"/>
    <w:p w14:paraId="173A3DAA" w14:textId="2AA44CCF" w:rsidR="004A13BE" w:rsidRDefault="004A13BE" w:rsidP="004A13BE"/>
    <w:p w14:paraId="7C236202" w14:textId="47ECDD9E" w:rsidR="004A13BE" w:rsidRDefault="004A13BE" w:rsidP="004A13BE"/>
    <w:p w14:paraId="64FED69B" w14:textId="039D6A1F" w:rsidR="004A13BE" w:rsidRDefault="004A13BE" w:rsidP="004A13BE"/>
    <w:p w14:paraId="48FCE18E" w14:textId="7C497AAF" w:rsidR="004A13BE" w:rsidRDefault="004A13BE" w:rsidP="004A13BE"/>
    <w:p w14:paraId="29F48BC7" w14:textId="4C887094" w:rsidR="004A13BE" w:rsidRDefault="004A13BE" w:rsidP="004A13BE"/>
    <w:p w14:paraId="2953BF8C" w14:textId="5E4EFB17" w:rsidR="004A13BE" w:rsidRDefault="004A13BE" w:rsidP="004A13BE"/>
    <w:p w14:paraId="17038E14" w14:textId="5313D197" w:rsidR="004A13BE" w:rsidRDefault="004A13BE" w:rsidP="004A13BE"/>
    <w:p w14:paraId="3A5C7AA7" w14:textId="7B86AFF1" w:rsidR="004A13BE" w:rsidRDefault="004A13BE" w:rsidP="004A13BE"/>
    <w:p w14:paraId="79189B18" w14:textId="5C9C3C8C" w:rsidR="004A13BE" w:rsidRDefault="004A13BE" w:rsidP="004A13BE"/>
    <w:p w14:paraId="70CBBA52" w14:textId="05BF8897" w:rsidR="004A13BE" w:rsidRDefault="004A13BE" w:rsidP="004A13BE"/>
    <w:p w14:paraId="1FE7BD62" w14:textId="62BDB9F1" w:rsidR="004A13BE" w:rsidRDefault="004A13BE" w:rsidP="004A13BE"/>
    <w:p w14:paraId="23933515" w14:textId="752D34A1" w:rsidR="004A13BE" w:rsidRDefault="004A13BE" w:rsidP="004A13BE"/>
    <w:p w14:paraId="62490A62" w14:textId="44FBFD11" w:rsidR="004A13BE" w:rsidRDefault="004A13BE" w:rsidP="004A13BE"/>
    <w:p w14:paraId="12284880" w14:textId="46B2ED22" w:rsidR="004A13BE" w:rsidRDefault="004A13BE" w:rsidP="004A13BE"/>
    <w:p w14:paraId="59401754" w14:textId="1CBD477D" w:rsidR="004A13BE" w:rsidRDefault="004A13BE" w:rsidP="004A13BE"/>
    <w:p w14:paraId="246C4EDE" w14:textId="04442646" w:rsidR="004A13BE" w:rsidRDefault="004A13BE" w:rsidP="004A13BE"/>
    <w:p w14:paraId="457CED99" w14:textId="65D44EE3" w:rsidR="004A13BE" w:rsidRDefault="004A13BE" w:rsidP="004A13BE"/>
    <w:p w14:paraId="1CE337E7" w14:textId="4B773ED5" w:rsidR="004A13BE" w:rsidRDefault="004A13BE" w:rsidP="004A13BE"/>
    <w:p w14:paraId="38B25436" w14:textId="6B926E99" w:rsidR="004A13BE" w:rsidRDefault="004A13BE" w:rsidP="004A13BE"/>
    <w:p w14:paraId="6BA9E32F" w14:textId="1CE50F20" w:rsidR="004A13BE" w:rsidRDefault="004A13BE" w:rsidP="004A13BE"/>
    <w:p w14:paraId="1A820E47" w14:textId="5EA6896A" w:rsidR="004A13BE" w:rsidRDefault="004A13BE" w:rsidP="004A13BE"/>
    <w:p w14:paraId="35F28AF0" w14:textId="3A7DBECE" w:rsidR="004A13BE" w:rsidRDefault="004A13BE" w:rsidP="004A13BE"/>
    <w:p w14:paraId="050DB430" w14:textId="187AA2FA" w:rsidR="004A13BE" w:rsidRDefault="004A13BE" w:rsidP="004A13BE"/>
    <w:p w14:paraId="33CB117C" w14:textId="69D48176" w:rsidR="004A13BE" w:rsidRDefault="004A13BE" w:rsidP="004A13BE"/>
    <w:p w14:paraId="18776AF4" w14:textId="6EA8DA2C" w:rsidR="004A13BE" w:rsidRDefault="004A13BE" w:rsidP="004A13BE"/>
    <w:p w14:paraId="5EC6B368" w14:textId="77ADAD88" w:rsidR="004A13BE" w:rsidRDefault="004A13BE" w:rsidP="004A13BE"/>
    <w:p w14:paraId="5CE731C4" w14:textId="7452E36D" w:rsidR="004A13BE" w:rsidRDefault="004A13BE" w:rsidP="004A13BE"/>
    <w:p w14:paraId="2AEBCD07" w14:textId="48BC389B" w:rsidR="004A13BE" w:rsidRDefault="004A13BE" w:rsidP="004A13BE"/>
    <w:p w14:paraId="77D45E22" w14:textId="1A99D76F" w:rsidR="004A13BE" w:rsidRDefault="004A13BE" w:rsidP="004A13BE"/>
    <w:p w14:paraId="1AEA876E" w14:textId="0B6FEE0D" w:rsidR="004A13BE" w:rsidRDefault="004A13BE" w:rsidP="004A13BE"/>
    <w:p w14:paraId="600C3167" w14:textId="74148B65" w:rsidR="004A13BE" w:rsidRDefault="004A13BE" w:rsidP="004A13BE"/>
    <w:p w14:paraId="5334929C" w14:textId="457B613A" w:rsidR="004A13BE" w:rsidRDefault="004A13BE" w:rsidP="004A13BE"/>
    <w:p w14:paraId="294DC18B" w14:textId="722B0276" w:rsidR="004A13BE" w:rsidRDefault="004A13BE" w:rsidP="004A13BE"/>
    <w:p w14:paraId="770A5A15" w14:textId="77777777" w:rsidR="004A13BE" w:rsidRPr="004A13BE" w:rsidRDefault="004A13BE" w:rsidP="004A13BE"/>
    <w:p w14:paraId="3BA056F7" w14:textId="5F543017" w:rsidR="003B1C30" w:rsidRPr="004A13BE" w:rsidRDefault="003B1C30" w:rsidP="003B1C30">
      <w:pPr>
        <w:rPr>
          <w:rFonts w:cs="Arial"/>
          <w:b/>
        </w:rPr>
      </w:pPr>
    </w:p>
    <w:p w14:paraId="3BA056F8" w14:textId="77777777" w:rsidR="003B1C30" w:rsidRPr="004A13BE" w:rsidRDefault="003B1C30" w:rsidP="003B1C30">
      <w:pPr>
        <w:rPr>
          <w:rFonts w:cs="Arial"/>
        </w:rPr>
      </w:pPr>
    </w:p>
    <w:p w14:paraId="3BA056F9" w14:textId="23C9BD20" w:rsidR="003B1C30" w:rsidRDefault="003B1C30" w:rsidP="00231C67">
      <w:pPr>
        <w:pStyle w:val="Heading2"/>
      </w:pPr>
      <w:bookmarkStart w:id="189" w:name="_Toc27383219"/>
      <w:bookmarkStart w:id="190" w:name="_Toc27383657"/>
      <w:r w:rsidRPr="004A13BE">
        <w:lastRenderedPageBreak/>
        <w:t>CONSENT FORM – UNPUBLISHED DOCUMENTS</w:t>
      </w:r>
      <w:bookmarkEnd w:id="189"/>
      <w:bookmarkEnd w:id="190"/>
    </w:p>
    <w:p w14:paraId="0D6943C1" w14:textId="43AC0B4C" w:rsidR="004A13BE" w:rsidRDefault="004A13BE" w:rsidP="003B1C30">
      <w:pPr>
        <w:rPr>
          <w:rFonts w:cs="Arial"/>
          <w:b/>
        </w:rPr>
      </w:pPr>
    </w:p>
    <w:p w14:paraId="709062C2" w14:textId="77777777" w:rsidR="004A13BE" w:rsidRPr="004A13BE" w:rsidRDefault="004A13BE" w:rsidP="004A13BE">
      <w:pPr>
        <w:rPr>
          <w:rFonts w:cs="Arial"/>
          <w:b/>
        </w:rPr>
      </w:pPr>
      <w:r w:rsidRPr="004A13BE">
        <w:rPr>
          <w:rFonts w:cs="Arial"/>
          <w:b/>
        </w:rPr>
        <w:t>BSc (Hons) Specialist Community Public Health Nursing</w:t>
      </w:r>
    </w:p>
    <w:p w14:paraId="3A3A2B37" w14:textId="77777777" w:rsidR="004A13BE" w:rsidRPr="004A13BE" w:rsidRDefault="004A13BE" w:rsidP="003B1C30">
      <w:pPr>
        <w:rPr>
          <w:rFonts w:cs="Arial"/>
          <w:b/>
        </w:rPr>
      </w:pPr>
    </w:p>
    <w:p w14:paraId="3BA056FA" w14:textId="77777777" w:rsidR="003B1C30" w:rsidRPr="004A13BE" w:rsidRDefault="003B1C30" w:rsidP="003B1C30">
      <w:pPr>
        <w:rPr>
          <w:rFonts w:cs="Arial"/>
          <w:b/>
        </w:rPr>
      </w:pPr>
    </w:p>
    <w:p w14:paraId="3BA056FB" w14:textId="77777777" w:rsidR="003B1C30" w:rsidRPr="004A13BE" w:rsidRDefault="003B1C30" w:rsidP="003B1C30">
      <w:pPr>
        <w:rPr>
          <w:rFonts w:cs="Arial"/>
        </w:rPr>
      </w:pPr>
    </w:p>
    <w:p w14:paraId="3BA056FC" w14:textId="77777777" w:rsidR="003B1C30" w:rsidRPr="004A13BE" w:rsidRDefault="003B1C30" w:rsidP="003B1C30">
      <w:pPr>
        <w:rPr>
          <w:rFonts w:cs="Arial"/>
        </w:rPr>
      </w:pPr>
      <w:r w:rsidRPr="004A13BE">
        <w:rPr>
          <w:rFonts w:cs="Arial"/>
        </w:rPr>
        <w:t xml:space="preserve">I consent to ………………………………………. (Title of Document) being referred to in the following </w:t>
      </w:r>
    </w:p>
    <w:p w14:paraId="3BA056FD" w14:textId="77777777" w:rsidR="003B1C30" w:rsidRPr="004A13BE" w:rsidRDefault="003B1C30" w:rsidP="003B1C30">
      <w:pPr>
        <w:rPr>
          <w:rFonts w:cs="Arial"/>
        </w:rPr>
      </w:pPr>
    </w:p>
    <w:p w14:paraId="3BA056FE" w14:textId="77777777" w:rsidR="003B1C30" w:rsidRPr="004A13BE" w:rsidRDefault="003B1C30" w:rsidP="003B1C30">
      <w:pPr>
        <w:rPr>
          <w:rFonts w:cs="Arial"/>
        </w:rPr>
      </w:pPr>
      <w:r w:rsidRPr="004A13BE">
        <w:rPr>
          <w:rFonts w:cs="Arial"/>
        </w:rPr>
        <w:t>assignments………………………………………………………………………….(Title(s) of Assignment).</w:t>
      </w:r>
    </w:p>
    <w:p w14:paraId="3BA056FF" w14:textId="77777777" w:rsidR="003B1C30" w:rsidRPr="004A13BE" w:rsidRDefault="003B1C30" w:rsidP="003B1C30">
      <w:pPr>
        <w:rPr>
          <w:rFonts w:cs="Arial"/>
        </w:rPr>
      </w:pPr>
    </w:p>
    <w:p w14:paraId="3BA05700" w14:textId="77777777" w:rsidR="003B1C30" w:rsidRPr="004A13BE" w:rsidRDefault="003B1C30" w:rsidP="003B1C30">
      <w:pPr>
        <w:rPr>
          <w:rFonts w:cs="Arial"/>
        </w:rPr>
      </w:pPr>
    </w:p>
    <w:p w14:paraId="3BA05701" w14:textId="77777777" w:rsidR="003B1C30" w:rsidRPr="004A13BE" w:rsidRDefault="003B1C30" w:rsidP="003B1C30">
      <w:pPr>
        <w:rPr>
          <w:rFonts w:cs="Arial"/>
        </w:rPr>
      </w:pPr>
      <w:r w:rsidRPr="004A13BE">
        <w:rPr>
          <w:rFonts w:cs="Arial"/>
        </w:rPr>
        <w:t>I understand that this work may be used for the purposes of:</w:t>
      </w:r>
    </w:p>
    <w:p w14:paraId="3BA05702" w14:textId="77777777" w:rsidR="003B1C30" w:rsidRPr="004A13BE" w:rsidRDefault="003B1C30" w:rsidP="003B1C30">
      <w:pPr>
        <w:rPr>
          <w:rFonts w:cs="Arial"/>
        </w:rPr>
      </w:pPr>
      <w:r w:rsidRPr="004A13BE">
        <w:rPr>
          <w:rFonts w:cs="Arial"/>
        </w:rPr>
        <w:t>*Assessment</w:t>
      </w:r>
    </w:p>
    <w:p w14:paraId="3BA05703" w14:textId="77777777" w:rsidR="003B1C30" w:rsidRPr="004A13BE" w:rsidRDefault="003B1C30" w:rsidP="003B1C30">
      <w:pPr>
        <w:rPr>
          <w:rFonts w:cs="Arial"/>
        </w:rPr>
      </w:pPr>
      <w:r w:rsidRPr="004A13BE">
        <w:rPr>
          <w:rFonts w:cs="Arial"/>
        </w:rPr>
        <w:t>*Supervision</w:t>
      </w:r>
    </w:p>
    <w:p w14:paraId="3BA05704" w14:textId="77777777" w:rsidR="003B1C30" w:rsidRPr="004A13BE" w:rsidRDefault="003B1C30" w:rsidP="003B1C30">
      <w:pPr>
        <w:rPr>
          <w:rFonts w:cs="Arial"/>
        </w:rPr>
      </w:pPr>
      <w:r w:rsidRPr="004A13BE">
        <w:rPr>
          <w:rFonts w:cs="Arial"/>
        </w:rPr>
        <w:t>*Teaching</w:t>
      </w:r>
    </w:p>
    <w:p w14:paraId="3BA05705" w14:textId="77777777" w:rsidR="003B1C30" w:rsidRPr="004A13BE" w:rsidRDefault="003B1C30" w:rsidP="003B1C30">
      <w:pPr>
        <w:rPr>
          <w:rFonts w:cs="Arial"/>
        </w:rPr>
      </w:pPr>
      <w:r w:rsidRPr="004A13BE">
        <w:rPr>
          <w:rFonts w:cs="Arial"/>
        </w:rPr>
        <w:t>*Research</w:t>
      </w:r>
    </w:p>
    <w:p w14:paraId="3BA05706" w14:textId="77777777" w:rsidR="003B1C30" w:rsidRPr="004A13BE" w:rsidRDefault="003B1C30" w:rsidP="003B1C30">
      <w:pPr>
        <w:rPr>
          <w:rFonts w:cs="Arial"/>
        </w:rPr>
      </w:pPr>
      <w:r w:rsidRPr="004A13BE">
        <w:rPr>
          <w:rFonts w:cs="Arial"/>
        </w:rPr>
        <w:t>*Educational Audit</w:t>
      </w:r>
    </w:p>
    <w:p w14:paraId="3BA05707" w14:textId="77777777" w:rsidR="003B1C30" w:rsidRPr="004A13BE" w:rsidRDefault="003B1C30" w:rsidP="003B1C30">
      <w:pPr>
        <w:rPr>
          <w:rFonts w:cs="Arial"/>
        </w:rPr>
      </w:pPr>
      <w:r w:rsidRPr="004A13BE">
        <w:rPr>
          <w:rFonts w:cs="Arial"/>
        </w:rPr>
        <w:t>*Other (specify)............................</w:t>
      </w:r>
    </w:p>
    <w:p w14:paraId="3BA05708" w14:textId="77777777" w:rsidR="003B1C30" w:rsidRPr="004A13BE" w:rsidRDefault="003B1C30" w:rsidP="003B1C30">
      <w:pPr>
        <w:rPr>
          <w:rFonts w:cs="Arial"/>
        </w:rPr>
      </w:pPr>
      <w:r w:rsidRPr="004A13BE">
        <w:rPr>
          <w:rFonts w:cs="Arial"/>
        </w:rPr>
        <w:t>(*delete as appropriate)</w:t>
      </w:r>
    </w:p>
    <w:p w14:paraId="3BA05709" w14:textId="77777777" w:rsidR="003B1C30" w:rsidRPr="004A13BE" w:rsidRDefault="003B1C30" w:rsidP="003B1C30">
      <w:pPr>
        <w:rPr>
          <w:rFonts w:cs="Arial"/>
        </w:rPr>
      </w:pPr>
    </w:p>
    <w:p w14:paraId="3BA0570A" w14:textId="77777777" w:rsidR="003B1C30" w:rsidRPr="004A13BE" w:rsidRDefault="003B1C30" w:rsidP="003B1C30">
      <w:pPr>
        <w:rPr>
          <w:rFonts w:cs="Arial"/>
        </w:rPr>
      </w:pPr>
    </w:p>
    <w:p w14:paraId="3BA0570B" w14:textId="77777777" w:rsidR="003B1C30" w:rsidRPr="004A13BE" w:rsidRDefault="003B1C30" w:rsidP="003B1C30">
      <w:pPr>
        <w:rPr>
          <w:rFonts w:cs="Arial"/>
        </w:rPr>
      </w:pPr>
      <w:r w:rsidRPr="004A13BE">
        <w:rPr>
          <w:rFonts w:cs="Arial"/>
        </w:rPr>
        <w:t>The work will only be used for the purposes described above, by the Programme Team and their students, internal and external examiners.</w:t>
      </w:r>
    </w:p>
    <w:p w14:paraId="3BA0570C" w14:textId="77777777" w:rsidR="003B1C30" w:rsidRPr="004A13BE" w:rsidRDefault="003B1C30" w:rsidP="003B1C30">
      <w:pPr>
        <w:rPr>
          <w:rFonts w:cs="Arial"/>
        </w:rPr>
      </w:pPr>
    </w:p>
    <w:p w14:paraId="3BA0570D" w14:textId="77777777" w:rsidR="003B1C30" w:rsidRPr="004A13BE" w:rsidRDefault="003B1C30" w:rsidP="003B1C30">
      <w:pPr>
        <w:rPr>
          <w:rFonts w:cs="Arial"/>
        </w:rPr>
      </w:pPr>
    </w:p>
    <w:p w14:paraId="3BA0570E" w14:textId="77777777" w:rsidR="003B1C30" w:rsidRPr="004A13BE" w:rsidRDefault="003B1C30" w:rsidP="003B1C30">
      <w:pPr>
        <w:rPr>
          <w:rFonts w:cs="Arial"/>
        </w:rPr>
      </w:pPr>
    </w:p>
    <w:p w14:paraId="3BA0570F" w14:textId="77777777" w:rsidR="003B1C30" w:rsidRPr="004A13BE" w:rsidRDefault="003B1C30" w:rsidP="003B1C30">
      <w:pPr>
        <w:rPr>
          <w:rFonts w:cs="Arial"/>
        </w:rPr>
      </w:pPr>
    </w:p>
    <w:p w14:paraId="3BA05710" w14:textId="77777777" w:rsidR="003B1C30" w:rsidRPr="004A13BE" w:rsidRDefault="003B1C30" w:rsidP="003B1C30">
      <w:pPr>
        <w:rPr>
          <w:rFonts w:cs="Arial"/>
        </w:rPr>
      </w:pPr>
      <w:r w:rsidRPr="004A13BE">
        <w:rPr>
          <w:rFonts w:cs="Arial"/>
        </w:rPr>
        <w:t>Name of Student..........................................</w:t>
      </w:r>
      <w:r w:rsidRPr="004A13BE">
        <w:rPr>
          <w:rFonts w:cs="Arial"/>
        </w:rPr>
        <w:tab/>
        <w:t>Signature of Student................................</w:t>
      </w:r>
    </w:p>
    <w:p w14:paraId="3BA05711" w14:textId="77777777" w:rsidR="003B1C30" w:rsidRPr="004A13BE" w:rsidRDefault="003B1C30" w:rsidP="003B1C30">
      <w:pPr>
        <w:rPr>
          <w:rFonts w:cs="Arial"/>
        </w:rPr>
      </w:pPr>
    </w:p>
    <w:p w14:paraId="3BA05712" w14:textId="77777777" w:rsidR="003B1C30" w:rsidRPr="004A13BE" w:rsidRDefault="003B1C30" w:rsidP="003B1C30">
      <w:pPr>
        <w:rPr>
          <w:rFonts w:cs="Arial"/>
        </w:rPr>
      </w:pPr>
    </w:p>
    <w:p w14:paraId="3BA05713" w14:textId="77777777" w:rsidR="003B1C30" w:rsidRPr="004A13BE" w:rsidRDefault="003B1C30" w:rsidP="003B1C30">
      <w:pPr>
        <w:rPr>
          <w:rFonts w:cs="Arial"/>
        </w:rPr>
      </w:pPr>
      <w:r w:rsidRPr="004A13BE">
        <w:rPr>
          <w:rFonts w:cs="Arial"/>
        </w:rPr>
        <w:t>Date................................</w:t>
      </w:r>
      <w:r w:rsidRPr="004A13BE">
        <w:rPr>
          <w:rFonts w:cs="Arial"/>
        </w:rPr>
        <w:tab/>
      </w:r>
    </w:p>
    <w:p w14:paraId="3BA05714" w14:textId="77777777" w:rsidR="003B1C30" w:rsidRPr="004A13BE" w:rsidRDefault="003B1C30" w:rsidP="003B1C30">
      <w:pPr>
        <w:rPr>
          <w:rFonts w:cs="Arial"/>
        </w:rPr>
      </w:pPr>
    </w:p>
    <w:p w14:paraId="3BA05715" w14:textId="77777777" w:rsidR="003B1C30" w:rsidRPr="004A13BE" w:rsidRDefault="003B1C30" w:rsidP="003B1C30">
      <w:pPr>
        <w:rPr>
          <w:rFonts w:cs="Arial"/>
        </w:rPr>
      </w:pPr>
    </w:p>
    <w:p w14:paraId="3BA05716" w14:textId="77777777" w:rsidR="003B1C30" w:rsidRPr="004A13BE" w:rsidRDefault="003B1C30" w:rsidP="003B1C30">
      <w:pPr>
        <w:rPr>
          <w:rFonts w:cs="Arial"/>
        </w:rPr>
      </w:pPr>
    </w:p>
    <w:p w14:paraId="3BA05717" w14:textId="77777777" w:rsidR="003B1C30" w:rsidRPr="004A13BE" w:rsidRDefault="003B1C30" w:rsidP="003B1C30">
      <w:pPr>
        <w:rPr>
          <w:rFonts w:cs="Arial"/>
        </w:rPr>
      </w:pPr>
      <w:r w:rsidRPr="004A13BE">
        <w:rPr>
          <w:rFonts w:cs="Arial"/>
        </w:rPr>
        <w:t>Name of Trust Representative...................….......</w:t>
      </w:r>
      <w:r w:rsidRPr="004A13BE">
        <w:rPr>
          <w:rFonts w:cs="Arial"/>
        </w:rPr>
        <w:tab/>
        <w:t>Signature of Trust Representative..........................</w:t>
      </w:r>
    </w:p>
    <w:p w14:paraId="3BA05718" w14:textId="77777777" w:rsidR="003B1C30" w:rsidRPr="004A13BE" w:rsidRDefault="003B1C30" w:rsidP="003B1C30">
      <w:pPr>
        <w:rPr>
          <w:rFonts w:cs="Arial"/>
        </w:rPr>
      </w:pPr>
    </w:p>
    <w:p w14:paraId="3BA05719" w14:textId="77777777" w:rsidR="003B1C30" w:rsidRPr="004A13BE" w:rsidRDefault="003B1C30" w:rsidP="003B1C30">
      <w:pPr>
        <w:rPr>
          <w:rFonts w:cs="Arial"/>
        </w:rPr>
      </w:pPr>
    </w:p>
    <w:p w14:paraId="3BA0571A" w14:textId="77777777" w:rsidR="003B1C30" w:rsidRPr="004A13BE" w:rsidRDefault="003B1C30" w:rsidP="003B1C30">
      <w:pPr>
        <w:rPr>
          <w:rFonts w:cs="Arial"/>
        </w:rPr>
      </w:pPr>
      <w:r w:rsidRPr="004A13BE">
        <w:rPr>
          <w:rFonts w:cs="Arial"/>
        </w:rPr>
        <w:t>Position………………………………………</w:t>
      </w:r>
      <w:r w:rsidRPr="004A13BE">
        <w:rPr>
          <w:rFonts w:cs="Arial"/>
        </w:rPr>
        <w:tab/>
      </w:r>
      <w:r w:rsidRPr="004A13BE">
        <w:rPr>
          <w:rFonts w:cs="Arial"/>
        </w:rPr>
        <w:tab/>
      </w:r>
      <w:r w:rsidRPr="004A13BE">
        <w:rPr>
          <w:rFonts w:cs="Arial"/>
        </w:rPr>
        <w:tab/>
        <w:t>Date................................</w:t>
      </w:r>
      <w:r w:rsidRPr="004A13BE">
        <w:rPr>
          <w:rFonts w:cs="Arial"/>
        </w:rPr>
        <w:tab/>
      </w:r>
    </w:p>
    <w:p w14:paraId="3BA0571B" w14:textId="77777777" w:rsidR="003B1C30" w:rsidRPr="004A13BE" w:rsidRDefault="003B1C30" w:rsidP="003B1C30">
      <w:pPr>
        <w:rPr>
          <w:rFonts w:cs="Arial"/>
        </w:rPr>
      </w:pPr>
    </w:p>
    <w:p w14:paraId="3BA0571C" w14:textId="77777777" w:rsidR="003B1C30" w:rsidRPr="004A13BE" w:rsidRDefault="003B1C30" w:rsidP="003B1C30">
      <w:pPr>
        <w:rPr>
          <w:rFonts w:cs="Arial"/>
        </w:rPr>
      </w:pPr>
    </w:p>
    <w:p w14:paraId="3BA0571D" w14:textId="77777777" w:rsidR="003B1C30" w:rsidRPr="004A13BE" w:rsidRDefault="003B1C30" w:rsidP="003B1C30">
      <w:pPr>
        <w:rPr>
          <w:rFonts w:cs="Arial"/>
        </w:rPr>
      </w:pPr>
    </w:p>
    <w:p w14:paraId="3BA0571E" w14:textId="77777777" w:rsidR="003B1C30" w:rsidRPr="004A13BE" w:rsidRDefault="003B1C30" w:rsidP="003B1C30">
      <w:pPr>
        <w:rPr>
          <w:rFonts w:cs="Arial"/>
        </w:rPr>
      </w:pPr>
    </w:p>
    <w:p w14:paraId="3BA0571F" w14:textId="77777777" w:rsidR="003B1C30" w:rsidRPr="004A13BE" w:rsidRDefault="003B1C30" w:rsidP="003B1C30">
      <w:pPr>
        <w:rPr>
          <w:rFonts w:cs="Arial"/>
        </w:rPr>
      </w:pPr>
    </w:p>
    <w:p w14:paraId="3BA05720" w14:textId="77777777" w:rsidR="003B1C30" w:rsidRPr="004A13BE" w:rsidRDefault="003B1C30" w:rsidP="003B1C30">
      <w:pPr>
        <w:rPr>
          <w:rFonts w:cs="Arial"/>
        </w:rPr>
      </w:pPr>
    </w:p>
    <w:p w14:paraId="3BA05722" w14:textId="488D77E2" w:rsidR="003B1C30" w:rsidRDefault="003B1C30" w:rsidP="003B1C30">
      <w:pPr>
        <w:rPr>
          <w:rFonts w:cs="Arial"/>
        </w:rPr>
      </w:pPr>
    </w:p>
    <w:p w14:paraId="763CE826" w14:textId="2703E85E" w:rsidR="004A13BE" w:rsidRDefault="004A13BE" w:rsidP="003B1C30">
      <w:pPr>
        <w:rPr>
          <w:rFonts w:cs="Arial"/>
        </w:rPr>
      </w:pPr>
    </w:p>
    <w:p w14:paraId="5BF619A4" w14:textId="2DDCC641" w:rsidR="004A13BE" w:rsidRDefault="004A13BE" w:rsidP="003B1C30">
      <w:pPr>
        <w:rPr>
          <w:rFonts w:cs="Arial"/>
        </w:rPr>
      </w:pPr>
    </w:p>
    <w:p w14:paraId="09AE6A55" w14:textId="3FC57296" w:rsidR="004A13BE" w:rsidRDefault="004A13BE" w:rsidP="003B1C30">
      <w:pPr>
        <w:rPr>
          <w:rFonts w:cs="Arial"/>
        </w:rPr>
      </w:pPr>
    </w:p>
    <w:p w14:paraId="14C9C501" w14:textId="60786AFE" w:rsidR="004A13BE" w:rsidRDefault="004A13BE" w:rsidP="003B1C30">
      <w:pPr>
        <w:rPr>
          <w:rFonts w:cs="Arial"/>
        </w:rPr>
      </w:pPr>
    </w:p>
    <w:p w14:paraId="06AD6C91" w14:textId="4CB95981" w:rsidR="004A13BE" w:rsidRDefault="004A13BE" w:rsidP="003B1C30">
      <w:pPr>
        <w:rPr>
          <w:rFonts w:cs="Arial"/>
        </w:rPr>
      </w:pPr>
    </w:p>
    <w:p w14:paraId="7DAB92FC" w14:textId="2716A5A2" w:rsidR="004A13BE" w:rsidRDefault="004A13BE" w:rsidP="003B1C30">
      <w:pPr>
        <w:rPr>
          <w:rFonts w:cs="Arial"/>
        </w:rPr>
      </w:pPr>
    </w:p>
    <w:p w14:paraId="2ADD0C86" w14:textId="17152304" w:rsidR="004A13BE" w:rsidRDefault="004A13BE" w:rsidP="003B1C30">
      <w:pPr>
        <w:rPr>
          <w:rFonts w:cs="Arial"/>
        </w:rPr>
      </w:pPr>
    </w:p>
    <w:p w14:paraId="20ED0AF9" w14:textId="5F8EE1EB" w:rsidR="004A13BE" w:rsidRDefault="004A13BE" w:rsidP="003B1C30">
      <w:pPr>
        <w:rPr>
          <w:rFonts w:cs="Arial"/>
        </w:rPr>
      </w:pPr>
    </w:p>
    <w:p w14:paraId="077DE032" w14:textId="26E38BAB" w:rsidR="004A13BE" w:rsidRDefault="004A13BE" w:rsidP="003B1C30">
      <w:pPr>
        <w:rPr>
          <w:rFonts w:cs="Arial"/>
        </w:rPr>
      </w:pPr>
    </w:p>
    <w:p w14:paraId="0271DA3E" w14:textId="0E6DA921" w:rsidR="004A13BE" w:rsidRDefault="004A13BE" w:rsidP="003B1C30">
      <w:pPr>
        <w:rPr>
          <w:rFonts w:cs="Arial"/>
        </w:rPr>
      </w:pPr>
    </w:p>
    <w:p w14:paraId="1FFE14A8" w14:textId="7B77A2A4" w:rsidR="004A13BE" w:rsidRDefault="004A13BE" w:rsidP="003B1C30">
      <w:pPr>
        <w:rPr>
          <w:rFonts w:cs="Arial"/>
        </w:rPr>
      </w:pPr>
    </w:p>
    <w:p w14:paraId="37A76C82" w14:textId="5AAF3794" w:rsidR="004A13BE" w:rsidRDefault="004A13BE" w:rsidP="003B1C30">
      <w:pPr>
        <w:rPr>
          <w:rFonts w:cs="Arial"/>
        </w:rPr>
      </w:pPr>
    </w:p>
    <w:p w14:paraId="0EF41A0F" w14:textId="56AB0F98" w:rsidR="004A13BE" w:rsidRDefault="004A13BE" w:rsidP="003B1C30">
      <w:pPr>
        <w:rPr>
          <w:rFonts w:cs="Arial"/>
        </w:rPr>
      </w:pPr>
    </w:p>
    <w:p w14:paraId="7B8210A5" w14:textId="7CF5E524" w:rsidR="004A13BE" w:rsidRDefault="004A13BE" w:rsidP="003B1C30">
      <w:pPr>
        <w:rPr>
          <w:rFonts w:cs="Arial"/>
        </w:rPr>
      </w:pPr>
    </w:p>
    <w:p w14:paraId="006494A3" w14:textId="10D4CBA9" w:rsidR="004A13BE" w:rsidRDefault="004A13BE" w:rsidP="003B1C30">
      <w:pPr>
        <w:rPr>
          <w:rFonts w:cs="Arial"/>
        </w:rPr>
      </w:pPr>
    </w:p>
    <w:p w14:paraId="4E95C233" w14:textId="38006EF5" w:rsidR="004A13BE" w:rsidRDefault="004A13BE" w:rsidP="003B1C30">
      <w:pPr>
        <w:rPr>
          <w:rFonts w:cs="Arial"/>
        </w:rPr>
      </w:pPr>
    </w:p>
    <w:p w14:paraId="03AD7A8F" w14:textId="2E9E4EF4" w:rsidR="004A13BE" w:rsidRDefault="004A13BE" w:rsidP="003B1C30">
      <w:pPr>
        <w:rPr>
          <w:rFonts w:cs="Arial"/>
        </w:rPr>
      </w:pPr>
    </w:p>
    <w:p w14:paraId="0A47AA01" w14:textId="77777777" w:rsidR="004A13BE" w:rsidRPr="004A13BE" w:rsidRDefault="004A13BE" w:rsidP="003B1C30">
      <w:pPr>
        <w:rPr>
          <w:rFonts w:cs="Arial"/>
        </w:rPr>
      </w:pPr>
    </w:p>
    <w:p w14:paraId="3BA05723" w14:textId="77777777" w:rsidR="003B1C30" w:rsidRPr="004A13BE" w:rsidRDefault="003B1C30" w:rsidP="003B1C30">
      <w:pPr>
        <w:rPr>
          <w:rFonts w:cs="Arial"/>
          <w:b/>
        </w:rPr>
      </w:pPr>
    </w:p>
    <w:p w14:paraId="3BA05727" w14:textId="49955211" w:rsidR="003B1C30" w:rsidRDefault="003B1C30" w:rsidP="00231C67">
      <w:pPr>
        <w:pStyle w:val="Heading2"/>
      </w:pPr>
      <w:bookmarkStart w:id="191" w:name="_Toc27383220"/>
      <w:bookmarkStart w:id="192" w:name="_Toc27383658"/>
      <w:r w:rsidRPr="004A13BE">
        <w:t xml:space="preserve">CONSENT FORM </w:t>
      </w:r>
      <w:r w:rsidR="004A13BE">
        <w:t>–</w:t>
      </w:r>
      <w:r w:rsidRPr="004A13BE">
        <w:t xml:space="preserve"> PHOTOGRAPHS</w:t>
      </w:r>
      <w:bookmarkEnd w:id="191"/>
      <w:bookmarkEnd w:id="192"/>
    </w:p>
    <w:p w14:paraId="7C4BE966" w14:textId="5EB5CE0B" w:rsidR="004A13BE" w:rsidRDefault="004A13BE" w:rsidP="003B1C30">
      <w:pPr>
        <w:rPr>
          <w:rFonts w:cs="Arial"/>
          <w:b/>
        </w:rPr>
      </w:pPr>
    </w:p>
    <w:p w14:paraId="6D02F67B" w14:textId="77777777" w:rsidR="004A13BE" w:rsidRPr="004A13BE" w:rsidRDefault="004A13BE" w:rsidP="004A13BE">
      <w:pPr>
        <w:rPr>
          <w:rFonts w:cs="Arial"/>
          <w:b/>
        </w:rPr>
      </w:pPr>
      <w:r w:rsidRPr="004A13BE">
        <w:rPr>
          <w:rFonts w:cs="Arial"/>
          <w:b/>
        </w:rPr>
        <w:t xml:space="preserve">BSc (Hons) Specialist Community Public Health Nursing </w:t>
      </w:r>
    </w:p>
    <w:p w14:paraId="7FAE6259" w14:textId="77777777" w:rsidR="004A13BE" w:rsidRPr="004A13BE" w:rsidRDefault="004A13BE" w:rsidP="003B1C30">
      <w:pPr>
        <w:rPr>
          <w:rFonts w:cs="Arial"/>
          <w:b/>
        </w:rPr>
      </w:pPr>
    </w:p>
    <w:p w14:paraId="3BA05728" w14:textId="77777777" w:rsidR="003B1C30" w:rsidRPr="004A13BE" w:rsidRDefault="003B1C30" w:rsidP="003B1C30">
      <w:pPr>
        <w:rPr>
          <w:rFonts w:cs="Arial"/>
        </w:rPr>
      </w:pPr>
    </w:p>
    <w:p w14:paraId="3BA05729" w14:textId="77777777" w:rsidR="003B1C30" w:rsidRPr="004A13BE" w:rsidRDefault="003B1C30" w:rsidP="003B1C30">
      <w:pPr>
        <w:rPr>
          <w:rFonts w:cs="Arial"/>
        </w:rPr>
      </w:pPr>
      <w:r w:rsidRPr="004A13BE">
        <w:rPr>
          <w:rFonts w:cs="Arial"/>
        </w:rPr>
        <w:t>I/We consent to my photograph being taken and kept. The photograph will be kept *permanently/temporarily (*delete as appropriate). If temporary, please state when the photograph/negative/digital image will be destroyed......................................</w:t>
      </w:r>
    </w:p>
    <w:p w14:paraId="3BA0572A" w14:textId="77777777" w:rsidR="003B1C30" w:rsidRPr="004A13BE" w:rsidRDefault="003B1C30" w:rsidP="003B1C30">
      <w:pPr>
        <w:rPr>
          <w:rFonts w:cs="Arial"/>
        </w:rPr>
      </w:pPr>
    </w:p>
    <w:p w14:paraId="3BA0572B" w14:textId="77777777" w:rsidR="003B1C30" w:rsidRPr="004A13BE" w:rsidRDefault="003B1C30" w:rsidP="003B1C30">
      <w:pPr>
        <w:rPr>
          <w:rFonts w:cs="Arial"/>
        </w:rPr>
      </w:pPr>
      <w:r w:rsidRPr="004A13BE">
        <w:rPr>
          <w:rFonts w:cs="Arial"/>
        </w:rPr>
        <w:t>I/We understand that this photograph may be used for the purposes of:</w:t>
      </w:r>
    </w:p>
    <w:p w14:paraId="3BA0572C" w14:textId="77777777" w:rsidR="003B1C30" w:rsidRPr="004A13BE" w:rsidRDefault="003B1C30" w:rsidP="003B1C30">
      <w:pPr>
        <w:rPr>
          <w:rFonts w:cs="Arial"/>
        </w:rPr>
      </w:pPr>
      <w:r w:rsidRPr="004A13BE">
        <w:rPr>
          <w:rFonts w:cs="Arial"/>
        </w:rPr>
        <w:t>*Assessment</w:t>
      </w:r>
    </w:p>
    <w:p w14:paraId="3BA0572D" w14:textId="77777777" w:rsidR="003B1C30" w:rsidRPr="004A13BE" w:rsidRDefault="003B1C30" w:rsidP="003B1C30">
      <w:pPr>
        <w:rPr>
          <w:rFonts w:cs="Arial"/>
        </w:rPr>
      </w:pPr>
      <w:r w:rsidRPr="004A13BE">
        <w:rPr>
          <w:rFonts w:cs="Arial"/>
        </w:rPr>
        <w:t>*Supervision</w:t>
      </w:r>
    </w:p>
    <w:p w14:paraId="3BA0572E" w14:textId="77777777" w:rsidR="003B1C30" w:rsidRPr="004A13BE" w:rsidRDefault="003B1C30" w:rsidP="003B1C30">
      <w:pPr>
        <w:rPr>
          <w:rFonts w:cs="Arial"/>
        </w:rPr>
      </w:pPr>
      <w:r w:rsidRPr="004A13BE">
        <w:rPr>
          <w:rFonts w:cs="Arial"/>
        </w:rPr>
        <w:t>*Teaching</w:t>
      </w:r>
    </w:p>
    <w:p w14:paraId="3BA0572F" w14:textId="77777777" w:rsidR="003B1C30" w:rsidRPr="004A13BE" w:rsidRDefault="003B1C30" w:rsidP="003B1C30">
      <w:pPr>
        <w:rPr>
          <w:rFonts w:cs="Arial"/>
        </w:rPr>
      </w:pPr>
      <w:r w:rsidRPr="004A13BE">
        <w:rPr>
          <w:rFonts w:cs="Arial"/>
        </w:rPr>
        <w:t>*Research</w:t>
      </w:r>
    </w:p>
    <w:p w14:paraId="3BA05730" w14:textId="77777777" w:rsidR="003B1C30" w:rsidRPr="004A13BE" w:rsidRDefault="003B1C30" w:rsidP="003B1C30">
      <w:pPr>
        <w:rPr>
          <w:rFonts w:cs="Arial"/>
        </w:rPr>
      </w:pPr>
      <w:r w:rsidRPr="004A13BE">
        <w:rPr>
          <w:rFonts w:cs="Arial"/>
        </w:rPr>
        <w:t>*Other (specify)............................</w:t>
      </w:r>
    </w:p>
    <w:p w14:paraId="3BA05731" w14:textId="77777777" w:rsidR="003B1C30" w:rsidRPr="004A13BE" w:rsidRDefault="003B1C30" w:rsidP="003B1C30">
      <w:pPr>
        <w:rPr>
          <w:rFonts w:cs="Arial"/>
        </w:rPr>
      </w:pPr>
      <w:r w:rsidRPr="004A13BE">
        <w:rPr>
          <w:rFonts w:cs="Arial"/>
        </w:rPr>
        <w:t>(*delete as appropriate)</w:t>
      </w:r>
    </w:p>
    <w:p w14:paraId="3BA05732" w14:textId="77777777" w:rsidR="003B1C30" w:rsidRPr="004A13BE" w:rsidRDefault="003B1C30" w:rsidP="003B1C30">
      <w:pPr>
        <w:rPr>
          <w:rFonts w:cs="Arial"/>
        </w:rPr>
      </w:pPr>
    </w:p>
    <w:p w14:paraId="3BA05733" w14:textId="77777777" w:rsidR="003B1C30" w:rsidRPr="004A13BE" w:rsidRDefault="003B1C30" w:rsidP="003B1C30">
      <w:pPr>
        <w:rPr>
          <w:rFonts w:cs="Arial"/>
        </w:rPr>
      </w:pPr>
      <w:r w:rsidRPr="004A13BE">
        <w:rPr>
          <w:rFonts w:cs="Arial"/>
        </w:rPr>
        <w:t>If at any time you change your mind about the use of the photograph, it will be erased within 72 hours.</w:t>
      </w:r>
    </w:p>
    <w:p w14:paraId="3BA05734" w14:textId="77777777" w:rsidR="003B1C30" w:rsidRPr="004A13BE" w:rsidRDefault="003B1C30" w:rsidP="003B1C30">
      <w:pPr>
        <w:rPr>
          <w:rFonts w:cs="Arial"/>
        </w:rPr>
      </w:pPr>
    </w:p>
    <w:p w14:paraId="3BA05735" w14:textId="77777777" w:rsidR="003B1C30" w:rsidRPr="004A13BE" w:rsidRDefault="003B1C30" w:rsidP="003B1C30">
      <w:pPr>
        <w:rPr>
          <w:rFonts w:cs="Arial"/>
        </w:rPr>
      </w:pPr>
      <w:r w:rsidRPr="004A13BE">
        <w:rPr>
          <w:rFonts w:cs="Arial"/>
        </w:rPr>
        <w:t>The photograph will only be used for the purposes described above, within the Institute, by professional staff and their students. Photographs will be the property of the School of Nursing and Midwifery.</w:t>
      </w:r>
    </w:p>
    <w:p w14:paraId="3BA05736" w14:textId="77777777" w:rsidR="003B1C30" w:rsidRPr="004A13BE" w:rsidRDefault="003B1C30" w:rsidP="003B1C30">
      <w:pPr>
        <w:rPr>
          <w:rFonts w:cs="Arial"/>
        </w:rPr>
      </w:pPr>
    </w:p>
    <w:tbl>
      <w:tblPr>
        <w:tblW w:w="0" w:type="auto"/>
        <w:tblLayout w:type="fixed"/>
        <w:tblLook w:val="0000" w:firstRow="0" w:lastRow="0" w:firstColumn="0" w:lastColumn="0" w:noHBand="0" w:noVBand="0"/>
      </w:tblPr>
      <w:tblGrid>
        <w:gridCol w:w="4445"/>
        <w:gridCol w:w="1479"/>
        <w:gridCol w:w="4209"/>
      </w:tblGrid>
      <w:tr w:rsidR="003B1C30" w:rsidRPr="004A13BE" w14:paraId="3BA0573C" w14:textId="77777777" w:rsidTr="00C410D5">
        <w:trPr>
          <w:cantSplit/>
        </w:trPr>
        <w:tc>
          <w:tcPr>
            <w:tcW w:w="4445" w:type="dxa"/>
            <w:tcBorders>
              <w:top w:val="single" w:sz="6" w:space="0" w:color="auto"/>
              <w:left w:val="single" w:sz="6" w:space="0" w:color="auto"/>
              <w:bottom w:val="single" w:sz="6" w:space="0" w:color="auto"/>
              <w:right w:val="single" w:sz="6" w:space="0" w:color="auto"/>
            </w:tcBorders>
          </w:tcPr>
          <w:p w14:paraId="3BA05737" w14:textId="77777777" w:rsidR="003B1C30" w:rsidRPr="004A13BE" w:rsidRDefault="003B1C30" w:rsidP="003B1C30">
            <w:pPr>
              <w:rPr>
                <w:rFonts w:cs="Arial"/>
              </w:rPr>
            </w:pPr>
            <w:r w:rsidRPr="004A13BE">
              <w:rPr>
                <w:rFonts w:cs="Arial"/>
                <w:b/>
              </w:rPr>
              <w:t>Names of all those appearing</w:t>
            </w:r>
          </w:p>
          <w:p w14:paraId="3BA05738" w14:textId="77777777" w:rsidR="003B1C30" w:rsidRPr="004A13BE" w:rsidRDefault="003B1C30" w:rsidP="003B1C30">
            <w:pPr>
              <w:rPr>
                <w:rFonts w:cs="Arial"/>
              </w:rPr>
            </w:pPr>
            <w:r w:rsidRPr="004A13BE">
              <w:rPr>
                <w:rFonts w:cs="Arial"/>
              </w:rPr>
              <w:t xml:space="preserve">(Parents also signing on behalf of a child should write </w:t>
            </w:r>
            <w:r w:rsidRPr="004A13BE">
              <w:rPr>
                <w:rFonts w:cs="Arial"/>
                <w:i/>
              </w:rPr>
              <w:t>parent</w:t>
            </w:r>
            <w:r w:rsidRPr="004A13BE">
              <w:rPr>
                <w:rFonts w:cs="Arial"/>
              </w:rPr>
              <w:t>)</w:t>
            </w:r>
          </w:p>
        </w:tc>
        <w:tc>
          <w:tcPr>
            <w:tcW w:w="1479" w:type="dxa"/>
            <w:tcBorders>
              <w:top w:val="single" w:sz="6" w:space="0" w:color="auto"/>
              <w:left w:val="single" w:sz="6" w:space="0" w:color="auto"/>
              <w:bottom w:val="single" w:sz="6" w:space="0" w:color="auto"/>
              <w:right w:val="single" w:sz="6" w:space="0" w:color="auto"/>
            </w:tcBorders>
          </w:tcPr>
          <w:p w14:paraId="3BA05739" w14:textId="77777777" w:rsidR="003B1C30" w:rsidRPr="004A13BE" w:rsidRDefault="003B1C30" w:rsidP="003B1C30">
            <w:pPr>
              <w:rPr>
                <w:rFonts w:cs="Arial"/>
              </w:rPr>
            </w:pPr>
            <w:r w:rsidRPr="004A13BE">
              <w:rPr>
                <w:rFonts w:cs="Arial"/>
                <w:b/>
              </w:rPr>
              <w:t>Age</w:t>
            </w:r>
          </w:p>
          <w:p w14:paraId="3BA0573A" w14:textId="77777777" w:rsidR="003B1C30" w:rsidRPr="004A13BE" w:rsidRDefault="003B1C30" w:rsidP="003B1C30">
            <w:pPr>
              <w:rPr>
                <w:rFonts w:cs="Arial"/>
              </w:rPr>
            </w:pPr>
            <w:r w:rsidRPr="004A13BE">
              <w:rPr>
                <w:rFonts w:cs="Arial"/>
              </w:rPr>
              <w:t>(If under 18)</w:t>
            </w:r>
          </w:p>
        </w:tc>
        <w:tc>
          <w:tcPr>
            <w:tcW w:w="4209" w:type="dxa"/>
            <w:tcBorders>
              <w:top w:val="single" w:sz="6" w:space="0" w:color="auto"/>
              <w:left w:val="single" w:sz="6" w:space="0" w:color="auto"/>
              <w:bottom w:val="single" w:sz="6" w:space="0" w:color="auto"/>
              <w:right w:val="single" w:sz="6" w:space="0" w:color="auto"/>
            </w:tcBorders>
          </w:tcPr>
          <w:p w14:paraId="3BA0573B" w14:textId="77777777" w:rsidR="003B1C30" w:rsidRPr="004A13BE" w:rsidRDefault="003B1C30" w:rsidP="003B1C30">
            <w:pPr>
              <w:rPr>
                <w:rFonts w:cs="Arial"/>
                <w:b/>
              </w:rPr>
            </w:pPr>
            <w:r w:rsidRPr="004A13BE">
              <w:rPr>
                <w:rFonts w:cs="Arial"/>
                <w:b/>
              </w:rPr>
              <w:t>Signature</w:t>
            </w:r>
          </w:p>
        </w:tc>
      </w:tr>
      <w:tr w:rsidR="003B1C30" w:rsidRPr="004A13BE" w14:paraId="3BA05740" w14:textId="77777777" w:rsidTr="00C410D5">
        <w:trPr>
          <w:cantSplit/>
        </w:trPr>
        <w:tc>
          <w:tcPr>
            <w:tcW w:w="4445" w:type="dxa"/>
            <w:tcBorders>
              <w:top w:val="single" w:sz="6" w:space="0" w:color="auto"/>
              <w:left w:val="single" w:sz="6" w:space="0" w:color="auto"/>
              <w:bottom w:val="single" w:sz="6" w:space="0" w:color="auto"/>
              <w:right w:val="single" w:sz="6" w:space="0" w:color="auto"/>
            </w:tcBorders>
          </w:tcPr>
          <w:p w14:paraId="3BA0573D" w14:textId="77777777" w:rsidR="003B1C30" w:rsidRPr="004A13BE" w:rsidRDefault="003B1C30" w:rsidP="003B1C30">
            <w:pPr>
              <w:rPr>
                <w:rFonts w:cs="Arial"/>
              </w:rPr>
            </w:pPr>
          </w:p>
        </w:tc>
        <w:tc>
          <w:tcPr>
            <w:tcW w:w="1479" w:type="dxa"/>
            <w:tcBorders>
              <w:top w:val="single" w:sz="6" w:space="0" w:color="auto"/>
              <w:left w:val="single" w:sz="6" w:space="0" w:color="auto"/>
              <w:bottom w:val="single" w:sz="6" w:space="0" w:color="auto"/>
              <w:right w:val="single" w:sz="6" w:space="0" w:color="auto"/>
            </w:tcBorders>
          </w:tcPr>
          <w:p w14:paraId="3BA0573E" w14:textId="77777777" w:rsidR="003B1C30" w:rsidRPr="004A13BE" w:rsidRDefault="003B1C30" w:rsidP="003B1C30">
            <w:pPr>
              <w:rPr>
                <w:rFonts w:cs="Arial"/>
              </w:rPr>
            </w:pPr>
          </w:p>
        </w:tc>
        <w:tc>
          <w:tcPr>
            <w:tcW w:w="4209" w:type="dxa"/>
            <w:tcBorders>
              <w:top w:val="single" w:sz="6" w:space="0" w:color="auto"/>
              <w:left w:val="single" w:sz="6" w:space="0" w:color="auto"/>
              <w:bottom w:val="single" w:sz="6" w:space="0" w:color="auto"/>
              <w:right w:val="single" w:sz="6" w:space="0" w:color="auto"/>
            </w:tcBorders>
          </w:tcPr>
          <w:p w14:paraId="3BA0573F" w14:textId="77777777" w:rsidR="003B1C30" w:rsidRPr="004A13BE" w:rsidRDefault="003B1C30" w:rsidP="003B1C30">
            <w:pPr>
              <w:rPr>
                <w:rFonts w:cs="Arial"/>
              </w:rPr>
            </w:pPr>
          </w:p>
        </w:tc>
      </w:tr>
      <w:tr w:rsidR="003B1C30" w:rsidRPr="004A13BE" w14:paraId="3BA05744" w14:textId="77777777" w:rsidTr="00C410D5">
        <w:trPr>
          <w:cantSplit/>
        </w:trPr>
        <w:tc>
          <w:tcPr>
            <w:tcW w:w="4445" w:type="dxa"/>
            <w:tcBorders>
              <w:top w:val="single" w:sz="6" w:space="0" w:color="auto"/>
              <w:left w:val="single" w:sz="6" w:space="0" w:color="auto"/>
              <w:bottom w:val="single" w:sz="6" w:space="0" w:color="auto"/>
              <w:right w:val="single" w:sz="6" w:space="0" w:color="auto"/>
            </w:tcBorders>
          </w:tcPr>
          <w:p w14:paraId="3BA05741" w14:textId="77777777" w:rsidR="003B1C30" w:rsidRPr="004A13BE" w:rsidRDefault="003B1C30" w:rsidP="003B1C30">
            <w:pPr>
              <w:rPr>
                <w:rFonts w:cs="Arial"/>
              </w:rPr>
            </w:pPr>
          </w:p>
        </w:tc>
        <w:tc>
          <w:tcPr>
            <w:tcW w:w="1479" w:type="dxa"/>
            <w:tcBorders>
              <w:top w:val="single" w:sz="6" w:space="0" w:color="auto"/>
              <w:left w:val="single" w:sz="6" w:space="0" w:color="auto"/>
              <w:bottom w:val="single" w:sz="6" w:space="0" w:color="auto"/>
              <w:right w:val="single" w:sz="6" w:space="0" w:color="auto"/>
            </w:tcBorders>
          </w:tcPr>
          <w:p w14:paraId="3BA05742" w14:textId="77777777" w:rsidR="003B1C30" w:rsidRPr="004A13BE" w:rsidRDefault="003B1C30" w:rsidP="003B1C30">
            <w:pPr>
              <w:rPr>
                <w:rFonts w:cs="Arial"/>
              </w:rPr>
            </w:pPr>
          </w:p>
        </w:tc>
        <w:tc>
          <w:tcPr>
            <w:tcW w:w="4209" w:type="dxa"/>
            <w:tcBorders>
              <w:top w:val="single" w:sz="6" w:space="0" w:color="auto"/>
              <w:left w:val="single" w:sz="6" w:space="0" w:color="auto"/>
              <w:bottom w:val="single" w:sz="6" w:space="0" w:color="auto"/>
              <w:right w:val="single" w:sz="6" w:space="0" w:color="auto"/>
            </w:tcBorders>
          </w:tcPr>
          <w:p w14:paraId="3BA05743" w14:textId="77777777" w:rsidR="003B1C30" w:rsidRPr="004A13BE" w:rsidRDefault="003B1C30" w:rsidP="003B1C30">
            <w:pPr>
              <w:rPr>
                <w:rFonts w:cs="Arial"/>
              </w:rPr>
            </w:pPr>
          </w:p>
        </w:tc>
      </w:tr>
      <w:tr w:rsidR="003B1C30" w:rsidRPr="004A13BE" w14:paraId="3BA05748" w14:textId="77777777" w:rsidTr="00C410D5">
        <w:trPr>
          <w:cantSplit/>
        </w:trPr>
        <w:tc>
          <w:tcPr>
            <w:tcW w:w="4445" w:type="dxa"/>
            <w:tcBorders>
              <w:top w:val="single" w:sz="6" w:space="0" w:color="auto"/>
              <w:left w:val="single" w:sz="6" w:space="0" w:color="auto"/>
              <w:bottom w:val="single" w:sz="6" w:space="0" w:color="auto"/>
              <w:right w:val="single" w:sz="6" w:space="0" w:color="auto"/>
            </w:tcBorders>
          </w:tcPr>
          <w:p w14:paraId="3BA05745" w14:textId="77777777" w:rsidR="003B1C30" w:rsidRPr="004A13BE" w:rsidRDefault="003B1C30" w:rsidP="003B1C30">
            <w:pPr>
              <w:rPr>
                <w:rFonts w:cs="Arial"/>
              </w:rPr>
            </w:pPr>
          </w:p>
        </w:tc>
        <w:tc>
          <w:tcPr>
            <w:tcW w:w="1479" w:type="dxa"/>
            <w:tcBorders>
              <w:top w:val="single" w:sz="6" w:space="0" w:color="auto"/>
              <w:left w:val="single" w:sz="6" w:space="0" w:color="auto"/>
              <w:bottom w:val="single" w:sz="6" w:space="0" w:color="auto"/>
              <w:right w:val="single" w:sz="6" w:space="0" w:color="auto"/>
            </w:tcBorders>
          </w:tcPr>
          <w:p w14:paraId="3BA05746" w14:textId="77777777" w:rsidR="003B1C30" w:rsidRPr="004A13BE" w:rsidRDefault="003B1C30" w:rsidP="003B1C30">
            <w:pPr>
              <w:rPr>
                <w:rFonts w:cs="Arial"/>
              </w:rPr>
            </w:pPr>
          </w:p>
        </w:tc>
        <w:tc>
          <w:tcPr>
            <w:tcW w:w="4209" w:type="dxa"/>
            <w:tcBorders>
              <w:top w:val="single" w:sz="6" w:space="0" w:color="auto"/>
              <w:left w:val="single" w:sz="6" w:space="0" w:color="auto"/>
              <w:bottom w:val="single" w:sz="6" w:space="0" w:color="auto"/>
              <w:right w:val="single" w:sz="6" w:space="0" w:color="auto"/>
            </w:tcBorders>
          </w:tcPr>
          <w:p w14:paraId="3BA05747" w14:textId="77777777" w:rsidR="003B1C30" w:rsidRPr="004A13BE" w:rsidRDefault="003B1C30" w:rsidP="003B1C30">
            <w:pPr>
              <w:rPr>
                <w:rFonts w:cs="Arial"/>
              </w:rPr>
            </w:pPr>
          </w:p>
        </w:tc>
      </w:tr>
      <w:tr w:rsidR="003B1C30" w:rsidRPr="004A13BE" w14:paraId="3BA0574C" w14:textId="77777777" w:rsidTr="00C410D5">
        <w:trPr>
          <w:cantSplit/>
        </w:trPr>
        <w:tc>
          <w:tcPr>
            <w:tcW w:w="4445" w:type="dxa"/>
            <w:tcBorders>
              <w:top w:val="single" w:sz="6" w:space="0" w:color="auto"/>
              <w:left w:val="single" w:sz="6" w:space="0" w:color="auto"/>
              <w:bottom w:val="single" w:sz="6" w:space="0" w:color="auto"/>
              <w:right w:val="single" w:sz="6" w:space="0" w:color="auto"/>
            </w:tcBorders>
          </w:tcPr>
          <w:p w14:paraId="3BA05749" w14:textId="77777777" w:rsidR="003B1C30" w:rsidRPr="004A13BE" w:rsidRDefault="003B1C30" w:rsidP="003B1C30">
            <w:pPr>
              <w:rPr>
                <w:rFonts w:cs="Arial"/>
              </w:rPr>
            </w:pPr>
          </w:p>
        </w:tc>
        <w:tc>
          <w:tcPr>
            <w:tcW w:w="1479" w:type="dxa"/>
            <w:tcBorders>
              <w:top w:val="single" w:sz="6" w:space="0" w:color="auto"/>
              <w:left w:val="single" w:sz="6" w:space="0" w:color="auto"/>
              <w:bottom w:val="single" w:sz="6" w:space="0" w:color="auto"/>
              <w:right w:val="single" w:sz="6" w:space="0" w:color="auto"/>
            </w:tcBorders>
          </w:tcPr>
          <w:p w14:paraId="3BA0574A" w14:textId="77777777" w:rsidR="003B1C30" w:rsidRPr="004A13BE" w:rsidRDefault="003B1C30" w:rsidP="003B1C30">
            <w:pPr>
              <w:rPr>
                <w:rFonts w:cs="Arial"/>
              </w:rPr>
            </w:pPr>
          </w:p>
        </w:tc>
        <w:tc>
          <w:tcPr>
            <w:tcW w:w="4209" w:type="dxa"/>
            <w:tcBorders>
              <w:top w:val="single" w:sz="6" w:space="0" w:color="auto"/>
              <w:left w:val="single" w:sz="6" w:space="0" w:color="auto"/>
              <w:bottom w:val="single" w:sz="6" w:space="0" w:color="auto"/>
              <w:right w:val="single" w:sz="6" w:space="0" w:color="auto"/>
            </w:tcBorders>
          </w:tcPr>
          <w:p w14:paraId="3BA0574B" w14:textId="77777777" w:rsidR="003B1C30" w:rsidRPr="004A13BE" w:rsidRDefault="003B1C30" w:rsidP="003B1C30">
            <w:pPr>
              <w:rPr>
                <w:rFonts w:cs="Arial"/>
              </w:rPr>
            </w:pPr>
          </w:p>
        </w:tc>
      </w:tr>
      <w:tr w:rsidR="003B1C30" w:rsidRPr="004A13BE" w14:paraId="3BA05750" w14:textId="77777777" w:rsidTr="00C410D5">
        <w:trPr>
          <w:cantSplit/>
        </w:trPr>
        <w:tc>
          <w:tcPr>
            <w:tcW w:w="4445" w:type="dxa"/>
            <w:tcBorders>
              <w:top w:val="single" w:sz="6" w:space="0" w:color="auto"/>
              <w:left w:val="single" w:sz="6" w:space="0" w:color="auto"/>
              <w:bottom w:val="single" w:sz="6" w:space="0" w:color="auto"/>
              <w:right w:val="single" w:sz="6" w:space="0" w:color="auto"/>
            </w:tcBorders>
          </w:tcPr>
          <w:p w14:paraId="3BA0574D" w14:textId="77777777" w:rsidR="003B1C30" w:rsidRPr="004A13BE" w:rsidRDefault="003B1C30" w:rsidP="003B1C30">
            <w:pPr>
              <w:rPr>
                <w:rFonts w:cs="Arial"/>
              </w:rPr>
            </w:pPr>
          </w:p>
        </w:tc>
        <w:tc>
          <w:tcPr>
            <w:tcW w:w="1479" w:type="dxa"/>
            <w:tcBorders>
              <w:top w:val="single" w:sz="6" w:space="0" w:color="auto"/>
              <w:left w:val="single" w:sz="6" w:space="0" w:color="auto"/>
              <w:bottom w:val="single" w:sz="6" w:space="0" w:color="auto"/>
              <w:right w:val="single" w:sz="6" w:space="0" w:color="auto"/>
            </w:tcBorders>
          </w:tcPr>
          <w:p w14:paraId="3BA0574E" w14:textId="77777777" w:rsidR="003B1C30" w:rsidRPr="004A13BE" w:rsidRDefault="003B1C30" w:rsidP="003B1C30">
            <w:pPr>
              <w:rPr>
                <w:rFonts w:cs="Arial"/>
              </w:rPr>
            </w:pPr>
          </w:p>
        </w:tc>
        <w:tc>
          <w:tcPr>
            <w:tcW w:w="4209" w:type="dxa"/>
            <w:tcBorders>
              <w:top w:val="single" w:sz="6" w:space="0" w:color="auto"/>
              <w:left w:val="single" w:sz="6" w:space="0" w:color="auto"/>
              <w:bottom w:val="single" w:sz="6" w:space="0" w:color="auto"/>
              <w:right w:val="single" w:sz="6" w:space="0" w:color="auto"/>
            </w:tcBorders>
          </w:tcPr>
          <w:p w14:paraId="3BA0574F" w14:textId="77777777" w:rsidR="003B1C30" w:rsidRPr="004A13BE" w:rsidRDefault="003B1C30" w:rsidP="003B1C30">
            <w:pPr>
              <w:rPr>
                <w:rFonts w:cs="Arial"/>
              </w:rPr>
            </w:pPr>
          </w:p>
        </w:tc>
      </w:tr>
    </w:tbl>
    <w:p w14:paraId="3BA05751" w14:textId="77777777" w:rsidR="003B1C30" w:rsidRPr="004A13BE" w:rsidRDefault="003B1C30" w:rsidP="003B1C30">
      <w:pPr>
        <w:rPr>
          <w:rFonts w:cs="Arial"/>
        </w:rPr>
      </w:pPr>
    </w:p>
    <w:p w14:paraId="3BA05752" w14:textId="77777777" w:rsidR="003B1C30" w:rsidRPr="004A13BE" w:rsidRDefault="003B1C30" w:rsidP="003B1C30">
      <w:pPr>
        <w:rPr>
          <w:rFonts w:cs="Arial"/>
          <w:b/>
        </w:rPr>
      </w:pPr>
      <w:r w:rsidRPr="004A13BE">
        <w:rPr>
          <w:rFonts w:cs="Arial"/>
          <w:b/>
        </w:rPr>
        <w:t>Additional names to be added on a separate consent form and attached.</w:t>
      </w:r>
    </w:p>
    <w:p w14:paraId="3BA05753" w14:textId="77777777" w:rsidR="003B1C30" w:rsidRPr="004A13BE" w:rsidRDefault="003B1C30" w:rsidP="003B1C30">
      <w:pPr>
        <w:rPr>
          <w:rFonts w:cs="Arial"/>
        </w:rPr>
      </w:pPr>
    </w:p>
    <w:p w14:paraId="3BA05754" w14:textId="77777777" w:rsidR="003B1C30" w:rsidRPr="004A13BE" w:rsidRDefault="003B1C30" w:rsidP="003B1C30">
      <w:pPr>
        <w:rPr>
          <w:rFonts w:cs="Arial"/>
        </w:rPr>
      </w:pPr>
      <w:r w:rsidRPr="004A13BE">
        <w:rPr>
          <w:rFonts w:cs="Arial"/>
        </w:rPr>
        <w:t>Name of Student..............................................</w:t>
      </w:r>
      <w:r w:rsidRPr="004A13BE">
        <w:rPr>
          <w:rFonts w:cs="Arial"/>
        </w:rPr>
        <w:tab/>
        <w:t>Signature of Student....................................................</w:t>
      </w:r>
    </w:p>
    <w:p w14:paraId="3BA05755" w14:textId="77777777" w:rsidR="003B1C30" w:rsidRPr="004A13BE" w:rsidRDefault="003B1C30" w:rsidP="003B1C30">
      <w:pPr>
        <w:rPr>
          <w:rFonts w:cs="Arial"/>
        </w:rPr>
      </w:pPr>
    </w:p>
    <w:p w14:paraId="3BA05756" w14:textId="77777777" w:rsidR="003B1C30" w:rsidRPr="004A13BE" w:rsidRDefault="003B1C30" w:rsidP="003B1C30">
      <w:pPr>
        <w:rPr>
          <w:rFonts w:cs="Arial"/>
        </w:rPr>
      </w:pPr>
      <w:r w:rsidRPr="004A13BE">
        <w:rPr>
          <w:rFonts w:cs="Arial"/>
        </w:rPr>
        <w:t>Date.................................................................</w:t>
      </w:r>
      <w:r w:rsidRPr="004A13BE">
        <w:rPr>
          <w:rFonts w:cs="Arial"/>
        </w:rPr>
        <w:tab/>
        <w:t>Serial no. of photograph...............................................</w:t>
      </w:r>
    </w:p>
    <w:p w14:paraId="3BA05757" w14:textId="77777777" w:rsidR="003B1C30" w:rsidRPr="004A13BE" w:rsidRDefault="003B1C30" w:rsidP="003B1C30">
      <w:pPr>
        <w:rPr>
          <w:rFonts w:cs="Arial"/>
        </w:rPr>
      </w:pPr>
    </w:p>
    <w:p w14:paraId="3BA05758" w14:textId="77777777" w:rsidR="003B1C30" w:rsidRPr="004A13BE" w:rsidRDefault="003B1C30" w:rsidP="003B1C30">
      <w:pPr>
        <w:rPr>
          <w:rFonts w:cs="Arial"/>
        </w:rPr>
      </w:pPr>
      <w:r w:rsidRPr="004A13BE">
        <w:rPr>
          <w:rFonts w:cs="Arial"/>
        </w:rPr>
        <w:t>Date erased......................................................</w:t>
      </w:r>
      <w:r w:rsidRPr="004A13BE">
        <w:rPr>
          <w:rFonts w:cs="Arial"/>
        </w:rPr>
        <w:tab/>
        <w:t>Signature......................................................................</w:t>
      </w:r>
    </w:p>
    <w:p w14:paraId="3BA05759" w14:textId="77777777" w:rsidR="003B1C30" w:rsidRPr="004A13BE" w:rsidRDefault="003B1C30" w:rsidP="003B1C30">
      <w:pPr>
        <w:rPr>
          <w:rFonts w:cs="Arial"/>
        </w:rPr>
      </w:pPr>
    </w:p>
    <w:p w14:paraId="3BA0575A" w14:textId="77777777" w:rsidR="003B1C30" w:rsidRPr="004A13BE" w:rsidRDefault="003B1C30" w:rsidP="003B1C30">
      <w:pPr>
        <w:rPr>
          <w:rFonts w:cs="Arial"/>
        </w:rPr>
      </w:pPr>
    </w:p>
    <w:p w14:paraId="3BA0575B" w14:textId="77777777" w:rsidR="003B1C30" w:rsidRPr="004A13BE" w:rsidRDefault="003B1C30" w:rsidP="003B1C30">
      <w:pPr>
        <w:rPr>
          <w:rFonts w:cs="Arial"/>
        </w:rPr>
      </w:pPr>
    </w:p>
    <w:p w14:paraId="3BA0575C" w14:textId="77777777" w:rsidR="003B1C30" w:rsidRPr="004A13BE" w:rsidRDefault="003B1C30" w:rsidP="003B1C30">
      <w:pPr>
        <w:rPr>
          <w:rFonts w:cs="Arial"/>
        </w:rPr>
      </w:pPr>
    </w:p>
    <w:p w14:paraId="3BA0575D" w14:textId="77777777" w:rsidR="003B1C30" w:rsidRPr="004A13BE" w:rsidRDefault="003B1C30" w:rsidP="003B1C30">
      <w:pPr>
        <w:rPr>
          <w:rFonts w:cs="Arial"/>
        </w:rPr>
      </w:pPr>
      <w:r w:rsidRPr="004A13BE">
        <w:rPr>
          <w:rFonts w:cs="Arial"/>
          <w:b/>
          <w:u w:val="single"/>
        </w:rPr>
        <w:t>Distribution</w:t>
      </w:r>
      <w:r w:rsidRPr="004A13BE">
        <w:rPr>
          <w:rFonts w:cs="Arial"/>
        </w:rPr>
        <w:t>:</w:t>
      </w:r>
    </w:p>
    <w:p w14:paraId="3BA0575E" w14:textId="77777777" w:rsidR="003B1C30" w:rsidRPr="004A13BE" w:rsidRDefault="003B1C30" w:rsidP="003B1C30">
      <w:pPr>
        <w:rPr>
          <w:rFonts w:cs="Arial"/>
        </w:rPr>
      </w:pPr>
      <w:r w:rsidRPr="004A13BE">
        <w:rPr>
          <w:rFonts w:cs="Arial"/>
        </w:rPr>
        <w:t>1- Catalogue</w:t>
      </w:r>
    </w:p>
    <w:p w14:paraId="3BA0575F" w14:textId="77777777" w:rsidR="003B1C30" w:rsidRPr="004A13BE" w:rsidRDefault="003B1C30" w:rsidP="003B1C30">
      <w:pPr>
        <w:rPr>
          <w:rFonts w:cs="Arial"/>
        </w:rPr>
      </w:pPr>
      <w:r w:rsidRPr="004A13BE">
        <w:rPr>
          <w:rFonts w:cs="Arial"/>
        </w:rPr>
        <w:t>2 - Client case notes</w:t>
      </w:r>
    </w:p>
    <w:p w14:paraId="3BA05760" w14:textId="77777777" w:rsidR="003B1C30" w:rsidRPr="004A13BE" w:rsidRDefault="003B1C30" w:rsidP="003B1C30">
      <w:pPr>
        <w:rPr>
          <w:rFonts w:cs="Arial"/>
        </w:rPr>
      </w:pPr>
      <w:r w:rsidRPr="004A13BE">
        <w:rPr>
          <w:rFonts w:cs="Arial"/>
        </w:rPr>
        <w:t>3 - With photograph</w:t>
      </w:r>
    </w:p>
    <w:p w14:paraId="3BA05761" w14:textId="77777777" w:rsidR="003B1C30" w:rsidRPr="004A13BE" w:rsidRDefault="003B1C30" w:rsidP="003B1C30">
      <w:pPr>
        <w:rPr>
          <w:rFonts w:cs="Arial"/>
        </w:rPr>
      </w:pPr>
      <w:r w:rsidRPr="004A13BE">
        <w:rPr>
          <w:rFonts w:cs="Arial"/>
        </w:rPr>
        <w:t>4 – Client</w:t>
      </w:r>
    </w:p>
    <w:p w14:paraId="3BA05772" w14:textId="5BB1DB79" w:rsidR="00660741" w:rsidRPr="004A13BE" w:rsidRDefault="00660741" w:rsidP="00E95A39">
      <w:pPr>
        <w:rPr>
          <w:rFonts w:cs="Arial"/>
          <w:b/>
          <w:i/>
        </w:rPr>
      </w:pPr>
    </w:p>
    <w:sectPr w:rsidR="00660741" w:rsidRPr="004A13BE" w:rsidSect="00FC008F">
      <w:pgSz w:w="11906" w:h="16838" w:code="9"/>
      <w:pgMar w:top="1134" w:right="1134" w:bottom="680"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A0E29" w14:textId="77777777" w:rsidR="001878AB" w:rsidRDefault="001878AB">
      <w:r>
        <w:separator/>
      </w:r>
    </w:p>
  </w:endnote>
  <w:endnote w:type="continuationSeparator" w:id="0">
    <w:p w14:paraId="6E86C69F" w14:textId="77777777" w:rsidR="001878AB" w:rsidRDefault="0018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nst777 BT">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45 Helvetica Light">
    <w:altName w:val="Times New Roman"/>
    <w:panose1 w:val="00000000000000000000"/>
    <w:charset w:val="4D"/>
    <w:family w:val="auto"/>
    <w:notTrueType/>
    <w:pitch w:val="variable"/>
    <w:sig w:usb0="00000003" w:usb1="00000000" w:usb2="00000000" w:usb3="00000000" w:csb0="00000001" w:csb1="00000000"/>
  </w:font>
  <w:font w:name="Starfont">
    <w:panose1 w:val="00000400000000000000"/>
    <w:charset w:val="00"/>
    <w:family w:val="auto"/>
    <w:pitch w:val="variable"/>
    <w:sig w:usb0="00000003" w:usb1="00000000" w:usb2="00000000" w:usb3="00000000" w:csb0="00000001" w:csb1="00000000"/>
  </w:font>
  <w:font w:name="Bembo">
    <w:panose1 w:val="000004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05783" w14:textId="77777777" w:rsidR="001878AB" w:rsidRDefault="001878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64</w:t>
    </w:r>
    <w:r>
      <w:rPr>
        <w:rStyle w:val="PageNumber"/>
      </w:rPr>
      <w:fldChar w:fldCharType="end"/>
    </w:r>
  </w:p>
  <w:p w14:paraId="3BA05784" w14:textId="77777777" w:rsidR="001878AB" w:rsidRDefault="001878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05785" w14:textId="36A80987" w:rsidR="001878AB" w:rsidRDefault="001878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BA05786" w14:textId="77777777" w:rsidR="001878AB" w:rsidRDefault="00187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B72B7" w14:textId="77777777" w:rsidR="001878AB" w:rsidRDefault="001878AB">
      <w:r>
        <w:separator/>
      </w:r>
    </w:p>
  </w:footnote>
  <w:footnote w:type="continuationSeparator" w:id="0">
    <w:p w14:paraId="501A2977" w14:textId="77777777" w:rsidR="001878AB" w:rsidRDefault="00187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05782" w14:textId="77777777" w:rsidR="001878AB" w:rsidRDefault="004C3214">
    <w:pPr>
      <w:pStyle w:val="Header"/>
    </w:pPr>
    <w:r>
      <w:rPr>
        <w:noProof/>
      </w:rPr>
      <w:pict w14:anchorId="3BA057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455.4pt;height:130.1pt;rotation:315;z-index:-251658752" wrapcoords="21173 1249 18504 1249 18433 1748 16049 1623 15693 749 15444 1373 15408 3121 15444 3746 13985 1373 11921 1373 11245 1498 10782 999 10462 1373 10355 1748 9928 6992 8291 1498 7793 250 7473 1249 5622 1623 5231 624 4982 1373 4804 2622 4377 7366 2669 1998 1957 250 1779 999 1530 1124 1068 1373 605 2622 356 4495 107 5369 890 9239 2420 14608 1779 15108 747 11736 249 11736 178 12610 391 14608 463 14733 925 16356 961 16481 1530 17230 2313 17105 2918 16356 4021 17355 4128 16731 4448 13235 4982 12361 5836 15357 6939 17729 7153 17105 7971 17105 8042 16106 8042 14483 8362 15607 9430 17480 9537 16980 9786 14983 10071 15982 11067 17480 11138 16980 11174 14234 11921 16855 12455 16980 12490 13235 12597 10862 13380 10738 14447 14358 15800 17729 16013 17105 17579 16980 17757 17480 17864 16855 17899 15232 18291 16606 19038 17729 19216 17105 21280 16855 21458 15982 20497 10238 21066 9864 21280 9239 21066 7741 20177 3496 20959 3371 21137 3871 21244 3246 21280 1623 21173 1249" o:allowincell="f" fillcolor="silver" stroked="f">
          <v:fill opacity=".5"/>
          <v:textpath style="font-family:&quot;Arial&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BA4B8D2"/>
    <w:lvl w:ilvl="0">
      <w:start w:val="1"/>
      <w:numFmt w:val="bullet"/>
      <w:pStyle w:val="Log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7"/>
      <w:numFmt w:val="decimal"/>
      <w:pStyle w:val="Style1"/>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0E5C83"/>
    <w:multiLevelType w:val="hybridMultilevel"/>
    <w:tmpl w:val="FDAC7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3D479E3"/>
    <w:multiLevelType w:val="hybridMultilevel"/>
    <w:tmpl w:val="5DC6D9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490E5C"/>
    <w:multiLevelType w:val="hybridMultilevel"/>
    <w:tmpl w:val="80884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DB66C1"/>
    <w:multiLevelType w:val="hybridMultilevel"/>
    <w:tmpl w:val="15E08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537CE3"/>
    <w:multiLevelType w:val="hybridMultilevel"/>
    <w:tmpl w:val="E89C28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652AF"/>
    <w:multiLevelType w:val="hybridMultilevel"/>
    <w:tmpl w:val="B09866A2"/>
    <w:lvl w:ilvl="0" w:tplc="906E6AAA">
      <w:start w:val="1"/>
      <w:numFmt w:val="bullet"/>
      <w:lvlText w:val=""/>
      <w:lvlJc w:val="left"/>
      <w:pPr>
        <w:tabs>
          <w:tab w:val="num" w:pos="720"/>
        </w:tabs>
        <w:ind w:left="720" w:hanging="360"/>
      </w:pPr>
      <w:rPr>
        <w:rFonts w:ascii="Symbol" w:hAnsi="Symbol" w:hint="default"/>
      </w:rPr>
    </w:lvl>
    <w:lvl w:ilvl="1" w:tplc="8F542BB4" w:tentative="1">
      <w:start w:val="1"/>
      <w:numFmt w:val="bullet"/>
      <w:lvlText w:val="o"/>
      <w:lvlJc w:val="left"/>
      <w:pPr>
        <w:tabs>
          <w:tab w:val="num" w:pos="1440"/>
        </w:tabs>
        <w:ind w:left="1440" w:hanging="360"/>
      </w:pPr>
      <w:rPr>
        <w:rFonts w:ascii="Courier New" w:hAnsi="Courier New" w:hint="default"/>
      </w:rPr>
    </w:lvl>
    <w:lvl w:ilvl="2" w:tplc="E18C3DAA" w:tentative="1">
      <w:start w:val="1"/>
      <w:numFmt w:val="bullet"/>
      <w:lvlText w:val=""/>
      <w:lvlJc w:val="left"/>
      <w:pPr>
        <w:tabs>
          <w:tab w:val="num" w:pos="2160"/>
        </w:tabs>
        <w:ind w:left="2160" w:hanging="360"/>
      </w:pPr>
      <w:rPr>
        <w:rFonts w:ascii="Wingdings" w:hAnsi="Wingdings" w:hint="default"/>
      </w:rPr>
    </w:lvl>
    <w:lvl w:ilvl="3" w:tplc="11CE6698" w:tentative="1">
      <w:start w:val="1"/>
      <w:numFmt w:val="bullet"/>
      <w:lvlText w:val=""/>
      <w:lvlJc w:val="left"/>
      <w:pPr>
        <w:tabs>
          <w:tab w:val="num" w:pos="2880"/>
        </w:tabs>
        <w:ind w:left="2880" w:hanging="360"/>
      </w:pPr>
      <w:rPr>
        <w:rFonts w:ascii="Symbol" w:hAnsi="Symbol" w:hint="default"/>
      </w:rPr>
    </w:lvl>
    <w:lvl w:ilvl="4" w:tplc="6BDA08E4" w:tentative="1">
      <w:start w:val="1"/>
      <w:numFmt w:val="bullet"/>
      <w:lvlText w:val="o"/>
      <w:lvlJc w:val="left"/>
      <w:pPr>
        <w:tabs>
          <w:tab w:val="num" w:pos="3600"/>
        </w:tabs>
        <w:ind w:left="3600" w:hanging="360"/>
      </w:pPr>
      <w:rPr>
        <w:rFonts w:ascii="Courier New" w:hAnsi="Courier New" w:hint="default"/>
      </w:rPr>
    </w:lvl>
    <w:lvl w:ilvl="5" w:tplc="758C1496" w:tentative="1">
      <w:start w:val="1"/>
      <w:numFmt w:val="bullet"/>
      <w:lvlText w:val=""/>
      <w:lvlJc w:val="left"/>
      <w:pPr>
        <w:tabs>
          <w:tab w:val="num" w:pos="4320"/>
        </w:tabs>
        <w:ind w:left="4320" w:hanging="360"/>
      </w:pPr>
      <w:rPr>
        <w:rFonts w:ascii="Wingdings" w:hAnsi="Wingdings" w:hint="default"/>
      </w:rPr>
    </w:lvl>
    <w:lvl w:ilvl="6" w:tplc="40288D6C" w:tentative="1">
      <w:start w:val="1"/>
      <w:numFmt w:val="bullet"/>
      <w:lvlText w:val=""/>
      <w:lvlJc w:val="left"/>
      <w:pPr>
        <w:tabs>
          <w:tab w:val="num" w:pos="5040"/>
        </w:tabs>
        <w:ind w:left="5040" w:hanging="360"/>
      </w:pPr>
      <w:rPr>
        <w:rFonts w:ascii="Symbol" w:hAnsi="Symbol" w:hint="default"/>
      </w:rPr>
    </w:lvl>
    <w:lvl w:ilvl="7" w:tplc="D6389D4C" w:tentative="1">
      <w:start w:val="1"/>
      <w:numFmt w:val="bullet"/>
      <w:lvlText w:val="o"/>
      <w:lvlJc w:val="left"/>
      <w:pPr>
        <w:tabs>
          <w:tab w:val="num" w:pos="5760"/>
        </w:tabs>
        <w:ind w:left="5760" w:hanging="360"/>
      </w:pPr>
      <w:rPr>
        <w:rFonts w:ascii="Courier New" w:hAnsi="Courier New" w:hint="default"/>
      </w:rPr>
    </w:lvl>
    <w:lvl w:ilvl="8" w:tplc="041A973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00B0C"/>
    <w:multiLevelType w:val="hybridMultilevel"/>
    <w:tmpl w:val="E2625C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A13720"/>
    <w:multiLevelType w:val="hybridMultilevel"/>
    <w:tmpl w:val="154EB6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9F62CA"/>
    <w:multiLevelType w:val="hybridMultilevel"/>
    <w:tmpl w:val="5BB21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A476F5"/>
    <w:multiLevelType w:val="hybridMultilevel"/>
    <w:tmpl w:val="C9F8ADC4"/>
    <w:lvl w:ilvl="0" w:tplc="08090001">
      <w:start w:val="1"/>
      <w:numFmt w:val="bullet"/>
      <w:pStyle w:val="ListBullet2"/>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D3137F"/>
    <w:multiLevelType w:val="hybridMultilevel"/>
    <w:tmpl w:val="6D409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E346E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B37389"/>
    <w:multiLevelType w:val="hybridMultilevel"/>
    <w:tmpl w:val="4AE8FC10"/>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15:restartNumberingAfterBreak="0">
    <w:nsid w:val="213E09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1BF4512"/>
    <w:multiLevelType w:val="hybridMultilevel"/>
    <w:tmpl w:val="EAF8CA74"/>
    <w:lvl w:ilvl="0" w:tplc="495257E2">
      <w:start w:val="1"/>
      <w:numFmt w:val="bullet"/>
      <w:lvlText w:val=""/>
      <w:lvlJc w:val="left"/>
      <w:pPr>
        <w:tabs>
          <w:tab w:val="num" w:pos="720"/>
        </w:tabs>
        <w:ind w:left="720" w:hanging="360"/>
      </w:pPr>
      <w:rPr>
        <w:rFonts w:ascii="Symbol" w:hAnsi="Symbol" w:hint="default"/>
      </w:rPr>
    </w:lvl>
    <w:lvl w:ilvl="1" w:tplc="FD08C436" w:tentative="1">
      <w:start w:val="1"/>
      <w:numFmt w:val="bullet"/>
      <w:lvlText w:val="o"/>
      <w:lvlJc w:val="left"/>
      <w:pPr>
        <w:tabs>
          <w:tab w:val="num" w:pos="1440"/>
        </w:tabs>
        <w:ind w:left="1440" w:hanging="360"/>
      </w:pPr>
      <w:rPr>
        <w:rFonts w:ascii="Courier New" w:hAnsi="Courier New" w:cs="Arial" w:hint="default"/>
      </w:rPr>
    </w:lvl>
    <w:lvl w:ilvl="2" w:tplc="027A7160" w:tentative="1">
      <w:start w:val="1"/>
      <w:numFmt w:val="bullet"/>
      <w:lvlText w:val=""/>
      <w:lvlJc w:val="left"/>
      <w:pPr>
        <w:tabs>
          <w:tab w:val="num" w:pos="2160"/>
        </w:tabs>
        <w:ind w:left="2160" w:hanging="360"/>
      </w:pPr>
      <w:rPr>
        <w:rFonts w:ascii="Wingdings" w:hAnsi="Wingdings" w:hint="default"/>
      </w:rPr>
    </w:lvl>
    <w:lvl w:ilvl="3" w:tplc="DBE43E1C" w:tentative="1">
      <w:start w:val="1"/>
      <w:numFmt w:val="bullet"/>
      <w:lvlText w:val=""/>
      <w:lvlJc w:val="left"/>
      <w:pPr>
        <w:tabs>
          <w:tab w:val="num" w:pos="2880"/>
        </w:tabs>
        <w:ind w:left="2880" w:hanging="360"/>
      </w:pPr>
      <w:rPr>
        <w:rFonts w:ascii="Symbol" w:hAnsi="Symbol" w:hint="default"/>
      </w:rPr>
    </w:lvl>
    <w:lvl w:ilvl="4" w:tplc="3F3AF10E" w:tentative="1">
      <w:start w:val="1"/>
      <w:numFmt w:val="bullet"/>
      <w:lvlText w:val="o"/>
      <w:lvlJc w:val="left"/>
      <w:pPr>
        <w:tabs>
          <w:tab w:val="num" w:pos="3600"/>
        </w:tabs>
        <w:ind w:left="3600" w:hanging="360"/>
      </w:pPr>
      <w:rPr>
        <w:rFonts w:ascii="Courier New" w:hAnsi="Courier New" w:cs="Arial" w:hint="default"/>
      </w:rPr>
    </w:lvl>
    <w:lvl w:ilvl="5" w:tplc="3A22B482" w:tentative="1">
      <w:start w:val="1"/>
      <w:numFmt w:val="bullet"/>
      <w:lvlText w:val=""/>
      <w:lvlJc w:val="left"/>
      <w:pPr>
        <w:tabs>
          <w:tab w:val="num" w:pos="4320"/>
        </w:tabs>
        <w:ind w:left="4320" w:hanging="360"/>
      </w:pPr>
      <w:rPr>
        <w:rFonts w:ascii="Wingdings" w:hAnsi="Wingdings" w:hint="default"/>
      </w:rPr>
    </w:lvl>
    <w:lvl w:ilvl="6" w:tplc="92428940" w:tentative="1">
      <w:start w:val="1"/>
      <w:numFmt w:val="bullet"/>
      <w:lvlText w:val=""/>
      <w:lvlJc w:val="left"/>
      <w:pPr>
        <w:tabs>
          <w:tab w:val="num" w:pos="5040"/>
        </w:tabs>
        <w:ind w:left="5040" w:hanging="360"/>
      </w:pPr>
      <w:rPr>
        <w:rFonts w:ascii="Symbol" w:hAnsi="Symbol" w:hint="default"/>
      </w:rPr>
    </w:lvl>
    <w:lvl w:ilvl="7" w:tplc="E47E5568" w:tentative="1">
      <w:start w:val="1"/>
      <w:numFmt w:val="bullet"/>
      <w:lvlText w:val="o"/>
      <w:lvlJc w:val="left"/>
      <w:pPr>
        <w:tabs>
          <w:tab w:val="num" w:pos="5760"/>
        </w:tabs>
        <w:ind w:left="5760" w:hanging="360"/>
      </w:pPr>
      <w:rPr>
        <w:rFonts w:ascii="Courier New" w:hAnsi="Courier New" w:cs="Arial" w:hint="default"/>
      </w:rPr>
    </w:lvl>
    <w:lvl w:ilvl="8" w:tplc="F986179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EA7CB9"/>
    <w:multiLevelType w:val="hybridMultilevel"/>
    <w:tmpl w:val="47A4DA66"/>
    <w:lvl w:ilvl="0" w:tplc="AAF043FE">
      <w:start w:val="1"/>
      <w:numFmt w:val="bullet"/>
      <w:lvlText w:val=""/>
      <w:lvlJc w:val="left"/>
      <w:pPr>
        <w:tabs>
          <w:tab w:val="num" w:pos="720"/>
        </w:tabs>
        <w:ind w:left="720" w:hanging="360"/>
      </w:pPr>
      <w:rPr>
        <w:rFonts w:ascii="Symbol" w:hAnsi="Symbol" w:hint="default"/>
      </w:rPr>
    </w:lvl>
    <w:lvl w:ilvl="1" w:tplc="CD6A07D2" w:tentative="1">
      <w:start w:val="1"/>
      <w:numFmt w:val="bullet"/>
      <w:lvlText w:val="o"/>
      <w:lvlJc w:val="left"/>
      <w:pPr>
        <w:tabs>
          <w:tab w:val="num" w:pos="1440"/>
        </w:tabs>
        <w:ind w:left="1440" w:hanging="360"/>
      </w:pPr>
      <w:rPr>
        <w:rFonts w:ascii="Courier New" w:hAnsi="Courier New" w:hint="default"/>
      </w:rPr>
    </w:lvl>
    <w:lvl w:ilvl="2" w:tplc="6DD065F0" w:tentative="1">
      <w:start w:val="1"/>
      <w:numFmt w:val="bullet"/>
      <w:lvlText w:val=""/>
      <w:lvlJc w:val="left"/>
      <w:pPr>
        <w:tabs>
          <w:tab w:val="num" w:pos="2160"/>
        </w:tabs>
        <w:ind w:left="2160" w:hanging="360"/>
      </w:pPr>
      <w:rPr>
        <w:rFonts w:ascii="Wingdings" w:hAnsi="Wingdings" w:hint="default"/>
      </w:rPr>
    </w:lvl>
    <w:lvl w:ilvl="3" w:tplc="4964CF58" w:tentative="1">
      <w:start w:val="1"/>
      <w:numFmt w:val="bullet"/>
      <w:lvlText w:val=""/>
      <w:lvlJc w:val="left"/>
      <w:pPr>
        <w:tabs>
          <w:tab w:val="num" w:pos="2880"/>
        </w:tabs>
        <w:ind w:left="2880" w:hanging="360"/>
      </w:pPr>
      <w:rPr>
        <w:rFonts w:ascii="Symbol" w:hAnsi="Symbol" w:hint="default"/>
      </w:rPr>
    </w:lvl>
    <w:lvl w:ilvl="4" w:tplc="21A0683E" w:tentative="1">
      <w:start w:val="1"/>
      <w:numFmt w:val="bullet"/>
      <w:lvlText w:val="o"/>
      <w:lvlJc w:val="left"/>
      <w:pPr>
        <w:tabs>
          <w:tab w:val="num" w:pos="3600"/>
        </w:tabs>
        <w:ind w:left="3600" w:hanging="360"/>
      </w:pPr>
      <w:rPr>
        <w:rFonts w:ascii="Courier New" w:hAnsi="Courier New" w:hint="default"/>
      </w:rPr>
    </w:lvl>
    <w:lvl w:ilvl="5" w:tplc="813ECA98" w:tentative="1">
      <w:start w:val="1"/>
      <w:numFmt w:val="bullet"/>
      <w:lvlText w:val=""/>
      <w:lvlJc w:val="left"/>
      <w:pPr>
        <w:tabs>
          <w:tab w:val="num" w:pos="4320"/>
        </w:tabs>
        <w:ind w:left="4320" w:hanging="360"/>
      </w:pPr>
      <w:rPr>
        <w:rFonts w:ascii="Wingdings" w:hAnsi="Wingdings" w:hint="default"/>
      </w:rPr>
    </w:lvl>
    <w:lvl w:ilvl="6" w:tplc="E572E8E8" w:tentative="1">
      <w:start w:val="1"/>
      <w:numFmt w:val="bullet"/>
      <w:lvlText w:val=""/>
      <w:lvlJc w:val="left"/>
      <w:pPr>
        <w:tabs>
          <w:tab w:val="num" w:pos="5040"/>
        </w:tabs>
        <w:ind w:left="5040" w:hanging="360"/>
      </w:pPr>
      <w:rPr>
        <w:rFonts w:ascii="Symbol" w:hAnsi="Symbol" w:hint="default"/>
      </w:rPr>
    </w:lvl>
    <w:lvl w:ilvl="7" w:tplc="8856E768" w:tentative="1">
      <w:start w:val="1"/>
      <w:numFmt w:val="bullet"/>
      <w:lvlText w:val="o"/>
      <w:lvlJc w:val="left"/>
      <w:pPr>
        <w:tabs>
          <w:tab w:val="num" w:pos="5760"/>
        </w:tabs>
        <w:ind w:left="5760" w:hanging="360"/>
      </w:pPr>
      <w:rPr>
        <w:rFonts w:ascii="Courier New" w:hAnsi="Courier New" w:hint="default"/>
      </w:rPr>
    </w:lvl>
    <w:lvl w:ilvl="8" w:tplc="03FE6EA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5D4564"/>
    <w:multiLevelType w:val="hybridMultilevel"/>
    <w:tmpl w:val="9EE648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C23FF4"/>
    <w:multiLevelType w:val="hybridMultilevel"/>
    <w:tmpl w:val="4F6AF5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A71EC8"/>
    <w:multiLevelType w:val="hybridMultilevel"/>
    <w:tmpl w:val="3F76E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A2964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A3951A5"/>
    <w:multiLevelType w:val="hybridMultilevel"/>
    <w:tmpl w:val="57CA4CD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9B3BBC"/>
    <w:multiLevelType w:val="hybridMultilevel"/>
    <w:tmpl w:val="947A9B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1AD5AEE"/>
    <w:multiLevelType w:val="hybridMultilevel"/>
    <w:tmpl w:val="CE8C66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C149B2"/>
    <w:multiLevelType w:val="hybridMultilevel"/>
    <w:tmpl w:val="84482E40"/>
    <w:lvl w:ilvl="0" w:tplc="C36A58BA">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254F54"/>
    <w:multiLevelType w:val="hybridMultilevel"/>
    <w:tmpl w:val="3EF83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5BB3BDE"/>
    <w:multiLevelType w:val="hybridMultilevel"/>
    <w:tmpl w:val="C404796A"/>
    <w:lvl w:ilvl="0" w:tplc="C36A58BA">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9B51A5"/>
    <w:multiLevelType w:val="hybridMultilevel"/>
    <w:tmpl w:val="833A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6B772E"/>
    <w:multiLevelType w:val="hybridMultilevel"/>
    <w:tmpl w:val="ED546C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1B2FBC"/>
    <w:multiLevelType w:val="singleLevel"/>
    <w:tmpl w:val="2668B4AA"/>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CE1D27"/>
    <w:multiLevelType w:val="hybridMultilevel"/>
    <w:tmpl w:val="2AE28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4334FC"/>
    <w:multiLevelType w:val="hybridMultilevel"/>
    <w:tmpl w:val="B91AA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ED2A07"/>
    <w:multiLevelType w:val="hybridMultilevel"/>
    <w:tmpl w:val="4EA6C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565F43"/>
    <w:multiLevelType w:val="hybridMultilevel"/>
    <w:tmpl w:val="FBBA9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EAB59CE"/>
    <w:multiLevelType w:val="hybridMultilevel"/>
    <w:tmpl w:val="6D06DD8C"/>
    <w:lvl w:ilvl="0" w:tplc="08090001">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1A02F7"/>
    <w:multiLevelType w:val="hybridMultilevel"/>
    <w:tmpl w:val="C7162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9946D9C"/>
    <w:multiLevelType w:val="hybridMultilevel"/>
    <w:tmpl w:val="EA3CB2EC"/>
    <w:lvl w:ilvl="0" w:tplc="96B2C182">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872B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C6623B4"/>
    <w:multiLevelType w:val="hybridMultilevel"/>
    <w:tmpl w:val="DFB236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91F6B"/>
    <w:multiLevelType w:val="hybridMultilevel"/>
    <w:tmpl w:val="964AF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F774FA5"/>
    <w:multiLevelType w:val="hybridMultilevel"/>
    <w:tmpl w:val="7B723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5"/>
  </w:num>
  <w:num w:numId="3">
    <w:abstractNumId w:val="30"/>
  </w:num>
  <w:num w:numId="4">
    <w:abstractNumId w:val="17"/>
  </w:num>
  <w:num w:numId="5">
    <w:abstractNumId w:val="7"/>
  </w:num>
  <w:num w:numId="6">
    <w:abstractNumId w:val="21"/>
  </w:num>
  <w:num w:numId="7">
    <w:abstractNumId w:val="13"/>
  </w:num>
  <w:num w:numId="8">
    <w:abstractNumId w:val="16"/>
  </w:num>
  <w:num w:numId="9">
    <w:abstractNumId w:val="0"/>
  </w:num>
  <w:num w:numId="10">
    <w:abstractNumId w:val="35"/>
  </w:num>
  <w:num w:numId="11">
    <w:abstractNumId w:val="11"/>
  </w:num>
  <w:num w:numId="12">
    <w:abstractNumId w:val="39"/>
  </w:num>
  <w:num w:numId="13">
    <w:abstractNumId w:val="29"/>
  </w:num>
  <w:num w:numId="14">
    <w:abstractNumId w:val="9"/>
  </w:num>
  <w:num w:numId="15">
    <w:abstractNumId w:val="24"/>
  </w:num>
  <w:num w:numId="16">
    <w:abstractNumId w:val="22"/>
  </w:num>
  <w:num w:numId="17">
    <w:abstractNumId w:val="19"/>
  </w:num>
  <w:num w:numId="18">
    <w:abstractNumId w:val="41"/>
  </w:num>
  <w:num w:numId="19">
    <w:abstractNumId w:val="32"/>
  </w:num>
  <w:num w:numId="20">
    <w:abstractNumId w:val="8"/>
  </w:num>
  <w:num w:numId="21">
    <w:abstractNumId w:val="6"/>
  </w:num>
  <w:num w:numId="22">
    <w:abstractNumId w:val="25"/>
  </w:num>
  <w:num w:numId="23">
    <w:abstractNumId w:val="37"/>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4"/>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5"/>
  </w:num>
  <w:num w:numId="30">
    <w:abstractNumId w:val="20"/>
  </w:num>
  <w:num w:numId="31">
    <w:abstractNumId w:val="34"/>
  </w:num>
  <w:num w:numId="32">
    <w:abstractNumId w:val="26"/>
  </w:num>
  <w:num w:numId="33">
    <w:abstractNumId w:val="2"/>
  </w:num>
  <w:num w:numId="34">
    <w:abstractNumId w:val="12"/>
  </w:num>
  <w:num w:numId="35">
    <w:abstractNumId w:val="36"/>
  </w:num>
  <w:num w:numId="36">
    <w:abstractNumId w:val="1"/>
  </w:num>
  <w:num w:numId="37">
    <w:abstractNumId w:val="18"/>
  </w:num>
  <w:num w:numId="38">
    <w:abstractNumId w:val="3"/>
  </w:num>
  <w:num w:numId="39">
    <w:abstractNumId w:val="13"/>
  </w:num>
  <w:num w:numId="40">
    <w:abstractNumId w:val="21"/>
  </w:num>
  <w:num w:numId="41">
    <w:abstractNumId w:val="10"/>
  </w:num>
  <w:num w:numId="42">
    <w:abstractNumId w:val="31"/>
  </w:num>
  <w:num w:numId="43">
    <w:abstractNumId w:val="28"/>
  </w:num>
  <w:num w:numId="44">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colormru v:ext="edit" colors="#eaeae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41"/>
    <w:rsid w:val="00003ADD"/>
    <w:rsid w:val="0000437B"/>
    <w:rsid w:val="000065C6"/>
    <w:rsid w:val="00027646"/>
    <w:rsid w:val="00027E78"/>
    <w:rsid w:val="000474E8"/>
    <w:rsid w:val="000520D5"/>
    <w:rsid w:val="00052586"/>
    <w:rsid w:val="0006399D"/>
    <w:rsid w:val="00070724"/>
    <w:rsid w:val="00076AF0"/>
    <w:rsid w:val="00092B70"/>
    <w:rsid w:val="000935A7"/>
    <w:rsid w:val="000939B9"/>
    <w:rsid w:val="00094843"/>
    <w:rsid w:val="000A31FF"/>
    <w:rsid w:val="000A3DE6"/>
    <w:rsid w:val="000A6769"/>
    <w:rsid w:val="000A7396"/>
    <w:rsid w:val="000B07B7"/>
    <w:rsid w:val="000B245B"/>
    <w:rsid w:val="000C0DC0"/>
    <w:rsid w:val="000C2EE1"/>
    <w:rsid w:val="000C4D09"/>
    <w:rsid w:val="000C5A3B"/>
    <w:rsid w:val="000E0743"/>
    <w:rsid w:val="000E139A"/>
    <w:rsid w:val="000E6072"/>
    <w:rsid w:val="001024BB"/>
    <w:rsid w:val="00105554"/>
    <w:rsid w:val="0010694C"/>
    <w:rsid w:val="00106D35"/>
    <w:rsid w:val="00110D42"/>
    <w:rsid w:val="00112F13"/>
    <w:rsid w:val="0013273E"/>
    <w:rsid w:val="00137745"/>
    <w:rsid w:val="001405D7"/>
    <w:rsid w:val="00141995"/>
    <w:rsid w:val="00141D0C"/>
    <w:rsid w:val="00141DCB"/>
    <w:rsid w:val="0017543A"/>
    <w:rsid w:val="00176D34"/>
    <w:rsid w:val="001878AB"/>
    <w:rsid w:val="001A0209"/>
    <w:rsid w:val="001A0670"/>
    <w:rsid w:val="001A0976"/>
    <w:rsid w:val="001A387F"/>
    <w:rsid w:val="001A3B44"/>
    <w:rsid w:val="001B08DB"/>
    <w:rsid w:val="001D1EEF"/>
    <w:rsid w:val="001E13D1"/>
    <w:rsid w:val="001E6BBA"/>
    <w:rsid w:val="001E731F"/>
    <w:rsid w:val="001F2277"/>
    <w:rsid w:val="001F416F"/>
    <w:rsid w:val="001F445F"/>
    <w:rsid w:val="001F6413"/>
    <w:rsid w:val="00205543"/>
    <w:rsid w:val="0020629D"/>
    <w:rsid w:val="0021081A"/>
    <w:rsid w:val="002170AC"/>
    <w:rsid w:val="00220350"/>
    <w:rsid w:val="002205DF"/>
    <w:rsid w:val="002220AA"/>
    <w:rsid w:val="00223147"/>
    <w:rsid w:val="0022414C"/>
    <w:rsid w:val="00231C67"/>
    <w:rsid w:val="00232B18"/>
    <w:rsid w:val="0023417C"/>
    <w:rsid w:val="00234948"/>
    <w:rsid w:val="00236FAC"/>
    <w:rsid w:val="002374DE"/>
    <w:rsid w:val="00237893"/>
    <w:rsid w:val="00242ABE"/>
    <w:rsid w:val="0025106C"/>
    <w:rsid w:val="002522A4"/>
    <w:rsid w:val="00253148"/>
    <w:rsid w:val="00270237"/>
    <w:rsid w:val="002771EC"/>
    <w:rsid w:val="00284946"/>
    <w:rsid w:val="0028577E"/>
    <w:rsid w:val="00293AA9"/>
    <w:rsid w:val="002966E3"/>
    <w:rsid w:val="0029674E"/>
    <w:rsid w:val="002A0B35"/>
    <w:rsid w:val="002A36C7"/>
    <w:rsid w:val="002B2F1D"/>
    <w:rsid w:val="002C30A8"/>
    <w:rsid w:val="002C360F"/>
    <w:rsid w:val="002C3CEE"/>
    <w:rsid w:val="002C53A3"/>
    <w:rsid w:val="002C6408"/>
    <w:rsid w:val="002D150F"/>
    <w:rsid w:val="002D7461"/>
    <w:rsid w:val="002E0F90"/>
    <w:rsid w:val="002F2F55"/>
    <w:rsid w:val="00310318"/>
    <w:rsid w:val="0031463D"/>
    <w:rsid w:val="00317696"/>
    <w:rsid w:val="003260DB"/>
    <w:rsid w:val="00327A4C"/>
    <w:rsid w:val="00331308"/>
    <w:rsid w:val="00332896"/>
    <w:rsid w:val="00333B7E"/>
    <w:rsid w:val="00333D56"/>
    <w:rsid w:val="003463BD"/>
    <w:rsid w:val="003505B8"/>
    <w:rsid w:val="003541F4"/>
    <w:rsid w:val="00365CC8"/>
    <w:rsid w:val="00370DB9"/>
    <w:rsid w:val="003821EB"/>
    <w:rsid w:val="003920B2"/>
    <w:rsid w:val="00397CB3"/>
    <w:rsid w:val="00397CE3"/>
    <w:rsid w:val="003B05B5"/>
    <w:rsid w:val="003B1C30"/>
    <w:rsid w:val="003B27FC"/>
    <w:rsid w:val="003B4211"/>
    <w:rsid w:val="003B7FF0"/>
    <w:rsid w:val="003C12B5"/>
    <w:rsid w:val="003C20A6"/>
    <w:rsid w:val="003C3248"/>
    <w:rsid w:val="003C49F8"/>
    <w:rsid w:val="003D0D3D"/>
    <w:rsid w:val="003D1FC3"/>
    <w:rsid w:val="003D2123"/>
    <w:rsid w:val="003E481C"/>
    <w:rsid w:val="003E6441"/>
    <w:rsid w:val="003F34A3"/>
    <w:rsid w:val="003F34E4"/>
    <w:rsid w:val="00402A99"/>
    <w:rsid w:val="00402CA5"/>
    <w:rsid w:val="00405081"/>
    <w:rsid w:val="004064A1"/>
    <w:rsid w:val="00410630"/>
    <w:rsid w:val="0042056A"/>
    <w:rsid w:val="004217F0"/>
    <w:rsid w:val="004231A6"/>
    <w:rsid w:val="00423F35"/>
    <w:rsid w:val="00424764"/>
    <w:rsid w:val="00436609"/>
    <w:rsid w:val="00436A31"/>
    <w:rsid w:val="00436C15"/>
    <w:rsid w:val="00436CAC"/>
    <w:rsid w:val="004422A6"/>
    <w:rsid w:val="00446942"/>
    <w:rsid w:val="00447A3E"/>
    <w:rsid w:val="00450396"/>
    <w:rsid w:val="004631E2"/>
    <w:rsid w:val="004646A7"/>
    <w:rsid w:val="00464C0C"/>
    <w:rsid w:val="004666A4"/>
    <w:rsid w:val="00467187"/>
    <w:rsid w:val="004731FC"/>
    <w:rsid w:val="004764FE"/>
    <w:rsid w:val="0048060E"/>
    <w:rsid w:val="00480CC0"/>
    <w:rsid w:val="00485AB6"/>
    <w:rsid w:val="00485E68"/>
    <w:rsid w:val="0048779E"/>
    <w:rsid w:val="004A13BE"/>
    <w:rsid w:val="004C3214"/>
    <w:rsid w:val="004C341D"/>
    <w:rsid w:val="004C4763"/>
    <w:rsid w:val="004C6A7C"/>
    <w:rsid w:val="004C7B70"/>
    <w:rsid w:val="004D1D5B"/>
    <w:rsid w:val="004D60C5"/>
    <w:rsid w:val="004E59D2"/>
    <w:rsid w:val="004E66D7"/>
    <w:rsid w:val="004F116B"/>
    <w:rsid w:val="004F65FE"/>
    <w:rsid w:val="004F66A1"/>
    <w:rsid w:val="004F6CE6"/>
    <w:rsid w:val="005010C8"/>
    <w:rsid w:val="0052079D"/>
    <w:rsid w:val="005236FB"/>
    <w:rsid w:val="0052712D"/>
    <w:rsid w:val="00533000"/>
    <w:rsid w:val="005358A4"/>
    <w:rsid w:val="00540F73"/>
    <w:rsid w:val="00542BE6"/>
    <w:rsid w:val="00542F83"/>
    <w:rsid w:val="00546552"/>
    <w:rsid w:val="00556EDF"/>
    <w:rsid w:val="00561772"/>
    <w:rsid w:val="005657D8"/>
    <w:rsid w:val="00567688"/>
    <w:rsid w:val="0058106E"/>
    <w:rsid w:val="00590156"/>
    <w:rsid w:val="00591AEF"/>
    <w:rsid w:val="005A46A4"/>
    <w:rsid w:val="005C23C4"/>
    <w:rsid w:val="005D5662"/>
    <w:rsid w:val="005E2672"/>
    <w:rsid w:val="005F6192"/>
    <w:rsid w:val="005F62E2"/>
    <w:rsid w:val="00602488"/>
    <w:rsid w:val="006048FF"/>
    <w:rsid w:val="00605D30"/>
    <w:rsid w:val="006061E7"/>
    <w:rsid w:val="0060781E"/>
    <w:rsid w:val="0061021B"/>
    <w:rsid w:val="00615399"/>
    <w:rsid w:val="00616DB6"/>
    <w:rsid w:val="006201BE"/>
    <w:rsid w:val="00622A35"/>
    <w:rsid w:val="00623E0F"/>
    <w:rsid w:val="00624927"/>
    <w:rsid w:val="00626443"/>
    <w:rsid w:val="00626A87"/>
    <w:rsid w:val="00627923"/>
    <w:rsid w:val="00627933"/>
    <w:rsid w:val="00637672"/>
    <w:rsid w:val="00645BDC"/>
    <w:rsid w:val="006534C2"/>
    <w:rsid w:val="0065525F"/>
    <w:rsid w:val="006562C5"/>
    <w:rsid w:val="00660641"/>
    <w:rsid w:val="00660741"/>
    <w:rsid w:val="00664F01"/>
    <w:rsid w:val="006730BA"/>
    <w:rsid w:val="00673129"/>
    <w:rsid w:val="006805C6"/>
    <w:rsid w:val="006843FD"/>
    <w:rsid w:val="006848A6"/>
    <w:rsid w:val="00692339"/>
    <w:rsid w:val="0069515D"/>
    <w:rsid w:val="0069607D"/>
    <w:rsid w:val="006A3854"/>
    <w:rsid w:val="006A646F"/>
    <w:rsid w:val="006B066C"/>
    <w:rsid w:val="006B45A3"/>
    <w:rsid w:val="006B4CFE"/>
    <w:rsid w:val="006C72C7"/>
    <w:rsid w:val="006C749D"/>
    <w:rsid w:val="006E5DBA"/>
    <w:rsid w:val="006E6CAF"/>
    <w:rsid w:val="006E70E6"/>
    <w:rsid w:val="006F59A8"/>
    <w:rsid w:val="006F68E1"/>
    <w:rsid w:val="00701339"/>
    <w:rsid w:val="007039D6"/>
    <w:rsid w:val="00714A39"/>
    <w:rsid w:val="00721424"/>
    <w:rsid w:val="00727854"/>
    <w:rsid w:val="00727F34"/>
    <w:rsid w:val="00733F9E"/>
    <w:rsid w:val="0074219E"/>
    <w:rsid w:val="00750A8E"/>
    <w:rsid w:val="00754733"/>
    <w:rsid w:val="007622AA"/>
    <w:rsid w:val="00762458"/>
    <w:rsid w:val="00770590"/>
    <w:rsid w:val="00771C66"/>
    <w:rsid w:val="00774952"/>
    <w:rsid w:val="007764A2"/>
    <w:rsid w:val="00776520"/>
    <w:rsid w:val="00777F13"/>
    <w:rsid w:val="00782724"/>
    <w:rsid w:val="00783E5E"/>
    <w:rsid w:val="00785F9F"/>
    <w:rsid w:val="00785FAE"/>
    <w:rsid w:val="0078754A"/>
    <w:rsid w:val="00790597"/>
    <w:rsid w:val="007948EC"/>
    <w:rsid w:val="00797465"/>
    <w:rsid w:val="007975F0"/>
    <w:rsid w:val="0079760D"/>
    <w:rsid w:val="00797AD0"/>
    <w:rsid w:val="007A19CD"/>
    <w:rsid w:val="007A412B"/>
    <w:rsid w:val="007A53F2"/>
    <w:rsid w:val="007A7CF9"/>
    <w:rsid w:val="007C2969"/>
    <w:rsid w:val="007C5989"/>
    <w:rsid w:val="007D734E"/>
    <w:rsid w:val="007E0BE5"/>
    <w:rsid w:val="007E20AB"/>
    <w:rsid w:val="007E6DC6"/>
    <w:rsid w:val="007F109F"/>
    <w:rsid w:val="007F214B"/>
    <w:rsid w:val="007F4347"/>
    <w:rsid w:val="007F6A89"/>
    <w:rsid w:val="00803B1F"/>
    <w:rsid w:val="00805F8D"/>
    <w:rsid w:val="00811292"/>
    <w:rsid w:val="008119DF"/>
    <w:rsid w:val="00816DC2"/>
    <w:rsid w:val="00821D02"/>
    <w:rsid w:val="00821E20"/>
    <w:rsid w:val="00822092"/>
    <w:rsid w:val="00822EC4"/>
    <w:rsid w:val="00824E47"/>
    <w:rsid w:val="0082507C"/>
    <w:rsid w:val="0082525C"/>
    <w:rsid w:val="00827160"/>
    <w:rsid w:val="008308E7"/>
    <w:rsid w:val="008319DF"/>
    <w:rsid w:val="00832CDF"/>
    <w:rsid w:val="008362C5"/>
    <w:rsid w:val="0083689B"/>
    <w:rsid w:val="00837BAF"/>
    <w:rsid w:val="00844090"/>
    <w:rsid w:val="00850A64"/>
    <w:rsid w:val="00850F32"/>
    <w:rsid w:val="0086249F"/>
    <w:rsid w:val="00862BE4"/>
    <w:rsid w:val="008659FB"/>
    <w:rsid w:val="008706FD"/>
    <w:rsid w:val="0087185D"/>
    <w:rsid w:val="00874383"/>
    <w:rsid w:val="008866B2"/>
    <w:rsid w:val="008B3D12"/>
    <w:rsid w:val="008C0C37"/>
    <w:rsid w:val="008C2139"/>
    <w:rsid w:val="008C5FDD"/>
    <w:rsid w:val="008D0069"/>
    <w:rsid w:val="008E1507"/>
    <w:rsid w:val="008E21E1"/>
    <w:rsid w:val="008E5E84"/>
    <w:rsid w:val="008E6C6C"/>
    <w:rsid w:val="00910CC1"/>
    <w:rsid w:val="00913442"/>
    <w:rsid w:val="00922FB3"/>
    <w:rsid w:val="00932127"/>
    <w:rsid w:val="00934320"/>
    <w:rsid w:val="00934687"/>
    <w:rsid w:val="00935271"/>
    <w:rsid w:val="009402A8"/>
    <w:rsid w:val="00942D9F"/>
    <w:rsid w:val="009430E6"/>
    <w:rsid w:val="0094433E"/>
    <w:rsid w:val="00944EC3"/>
    <w:rsid w:val="00945032"/>
    <w:rsid w:val="00945497"/>
    <w:rsid w:val="00960593"/>
    <w:rsid w:val="0097051A"/>
    <w:rsid w:val="00970BBF"/>
    <w:rsid w:val="00974655"/>
    <w:rsid w:val="00986560"/>
    <w:rsid w:val="00996FB2"/>
    <w:rsid w:val="009A287D"/>
    <w:rsid w:val="009A3454"/>
    <w:rsid w:val="009B0950"/>
    <w:rsid w:val="009B1E91"/>
    <w:rsid w:val="009B2FD4"/>
    <w:rsid w:val="009C1F5F"/>
    <w:rsid w:val="009C2ADE"/>
    <w:rsid w:val="009C593C"/>
    <w:rsid w:val="009D0B72"/>
    <w:rsid w:val="009D1535"/>
    <w:rsid w:val="009D2A3D"/>
    <w:rsid w:val="009D6029"/>
    <w:rsid w:val="009E0DAC"/>
    <w:rsid w:val="009E112F"/>
    <w:rsid w:val="009E3B10"/>
    <w:rsid w:val="009E6897"/>
    <w:rsid w:val="009E7407"/>
    <w:rsid w:val="009F0E37"/>
    <w:rsid w:val="009F43F1"/>
    <w:rsid w:val="009F44CB"/>
    <w:rsid w:val="009F46AB"/>
    <w:rsid w:val="009F7E0C"/>
    <w:rsid w:val="00A04C94"/>
    <w:rsid w:val="00A102CF"/>
    <w:rsid w:val="00A104BC"/>
    <w:rsid w:val="00A145D6"/>
    <w:rsid w:val="00A15847"/>
    <w:rsid w:val="00A17CB6"/>
    <w:rsid w:val="00A24CAA"/>
    <w:rsid w:val="00A402E0"/>
    <w:rsid w:val="00A4158B"/>
    <w:rsid w:val="00A51C7E"/>
    <w:rsid w:val="00A51F0D"/>
    <w:rsid w:val="00A560FA"/>
    <w:rsid w:val="00A638FB"/>
    <w:rsid w:val="00A63E96"/>
    <w:rsid w:val="00A63EBE"/>
    <w:rsid w:val="00A85A05"/>
    <w:rsid w:val="00A86714"/>
    <w:rsid w:val="00A86FED"/>
    <w:rsid w:val="00A90F44"/>
    <w:rsid w:val="00A92827"/>
    <w:rsid w:val="00A940CB"/>
    <w:rsid w:val="00AA157B"/>
    <w:rsid w:val="00AA440C"/>
    <w:rsid w:val="00AA7D2F"/>
    <w:rsid w:val="00AB0129"/>
    <w:rsid w:val="00AB16D4"/>
    <w:rsid w:val="00AC282D"/>
    <w:rsid w:val="00AE07F0"/>
    <w:rsid w:val="00AE25E1"/>
    <w:rsid w:val="00AE5068"/>
    <w:rsid w:val="00AF2C2E"/>
    <w:rsid w:val="00B03B64"/>
    <w:rsid w:val="00B1000B"/>
    <w:rsid w:val="00B151A7"/>
    <w:rsid w:val="00B209D2"/>
    <w:rsid w:val="00B25339"/>
    <w:rsid w:val="00B25796"/>
    <w:rsid w:val="00B36392"/>
    <w:rsid w:val="00B41B51"/>
    <w:rsid w:val="00B47174"/>
    <w:rsid w:val="00B57807"/>
    <w:rsid w:val="00B724A3"/>
    <w:rsid w:val="00B7749A"/>
    <w:rsid w:val="00B8799D"/>
    <w:rsid w:val="00B90C95"/>
    <w:rsid w:val="00B96696"/>
    <w:rsid w:val="00B96D23"/>
    <w:rsid w:val="00B972B2"/>
    <w:rsid w:val="00B9797F"/>
    <w:rsid w:val="00BA3E86"/>
    <w:rsid w:val="00BA4CF7"/>
    <w:rsid w:val="00BB4544"/>
    <w:rsid w:val="00BB657F"/>
    <w:rsid w:val="00BC12D4"/>
    <w:rsid w:val="00BC375F"/>
    <w:rsid w:val="00BC4053"/>
    <w:rsid w:val="00BC40E2"/>
    <w:rsid w:val="00BE19E9"/>
    <w:rsid w:val="00BE32F7"/>
    <w:rsid w:val="00BE5339"/>
    <w:rsid w:val="00BF39A5"/>
    <w:rsid w:val="00BF60BF"/>
    <w:rsid w:val="00C0197E"/>
    <w:rsid w:val="00C0462B"/>
    <w:rsid w:val="00C05CA9"/>
    <w:rsid w:val="00C11A7B"/>
    <w:rsid w:val="00C20976"/>
    <w:rsid w:val="00C22AE9"/>
    <w:rsid w:val="00C24042"/>
    <w:rsid w:val="00C27F27"/>
    <w:rsid w:val="00C362D5"/>
    <w:rsid w:val="00C410D5"/>
    <w:rsid w:val="00C42507"/>
    <w:rsid w:val="00C43926"/>
    <w:rsid w:val="00C44F72"/>
    <w:rsid w:val="00C4659D"/>
    <w:rsid w:val="00C56A8F"/>
    <w:rsid w:val="00C57480"/>
    <w:rsid w:val="00C61A5C"/>
    <w:rsid w:val="00C62F20"/>
    <w:rsid w:val="00C7140C"/>
    <w:rsid w:val="00C742F0"/>
    <w:rsid w:val="00C75E9D"/>
    <w:rsid w:val="00C83007"/>
    <w:rsid w:val="00C90CC1"/>
    <w:rsid w:val="00C93479"/>
    <w:rsid w:val="00CA17A8"/>
    <w:rsid w:val="00CA1896"/>
    <w:rsid w:val="00CC0978"/>
    <w:rsid w:val="00CC11C7"/>
    <w:rsid w:val="00CC1346"/>
    <w:rsid w:val="00CC251E"/>
    <w:rsid w:val="00CC261A"/>
    <w:rsid w:val="00CC6E82"/>
    <w:rsid w:val="00CC7842"/>
    <w:rsid w:val="00CD3FF6"/>
    <w:rsid w:val="00CD408B"/>
    <w:rsid w:val="00CE0786"/>
    <w:rsid w:val="00CE2A4E"/>
    <w:rsid w:val="00CE555B"/>
    <w:rsid w:val="00CE7247"/>
    <w:rsid w:val="00CF0BA6"/>
    <w:rsid w:val="00CF2359"/>
    <w:rsid w:val="00CF6655"/>
    <w:rsid w:val="00D009A7"/>
    <w:rsid w:val="00D11078"/>
    <w:rsid w:val="00D11B40"/>
    <w:rsid w:val="00D12527"/>
    <w:rsid w:val="00D2371D"/>
    <w:rsid w:val="00D2425E"/>
    <w:rsid w:val="00D31890"/>
    <w:rsid w:val="00D32A4E"/>
    <w:rsid w:val="00D40AF3"/>
    <w:rsid w:val="00D42BDE"/>
    <w:rsid w:val="00D50092"/>
    <w:rsid w:val="00D5059B"/>
    <w:rsid w:val="00D5149A"/>
    <w:rsid w:val="00D516AC"/>
    <w:rsid w:val="00D5352B"/>
    <w:rsid w:val="00D54877"/>
    <w:rsid w:val="00D662F5"/>
    <w:rsid w:val="00D71365"/>
    <w:rsid w:val="00D727D7"/>
    <w:rsid w:val="00D73936"/>
    <w:rsid w:val="00D75867"/>
    <w:rsid w:val="00D97074"/>
    <w:rsid w:val="00DA19B5"/>
    <w:rsid w:val="00DB751A"/>
    <w:rsid w:val="00DC4034"/>
    <w:rsid w:val="00DC7898"/>
    <w:rsid w:val="00DD5530"/>
    <w:rsid w:val="00DE2711"/>
    <w:rsid w:val="00DE39C3"/>
    <w:rsid w:val="00DE5AAB"/>
    <w:rsid w:val="00DF001C"/>
    <w:rsid w:val="00DF0222"/>
    <w:rsid w:val="00DF1B23"/>
    <w:rsid w:val="00DF7B47"/>
    <w:rsid w:val="00E00B3D"/>
    <w:rsid w:val="00E056F4"/>
    <w:rsid w:val="00E05B47"/>
    <w:rsid w:val="00E116D4"/>
    <w:rsid w:val="00E11719"/>
    <w:rsid w:val="00E1566B"/>
    <w:rsid w:val="00E27408"/>
    <w:rsid w:val="00E359A2"/>
    <w:rsid w:val="00E37A8F"/>
    <w:rsid w:val="00E410F2"/>
    <w:rsid w:val="00E47788"/>
    <w:rsid w:val="00E515AF"/>
    <w:rsid w:val="00E517BB"/>
    <w:rsid w:val="00E54473"/>
    <w:rsid w:val="00E61C60"/>
    <w:rsid w:val="00E643F3"/>
    <w:rsid w:val="00E67430"/>
    <w:rsid w:val="00E70BDB"/>
    <w:rsid w:val="00E933A9"/>
    <w:rsid w:val="00E95A39"/>
    <w:rsid w:val="00EB239F"/>
    <w:rsid w:val="00EC0EA4"/>
    <w:rsid w:val="00ED166F"/>
    <w:rsid w:val="00ED28AA"/>
    <w:rsid w:val="00ED63AE"/>
    <w:rsid w:val="00EF18B1"/>
    <w:rsid w:val="00EF2711"/>
    <w:rsid w:val="00F056C0"/>
    <w:rsid w:val="00F1067D"/>
    <w:rsid w:val="00F13EC9"/>
    <w:rsid w:val="00F165E7"/>
    <w:rsid w:val="00F2038C"/>
    <w:rsid w:val="00F21500"/>
    <w:rsid w:val="00F261FF"/>
    <w:rsid w:val="00F3533E"/>
    <w:rsid w:val="00F523FD"/>
    <w:rsid w:val="00F85760"/>
    <w:rsid w:val="00F94278"/>
    <w:rsid w:val="00FA6F56"/>
    <w:rsid w:val="00FA7B0E"/>
    <w:rsid w:val="00FB1BE8"/>
    <w:rsid w:val="00FB3C94"/>
    <w:rsid w:val="00FB4F26"/>
    <w:rsid w:val="00FB5862"/>
    <w:rsid w:val="00FB5BFF"/>
    <w:rsid w:val="00FB72AF"/>
    <w:rsid w:val="00FC008F"/>
    <w:rsid w:val="00FC668A"/>
    <w:rsid w:val="00FD587C"/>
    <w:rsid w:val="00FE3378"/>
    <w:rsid w:val="00FF626D"/>
    <w:rsid w:val="4C99AD7E"/>
    <w:rsid w:val="4D04CE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colormru v:ext="edit" colors="#eaeaea"/>
    </o:shapedefaults>
    <o:shapelayout v:ext="edit">
      <o:idmap v:ext="edit" data="1"/>
    </o:shapelayout>
  </w:shapeDefaults>
  <w:decimalSymbol w:val="."/>
  <w:listSeparator w:val=","/>
  <w14:docId w14:val="3BA04FF4"/>
  <w15:docId w15:val="{B4E51A6E-A22C-47B0-B146-5BF881F3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3442"/>
    <w:rPr>
      <w:rFonts w:ascii="Arial" w:hAnsi="Arial"/>
      <w:lang w:val="en-GB" w:eastAsia="en-GB"/>
    </w:rPr>
  </w:style>
  <w:style w:type="paragraph" w:styleId="Heading1">
    <w:name w:val="heading 1"/>
    <w:basedOn w:val="Normal"/>
    <w:next w:val="Normal"/>
    <w:link w:val="Heading1Char"/>
    <w:qFormat/>
    <w:rsid w:val="009B1E91"/>
    <w:pPr>
      <w:keepNext/>
      <w:outlineLvl w:val="0"/>
    </w:pPr>
    <w:rPr>
      <w:b/>
      <w:bCs/>
    </w:rPr>
  </w:style>
  <w:style w:type="paragraph" w:styleId="Heading2">
    <w:name w:val="heading 2"/>
    <w:basedOn w:val="Normal"/>
    <w:next w:val="Normal"/>
    <w:link w:val="Heading2Char"/>
    <w:uiPriority w:val="9"/>
    <w:qFormat/>
    <w:rsid w:val="009B1E91"/>
    <w:pPr>
      <w:keepNext/>
      <w:spacing w:line="360" w:lineRule="auto"/>
      <w:jc w:val="both"/>
      <w:outlineLvl w:val="1"/>
    </w:pPr>
    <w:rPr>
      <w:b/>
      <w:bCs/>
    </w:rPr>
  </w:style>
  <w:style w:type="paragraph" w:styleId="Heading3">
    <w:name w:val="heading 3"/>
    <w:basedOn w:val="Normal"/>
    <w:next w:val="Normal"/>
    <w:link w:val="Heading3Char"/>
    <w:uiPriority w:val="9"/>
    <w:qFormat/>
    <w:rsid w:val="009B1E91"/>
    <w:pPr>
      <w:keepNext/>
      <w:outlineLvl w:val="2"/>
    </w:pPr>
    <w:rPr>
      <w:u w:val="single"/>
    </w:rPr>
  </w:style>
  <w:style w:type="paragraph" w:styleId="Heading4">
    <w:name w:val="heading 4"/>
    <w:basedOn w:val="Normal"/>
    <w:next w:val="Normal"/>
    <w:qFormat/>
    <w:rsid w:val="009B1E91"/>
    <w:pPr>
      <w:keepNext/>
      <w:ind w:left="2832" w:hanging="708"/>
      <w:outlineLvl w:val="3"/>
    </w:pPr>
    <w:rPr>
      <w:rFonts w:ascii="Times New Roman" w:hAnsi="Times New Roman"/>
      <w:sz w:val="21"/>
      <w:u w:val="single"/>
      <w:lang w:eastAsia="en-US"/>
    </w:rPr>
  </w:style>
  <w:style w:type="paragraph" w:styleId="Heading5">
    <w:name w:val="heading 5"/>
    <w:basedOn w:val="Normal"/>
    <w:next w:val="Normal"/>
    <w:qFormat/>
    <w:rsid w:val="009B1E91"/>
    <w:pPr>
      <w:keepNext/>
      <w:ind w:firstLine="709"/>
      <w:jc w:val="both"/>
      <w:outlineLvl w:val="4"/>
    </w:pPr>
    <w:rPr>
      <w:bCs/>
      <w:i/>
      <w:iCs/>
      <w:sz w:val="24"/>
    </w:rPr>
  </w:style>
  <w:style w:type="paragraph" w:styleId="Heading6">
    <w:name w:val="heading 6"/>
    <w:basedOn w:val="Normal"/>
    <w:next w:val="Normal"/>
    <w:qFormat/>
    <w:rsid w:val="009B1E91"/>
    <w:pPr>
      <w:keepNext/>
      <w:outlineLvl w:val="5"/>
    </w:pPr>
    <w:rPr>
      <w:b/>
      <w:sz w:val="22"/>
    </w:rPr>
  </w:style>
  <w:style w:type="paragraph" w:styleId="Heading7">
    <w:name w:val="heading 7"/>
    <w:basedOn w:val="Normal"/>
    <w:next w:val="Normal"/>
    <w:qFormat/>
    <w:rsid w:val="009B1E91"/>
    <w:pPr>
      <w:keepNext/>
      <w:jc w:val="both"/>
      <w:outlineLvl w:val="6"/>
    </w:pPr>
    <w:rPr>
      <w:b/>
      <w:bCs/>
      <w:u w:val="single"/>
    </w:rPr>
  </w:style>
  <w:style w:type="paragraph" w:styleId="Heading8">
    <w:name w:val="heading 8"/>
    <w:basedOn w:val="Normal"/>
    <w:next w:val="Normal"/>
    <w:qFormat/>
    <w:rsid w:val="009B1E91"/>
    <w:pPr>
      <w:keepNext/>
      <w:widowControl w:val="0"/>
      <w:ind w:left="720" w:right="20" w:hanging="720"/>
      <w:jc w:val="both"/>
      <w:outlineLvl w:val="7"/>
    </w:pPr>
    <w:rPr>
      <w:rFonts w:cs="Arial"/>
      <w:b/>
      <w:bCs/>
    </w:rPr>
  </w:style>
  <w:style w:type="paragraph" w:styleId="Heading9">
    <w:name w:val="heading 9"/>
    <w:basedOn w:val="Normal"/>
    <w:next w:val="Normal"/>
    <w:link w:val="Heading9Char"/>
    <w:qFormat/>
    <w:rsid w:val="009B1E91"/>
    <w:pPr>
      <w:keepNext/>
      <w:jc w:val="center"/>
      <w:outlineLvl w:val="8"/>
    </w:pPr>
    <w:rPr>
      <w:rFonts w:ascii="Times New Roman" w:hAnsi="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1E91"/>
    <w:pPr>
      <w:tabs>
        <w:tab w:val="center" w:pos="4153"/>
        <w:tab w:val="right" w:pos="8306"/>
      </w:tabs>
    </w:pPr>
  </w:style>
  <w:style w:type="paragraph" w:styleId="Footer">
    <w:name w:val="footer"/>
    <w:basedOn w:val="Normal"/>
    <w:link w:val="FooterChar"/>
    <w:rsid w:val="009B1E91"/>
    <w:pPr>
      <w:tabs>
        <w:tab w:val="center" w:pos="4153"/>
        <w:tab w:val="right" w:pos="8306"/>
      </w:tabs>
    </w:pPr>
  </w:style>
  <w:style w:type="paragraph" w:styleId="BodyTextIndent">
    <w:name w:val="Body Text Indent"/>
    <w:basedOn w:val="Normal"/>
    <w:rsid w:val="009B1E91"/>
    <w:pPr>
      <w:ind w:left="709"/>
    </w:pPr>
    <w:rPr>
      <w:rFonts w:ascii="Humnst777 BT" w:hAnsi="Humnst777 BT"/>
      <w:color w:val="0000FF"/>
      <w:lang w:eastAsia="en-US"/>
    </w:rPr>
  </w:style>
  <w:style w:type="paragraph" w:styleId="NormalWeb">
    <w:name w:val="Normal (Web)"/>
    <w:basedOn w:val="Normal"/>
    <w:uiPriority w:val="99"/>
    <w:rsid w:val="009B1E91"/>
    <w:pPr>
      <w:spacing w:before="100" w:after="100"/>
    </w:pPr>
    <w:rPr>
      <w:rFonts w:ascii="Times New Roman" w:hAnsi="Times New Roman"/>
      <w:sz w:val="24"/>
      <w:lang w:eastAsia="en-US"/>
    </w:rPr>
  </w:style>
  <w:style w:type="paragraph" w:styleId="NormalIndent">
    <w:name w:val="Normal Indent"/>
    <w:basedOn w:val="Normal"/>
    <w:rsid w:val="009B1E91"/>
    <w:pPr>
      <w:ind w:left="720"/>
    </w:pPr>
    <w:rPr>
      <w:rFonts w:ascii="Times New Roman" w:hAnsi="Times New Roman"/>
      <w:sz w:val="24"/>
      <w:lang w:eastAsia="en-US"/>
    </w:rPr>
  </w:style>
  <w:style w:type="paragraph" w:styleId="BodyText">
    <w:name w:val="Body Text"/>
    <w:basedOn w:val="Normal"/>
    <w:link w:val="BodyTextChar"/>
    <w:uiPriority w:val="99"/>
    <w:rsid w:val="009B1E91"/>
    <w:pPr>
      <w:jc w:val="both"/>
    </w:pPr>
  </w:style>
  <w:style w:type="character" w:styleId="Hyperlink">
    <w:name w:val="Hyperlink"/>
    <w:uiPriority w:val="99"/>
    <w:rsid w:val="009B1E91"/>
    <w:rPr>
      <w:color w:val="0000FF"/>
      <w:u w:val="single"/>
    </w:rPr>
  </w:style>
  <w:style w:type="character" w:styleId="FollowedHyperlink">
    <w:name w:val="FollowedHyperlink"/>
    <w:uiPriority w:val="99"/>
    <w:rsid w:val="009B1E91"/>
    <w:rPr>
      <w:color w:val="800080"/>
      <w:u w:val="single"/>
    </w:rPr>
  </w:style>
  <w:style w:type="character" w:styleId="Strong">
    <w:name w:val="Strong"/>
    <w:qFormat/>
    <w:rsid w:val="009B1E91"/>
    <w:rPr>
      <w:b/>
    </w:rPr>
  </w:style>
  <w:style w:type="character" w:customStyle="1" w:styleId="text1">
    <w:name w:val="text1"/>
    <w:rsid w:val="009B1E91"/>
    <w:rPr>
      <w:rFonts w:ascii="Verdana" w:hAnsi="Verdana" w:hint="default"/>
      <w:sz w:val="18"/>
      <w:szCs w:val="18"/>
    </w:rPr>
  </w:style>
  <w:style w:type="character" w:styleId="PageNumber">
    <w:name w:val="page number"/>
    <w:basedOn w:val="DefaultParagraphFont"/>
    <w:rsid w:val="009B1E91"/>
  </w:style>
  <w:style w:type="paragraph" w:styleId="CommentText">
    <w:name w:val="annotation text"/>
    <w:basedOn w:val="Normal"/>
    <w:semiHidden/>
    <w:rsid w:val="009B1E91"/>
    <w:rPr>
      <w:rFonts w:ascii="Times New Roman" w:hAnsi="Times New Roman"/>
      <w:lang w:eastAsia="en-US"/>
    </w:rPr>
  </w:style>
  <w:style w:type="paragraph" w:styleId="Subtitle">
    <w:name w:val="Subtitle"/>
    <w:basedOn w:val="Normal"/>
    <w:link w:val="SubtitleChar"/>
    <w:qFormat/>
    <w:rsid w:val="009B1E91"/>
    <w:pPr>
      <w:jc w:val="both"/>
    </w:pPr>
    <w:rPr>
      <w:rFonts w:ascii="Times New Roman" w:hAnsi="Times New Roman"/>
      <w:sz w:val="24"/>
      <w:lang w:eastAsia="en-US"/>
    </w:rPr>
  </w:style>
  <w:style w:type="paragraph" w:styleId="Title">
    <w:name w:val="Title"/>
    <w:basedOn w:val="Normal"/>
    <w:qFormat/>
    <w:rsid w:val="009B1E91"/>
    <w:pPr>
      <w:jc w:val="center"/>
    </w:pPr>
    <w:rPr>
      <w:rFonts w:ascii="Times New Roman" w:hAnsi="Times New Roman"/>
      <w:b/>
      <w:lang w:eastAsia="en-US"/>
    </w:rPr>
  </w:style>
  <w:style w:type="paragraph" w:styleId="BodyText2">
    <w:name w:val="Body Text 2"/>
    <w:basedOn w:val="Normal"/>
    <w:rsid w:val="009B1E91"/>
    <w:pPr>
      <w:jc w:val="both"/>
    </w:pPr>
    <w:rPr>
      <w:rFonts w:ascii="Verdana" w:eastAsia="Times" w:hAnsi="Verdana"/>
      <w:sz w:val="24"/>
      <w:lang w:val="en-US" w:eastAsia="en-US"/>
    </w:rPr>
  </w:style>
  <w:style w:type="paragraph" w:styleId="BodyText3">
    <w:name w:val="Body Text 3"/>
    <w:basedOn w:val="Normal"/>
    <w:rsid w:val="009B1E91"/>
    <w:pPr>
      <w:jc w:val="both"/>
    </w:pPr>
    <w:rPr>
      <w:rFonts w:ascii="Times New Roman" w:hAnsi="Times New Roman"/>
      <w:lang w:eastAsia="en-US"/>
    </w:rPr>
  </w:style>
  <w:style w:type="paragraph" w:styleId="BodyTextIndent2">
    <w:name w:val="Body Text Indent 2"/>
    <w:basedOn w:val="Normal"/>
    <w:link w:val="BodyTextIndent2Char"/>
    <w:uiPriority w:val="99"/>
    <w:rsid w:val="009B1E91"/>
    <w:pPr>
      <w:ind w:left="-108"/>
    </w:pPr>
    <w:rPr>
      <w:rFonts w:ascii="Times New Roman" w:hAnsi="Times New Roman"/>
      <w:sz w:val="22"/>
      <w:lang w:eastAsia="en-US"/>
    </w:rPr>
  </w:style>
  <w:style w:type="paragraph" w:styleId="BalloonText">
    <w:name w:val="Balloon Text"/>
    <w:basedOn w:val="Normal"/>
    <w:semiHidden/>
    <w:rsid w:val="009B1E91"/>
    <w:rPr>
      <w:rFonts w:ascii="Tahoma" w:hAnsi="Tahoma" w:cs="Verdana"/>
      <w:sz w:val="16"/>
      <w:szCs w:val="16"/>
    </w:rPr>
  </w:style>
  <w:style w:type="paragraph" w:styleId="FootnoteText">
    <w:name w:val="footnote text"/>
    <w:basedOn w:val="Normal"/>
    <w:link w:val="FootnoteTextChar"/>
    <w:semiHidden/>
    <w:rsid w:val="009B1E91"/>
    <w:rPr>
      <w:rFonts w:ascii="Times New Roman" w:hAnsi="Times New Roman"/>
    </w:rPr>
  </w:style>
  <w:style w:type="paragraph" w:styleId="Index1">
    <w:name w:val="index 1"/>
    <w:basedOn w:val="Normal"/>
    <w:next w:val="Normal"/>
    <w:autoRedefine/>
    <w:semiHidden/>
    <w:rsid w:val="009B1E91"/>
    <w:pPr>
      <w:spacing w:line="360" w:lineRule="auto"/>
    </w:pPr>
    <w:rPr>
      <w:b/>
    </w:rPr>
  </w:style>
  <w:style w:type="paragraph" w:customStyle="1" w:styleId="tablerowhead">
    <w:name w:val="table row head"/>
    <w:basedOn w:val="Normal"/>
    <w:rsid w:val="009B1E91"/>
    <w:pPr>
      <w:spacing w:line="280" w:lineRule="exact"/>
    </w:pPr>
    <w:rPr>
      <w:rFonts w:ascii="45 Helvetica Light" w:hAnsi="45 Helvetica Light"/>
      <w:lang w:eastAsia="en-US"/>
    </w:rPr>
  </w:style>
  <w:style w:type="paragraph" w:customStyle="1" w:styleId="Logo">
    <w:name w:val="Logo"/>
    <w:basedOn w:val="Normal"/>
    <w:rsid w:val="009B1E91"/>
    <w:pPr>
      <w:keepNext/>
      <w:keepLines/>
      <w:numPr>
        <w:numId w:val="9"/>
      </w:numPr>
      <w:tabs>
        <w:tab w:val="clear" w:pos="360"/>
      </w:tabs>
      <w:spacing w:after="300" w:line="800" w:lineRule="exact"/>
      <w:ind w:left="2540" w:right="-1920" w:firstLine="0"/>
    </w:pPr>
    <w:rPr>
      <w:rFonts w:ascii="Starfont" w:hAnsi="Starfont"/>
      <w:b/>
      <w:sz w:val="144"/>
    </w:rPr>
  </w:style>
  <w:style w:type="character" w:customStyle="1" w:styleId="CharChar">
    <w:name w:val="Char Char"/>
    <w:rsid w:val="009B1E91"/>
    <w:rPr>
      <w:rFonts w:ascii="Bembo" w:hAnsi="Bembo"/>
      <w:sz w:val="22"/>
      <w:lang w:val="en-GB" w:eastAsia="en-GB" w:bidi="ar-SA"/>
    </w:rPr>
  </w:style>
  <w:style w:type="paragraph" w:styleId="ListBullet">
    <w:name w:val="List Bullet"/>
    <w:basedOn w:val="Normal"/>
    <w:autoRedefine/>
    <w:rsid w:val="009B1E91"/>
    <w:pPr>
      <w:numPr>
        <w:numId w:val="10"/>
      </w:numPr>
      <w:spacing w:before="120" w:after="120"/>
    </w:pPr>
    <w:rPr>
      <w:rFonts w:ascii="Georgia" w:eastAsia="Times" w:hAnsi="Georgia"/>
      <w:color w:val="0000FF"/>
      <w:sz w:val="22"/>
    </w:rPr>
  </w:style>
  <w:style w:type="paragraph" w:styleId="ListBullet2">
    <w:name w:val="List Bullet 2"/>
    <w:basedOn w:val="Normal"/>
    <w:autoRedefine/>
    <w:rsid w:val="009B1E91"/>
    <w:pPr>
      <w:numPr>
        <w:numId w:val="11"/>
      </w:numPr>
      <w:spacing w:before="120" w:after="120"/>
    </w:pPr>
    <w:rPr>
      <w:rFonts w:ascii="Georgia" w:eastAsia="Times" w:hAnsi="Georgia"/>
      <w:color w:val="0000FF"/>
      <w:sz w:val="22"/>
    </w:rPr>
  </w:style>
  <w:style w:type="paragraph" w:styleId="PlainText">
    <w:name w:val="Plain Text"/>
    <w:basedOn w:val="Normal"/>
    <w:rsid w:val="009B1E91"/>
    <w:rPr>
      <w:rFonts w:ascii="Courier New" w:hAnsi="Courier New"/>
    </w:rPr>
  </w:style>
  <w:style w:type="paragraph" w:styleId="TOC2">
    <w:name w:val="toc 2"/>
    <w:basedOn w:val="Normal"/>
    <w:next w:val="Normal"/>
    <w:autoRedefine/>
    <w:uiPriority w:val="39"/>
    <w:rsid w:val="009B1E91"/>
    <w:pPr>
      <w:tabs>
        <w:tab w:val="right" w:pos="8313"/>
      </w:tabs>
      <w:spacing w:before="240"/>
    </w:pPr>
    <w:rPr>
      <w:rFonts w:ascii="Times New Roman" w:hAnsi="Times New Roman"/>
      <w:b/>
      <w:lang w:eastAsia="en-US"/>
    </w:rPr>
  </w:style>
  <w:style w:type="paragraph" w:customStyle="1" w:styleId="H2">
    <w:name w:val="H2"/>
    <w:basedOn w:val="Normal"/>
    <w:next w:val="Normal"/>
    <w:rsid w:val="009B1E91"/>
    <w:pPr>
      <w:keepNext/>
      <w:spacing w:before="100" w:after="100"/>
      <w:outlineLvl w:val="2"/>
    </w:pPr>
    <w:rPr>
      <w:rFonts w:ascii="Times New Roman" w:hAnsi="Times New Roman"/>
      <w:b/>
      <w:snapToGrid w:val="0"/>
      <w:sz w:val="36"/>
      <w:lang w:eastAsia="en-US"/>
    </w:rPr>
  </w:style>
  <w:style w:type="paragraph" w:customStyle="1" w:styleId="BodyText21">
    <w:name w:val="Body Text 21"/>
    <w:basedOn w:val="Normal"/>
    <w:rsid w:val="009B1E91"/>
    <w:pPr>
      <w:jc w:val="both"/>
    </w:pPr>
    <w:rPr>
      <w:sz w:val="22"/>
      <w:lang w:eastAsia="en-US"/>
    </w:rPr>
  </w:style>
  <w:style w:type="paragraph" w:customStyle="1" w:styleId="contact">
    <w:name w:val="contact"/>
    <w:basedOn w:val="Normal"/>
    <w:rsid w:val="005E2672"/>
    <w:pPr>
      <w:spacing w:before="120" w:after="120"/>
    </w:pPr>
    <w:rPr>
      <w:rFonts w:ascii="Times New Roman" w:hAnsi="Times New Roman"/>
      <w:sz w:val="24"/>
      <w:szCs w:val="24"/>
    </w:rPr>
  </w:style>
  <w:style w:type="paragraph" w:styleId="ListParagraph">
    <w:name w:val="List Paragraph"/>
    <w:basedOn w:val="Normal"/>
    <w:uiPriority w:val="34"/>
    <w:qFormat/>
    <w:rsid w:val="009402A8"/>
    <w:pPr>
      <w:spacing w:after="200" w:line="276" w:lineRule="auto"/>
      <w:ind w:left="720"/>
      <w:contextualSpacing/>
    </w:pPr>
    <w:rPr>
      <w:rFonts w:ascii="Calibri" w:eastAsia="Calibri" w:hAnsi="Calibri"/>
      <w:sz w:val="22"/>
      <w:szCs w:val="22"/>
      <w:lang w:eastAsia="en-US"/>
    </w:rPr>
  </w:style>
  <w:style w:type="paragraph" w:customStyle="1" w:styleId="normal3">
    <w:name w:val="normal 3"/>
    <w:basedOn w:val="Normal"/>
    <w:rsid w:val="00317696"/>
    <w:pPr>
      <w:spacing w:before="240"/>
      <w:ind w:left="360"/>
      <w:jc w:val="both"/>
    </w:pPr>
    <w:rPr>
      <w:rFonts w:ascii="Helvetica" w:hAnsi="Helvetica"/>
      <w:sz w:val="22"/>
      <w:lang w:eastAsia="en-US"/>
    </w:rPr>
  </w:style>
  <w:style w:type="paragraph" w:customStyle="1" w:styleId="Normal2">
    <w:name w:val="Normal 2"/>
    <w:basedOn w:val="Normal"/>
    <w:rsid w:val="00317696"/>
    <w:pPr>
      <w:tabs>
        <w:tab w:val="right" w:pos="1701"/>
        <w:tab w:val="left" w:pos="2268"/>
        <w:tab w:val="left" w:pos="2722"/>
      </w:tabs>
      <w:spacing w:after="280"/>
      <w:ind w:left="227"/>
    </w:pPr>
    <w:rPr>
      <w:rFonts w:ascii="Palatino" w:hAnsi="Palatino"/>
      <w:sz w:val="22"/>
      <w:lang w:eastAsia="en-US"/>
    </w:rPr>
  </w:style>
  <w:style w:type="paragraph" w:customStyle="1" w:styleId="Heading30">
    <w:name w:val="Heading3"/>
    <w:basedOn w:val="Normal"/>
    <w:rsid w:val="00317696"/>
    <w:pPr>
      <w:keepNext/>
      <w:widowControl w:val="0"/>
      <w:spacing w:before="120" w:after="80"/>
      <w:ind w:left="993" w:hanging="568"/>
      <w:jc w:val="both"/>
    </w:pPr>
    <w:rPr>
      <w:b/>
      <w:bCs/>
      <w:sz w:val="22"/>
      <w:lang w:eastAsia="en-US"/>
    </w:rPr>
  </w:style>
  <w:style w:type="paragraph" w:customStyle="1" w:styleId="StyleStyleHeading2BoldLeft075cmHanging1cm">
    <w:name w:val="Style Style Heading2 + Bold + Left:  0.75 cm Hanging:  1 cm"/>
    <w:basedOn w:val="Normal"/>
    <w:autoRedefine/>
    <w:rsid w:val="00317696"/>
    <w:pPr>
      <w:widowControl w:val="0"/>
      <w:spacing w:before="80" w:after="40"/>
    </w:pPr>
    <w:rPr>
      <w:rFonts w:ascii="Helvetica" w:hAnsi="Helvetica" w:cs="Arial"/>
      <w:bCs/>
      <w:sz w:val="24"/>
      <w:szCs w:val="24"/>
      <w:lang w:eastAsia="en-US"/>
    </w:rPr>
  </w:style>
  <w:style w:type="character" w:customStyle="1" w:styleId="SubtitleChar">
    <w:name w:val="Subtitle Char"/>
    <w:link w:val="Subtitle"/>
    <w:rsid w:val="006E6CAF"/>
    <w:rPr>
      <w:sz w:val="24"/>
      <w:lang w:eastAsia="en-US"/>
    </w:rPr>
  </w:style>
  <w:style w:type="paragraph" w:styleId="IntenseQuote">
    <w:name w:val="Intense Quote"/>
    <w:basedOn w:val="Normal"/>
    <w:next w:val="Normal"/>
    <w:link w:val="IntenseQuoteChar"/>
    <w:uiPriority w:val="30"/>
    <w:qFormat/>
    <w:rsid w:val="006E6CA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E6CAF"/>
    <w:rPr>
      <w:rFonts w:ascii="Arial" w:hAnsi="Arial" w:cs="Arial"/>
      <w:b/>
      <w:bCs/>
      <w:i/>
      <w:iCs/>
      <w:color w:val="4F81BD"/>
    </w:rPr>
  </w:style>
  <w:style w:type="character" w:styleId="SubtleEmphasis">
    <w:name w:val="Subtle Emphasis"/>
    <w:uiPriority w:val="19"/>
    <w:qFormat/>
    <w:rsid w:val="006E6CAF"/>
    <w:rPr>
      <w:i/>
      <w:iCs/>
      <w:color w:val="808080"/>
    </w:rPr>
  </w:style>
  <w:style w:type="paragraph" w:styleId="Quote">
    <w:name w:val="Quote"/>
    <w:basedOn w:val="Normal"/>
    <w:next w:val="Normal"/>
    <w:link w:val="QuoteChar"/>
    <w:uiPriority w:val="29"/>
    <w:qFormat/>
    <w:rsid w:val="006E6CAF"/>
    <w:rPr>
      <w:i/>
      <w:iCs/>
      <w:color w:val="000000"/>
    </w:rPr>
  </w:style>
  <w:style w:type="character" w:customStyle="1" w:styleId="QuoteChar">
    <w:name w:val="Quote Char"/>
    <w:link w:val="Quote"/>
    <w:uiPriority w:val="29"/>
    <w:rsid w:val="006E6CAF"/>
    <w:rPr>
      <w:rFonts w:ascii="Arial" w:hAnsi="Arial" w:cs="Arial"/>
      <w:i/>
      <w:iCs/>
      <w:color w:val="000000"/>
    </w:rPr>
  </w:style>
  <w:style w:type="table" w:styleId="TableGrid">
    <w:name w:val="Table Grid"/>
    <w:basedOn w:val="TableNormal"/>
    <w:uiPriority w:val="39"/>
    <w:rsid w:val="00FB5BFF"/>
    <w:rPr>
      <w:rFonts w:ascii="Arial" w:eastAsia="Calibri" w:hAnsi="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basedOn w:val="Normal"/>
    <w:rsid w:val="00FB5BFF"/>
    <w:pPr>
      <w:tabs>
        <w:tab w:val="left" w:pos="720"/>
        <w:tab w:val="left" w:pos="1440"/>
        <w:tab w:val="left" w:pos="2160"/>
        <w:tab w:val="left" w:pos="2880"/>
        <w:tab w:val="left" w:pos="3600"/>
        <w:tab w:val="left" w:pos="4320"/>
        <w:tab w:val="left" w:pos="5040"/>
        <w:tab w:val="left" w:pos="5760"/>
        <w:tab w:val="left" w:pos="6480"/>
        <w:tab w:val="left" w:pos="7200"/>
      </w:tabs>
    </w:pPr>
    <w:rPr>
      <w:rFonts w:ascii="Palatino" w:hAnsi="Palatino"/>
      <w:sz w:val="24"/>
    </w:rPr>
  </w:style>
  <w:style w:type="character" w:customStyle="1" w:styleId="Heading1Char">
    <w:name w:val="Heading 1 Char"/>
    <w:link w:val="Heading1"/>
    <w:rsid w:val="003D1FC3"/>
    <w:rPr>
      <w:rFonts w:ascii="Arial" w:hAnsi="Arial"/>
      <w:b/>
      <w:bCs/>
    </w:rPr>
  </w:style>
  <w:style w:type="character" w:customStyle="1" w:styleId="HeaderChar">
    <w:name w:val="Header Char"/>
    <w:link w:val="Header"/>
    <w:rsid w:val="003D1FC3"/>
    <w:rPr>
      <w:rFonts w:ascii="Arial" w:hAnsi="Arial"/>
    </w:rPr>
  </w:style>
  <w:style w:type="table" w:customStyle="1" w:styleId="TableGrid1">
    <w:name w:val="Table Grid1"/>
    <w:basedOn w:val="TableNormal"/>
    <w:next w:val="TableGrid"/>
    <w:uiPriority w:val="59"/>
    <w:rsid w:val="00D505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5059B"/>
    <w:rPr>
      <w:rFonts w:ascii="Arial" w:hAnsi="Arial"/>
      <w:lang w:val="en-GB" w:eastAsia="en-GB"/>
    </w:rPr>
  </w:style>
  <w:style w:type="character" w:customStyle="1" w:styleId="FooterChar">
    <w:name w:val="Footer Char"/>
    <w:link w:val="Footer"/>
    <w:uiPriority w:val="99"/>
    <w:rsid w:val="00623E0F"/>
    <w:rPr>
      <w:rFonts w:ascii="Arial" w:hAnsi="Arial"/>
    </w:rPr>
  </w:style>
  <w:style w:type="character" w:styleId="FootnoteReference">
    <w:name w:val="footnote reference"/>
    <w:rsid w:val="006805C6"/>
    <w:rPr>
      <w:vertAlign w:val="superscript"/>
    </w:rPr>
  </w:style>
  <w:style w:type="character" w:customStyle="1" w:styleId="FootnoteTextChar">
    <w:name w:val="Footnote Text Char"/>
    <w:basedOn w:val="DefaultParagraphFont"/>
    <w:link w:val="FootnoteText"/>
    <w:uiPriority w:val="99"/>
    <w:semiHidden/>
    <w:rsid w:val="006805C6"/>
  </w:style>
  <w:style w:type="paragraph" w:customStyle="1" w:styleId="paragraph">
    <w:name w:val="paragraph"/>
    <w:basedOn w:val="Normal"/>
    <w:rsid w:val="0000437B"/>
    <w:pPr>
      <w:spacing w:before="100" w:beforeAutospacing="1" w:after="100" w:afterAutospacing="1"/>
    </w:pPr>
    <w:rPr>
      <w:rFonts w:ascii="Times New Roman" w:hAnsi="Times New Roman"/>
      <w:sz w:val="24"/>
      <w:szCs w:val="24"/>
    </w:rPr>
  </w:style>
  <w:style w:type="character" w:customStyle="1" w:styleId="textrun">
    <w:name w:val="textrun"/>
    <w:rsid w:val="0000437B"/>
  </w:style>
  <w:style w:type="character" w:customStyle="1" w:styleId="eop">
    <w:name w:val="eop"/>
    <w:rsid w:val="0000437B"/>
  </w:style>
  <w:style w:type="paragraph" w:styleId="TOC1">
    <w:name w:val="toc 1"/>
    <w:basedOn w:val="Normal"/>
    <w:next w:val="Normal"/>
    <w:autoRedefine/>
    <w:uiPriority w:val="39"/>
    <w:rsid w:val="003B1C30"/>
  </w:style>
  <w:style w:type="table" w:customStyle="1" w:styleId="TableGrid2">
    <w:name w:val="Table Grid2"/>
    <w:basedOn w:val="TableNormal"/>
    <w:next w:val="TableGrid"/>
    <w:uiPriority w:val="59"/>
    <w:rsid w:val="003B1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3B1C30"/>
    <w:rPr>
      <w:b/>
      <w:lang w:eastAsia="en-US"/>
    </w:rPr>
  </w:style>
  <w:style w:type="character" w:customStyle="1" w:styleId="Heading2Char">
    <w:name w:val="Heading 2 Char"/>
    <w:link w:val="Heading2"/>
    <w:uiPriority w:val="9"/>
    <w:rsid w:val="003B1C30"/>
    <w:rPr>
      <w:rFonts w:ascii="Arial" w:hAnsi="Arial"/>
      <w:b/>
      <w:bCs/>
    </w:rPr>
  </w:style>
  <w:style w:type="character" w:customStyle="1" w:styleId="Heading3Char">
    <w:name w:val="Heading 3 Char"/>
    <w:link w:val="Heading3"/>
    <w:uiPriority w:val="9"/>
    <w:rsid w:val="003B1C30"/>
    <w:rPr>
      <w:rFonts w:ascii="Arial" w:hAnsi="Arial"/>
      <w:u w:val="single"/>
    </w:rPr>
  </w:style>
  <w:style w:type="paragraph" w:customStyle="1" w:styleId="tictac-att-compose-droparea">
    <w:name w:val="tictac-att-compose-droparea"/>
    <w:basedOn w:val="Normal"/>
    <w:rsid w:val="003B1C30"/>
    <w:pPr>
      <w:pBdr>
        <w:top w:val="single" w:sz="18" w:space="0" w:color="2797DA"/>
        <w:left w:val="single" w:sz="18" w:space="0" w:color="2797DA"/>
        <w:bottom w:val="single" w:sz="18" w:space="0" w:color="2797DA"/>
        <w:right w:val="single" w:sz="18" w:space="0" w:color="2797DA"/>
      </w:pBdr>
      <w:shd w:val="clear" w:color="auto" w:fill="E1F2FE"/>
      <w:spacing w:before="100" w:beforeAutospacing="1" w:after="100" w:afterAutospacing="1"/>
    </w:pPr>
    <w:rPr>
      <w:rFonts w:ascii="Helvetica" w:hAnsi="Helvetica" w:cs="Helvetica"/>
    </w:rPr>
  </w:style>
  <w:style w:type="paragraph" w:customStyle="1" w:styleId="tictac-att">
    <w:name w:val="tictac-att"/>
    <w:basedOn w:val="Normal"/>
    <w:rsid w:val="003B1C30"/>
    <w:pPr>
      <w:pBdr>
        <w:bottom w:val="single" w:sz="6" w:space="0" w:color="D7D7D7"/>
      </w:pBdr>
      <w:shd w:val="clear" w:color="auto" w:fill="F5F5F5"/>
      <w:spacing w:before="100" w:beforeAutospacing="1" w:after="100" w:afterAutospacing="1"/>
    </w:pPr>
    <w:rPr>
      <w:rFonts w:ascii="Times New Roman" w:hAnsi="Times New Roman"/>
      <w:sz w:val="24"/>
      <w:szCs w:val="24"/>
    </w:rPr>
  </w:style>
  <w:style w:type="paragraph" w:customStyle="1" w:styleId="tictac-att-header">
    <w:name w:val="tictac-att-header"/>
    <w:basedOn w:val="Normal"/>
    <w:rsid w:val="003B1C30"/>
    <w:pPr>
      <w:spacing w:before="100" w:beforeAutospacing="1" w:after="180" w:line="210" w:lineRule="atLeast"/>
      <w:ind w:left="360"/>
    </w:pPr>
    <w:rPr>
      <w:rFonts w:ascii="Times New Roman" w:hAnsi="Times New Roman"/>
      <w:color w:val="454545"/>
      <w:sz w:val="24"/>
      <w:szCs w:val="24"/>
    </w:rPr>
  </w:style>
  <w:style w:type="paragraph" w:customStyle="1" w:styleId="tictac-att-header-error">
    <w:name w:val="tictac-att-header-error"/>
    <w:basedOn w:val="Normal"/>
    <w:rsid w:val="003B1C30"/>
    <w:pPr>
      <w:spacing w:before="100" w:beforeAutospacing="1" w:after="100" w:afterAutospacing="1"/>
    </w:pPr>
    <w:rPr>
      <w:rFonts w:ascii="Times New Roman" w:hAnsi="Times New Roman"/>
      <w:vanish/>
      <w:sz w:val="24"/>
      <w:szCs w:val="24"/>
    </w:rPr>
  </w:style>
  <w:style w:type="paragraph" w:customStyle="1" w:styleId="tictac-att-header-spinner">
    <w:name w:val="tictac-att-header-spinner"/>
    <w:basedOn w:val="Normal"/>
    <w:rsid w:val="003B1C30"/>
    <w:pPr>
      <w:spacing w:before="100" w:beforeAutospacing="1" w:after="100" w:afterAutospacing="1"/>
    </w:pPr>
    <w:rPr>
      <w:rFonts w:ascii="Times New Roman" w:hAnsi="Times New Roman"/>
      <w:vanish/>
      <w:sz w:val="24"/>
      <w:szCs w:val="24"/>
    </w:rPr>
  </w:style>
  <w:style w:type="paragraph" w:customStyle="1" w:styleId="tictac-att-header-att">
    <w:name w:val="tictac-att-header-att"/>
    <w:basedOn w:val="Normal"/>
    <w:rsid w:val="003B1C30"/>
    <w:pPr>
      <w:spacing w:before="100" w:beforeAutospacing="1" w:after="100" w:afterAutospacing="1"/>
    </w:pPr>
    <w:rPr>
      <w:rFonts w:ascii="Times New Roman" w:hAnsi="Times New Roman"/>
      <w:b/>
      <w:bCs/>
      <w:sz w:val="24"/>
      <w:szCs w:val="24"/>
    </w:rPr>
  </w:style>
  <w:style w:type="paragraph" w:customStyle="1" w:styleId="tictac-att-header-save">
    <w:name w:val="tictac-att-header-save"/>
    <w:basedOn w:val="Normal"/>
    <w:rsid w:val="003B1C30"/>
    <w:pPr>
      <w:spacing w:before="100" w:beforeAutospacing="1" w:after="100" w:afterAutospacing="1"/>
    </w:pPr>
    <w:rPr>
      <w:rFonts w:ascii="Times New Roman" w:hAnsi="Times New Roman"/>
      <w:sz w:val="24"/>
      <w:szCs w:val="24"/>
    </w:rPr>
  </w:style>
  <w:style w:type="paragraph" w:customStyle="1" w:styleId="tictac-att-thumb-cover">
    <w:name w:val="tictac-att-thumb-cover"/>
    <w:basedOn w:val="Normal"/>
    <w:rsid w:val="003B1C30"/>
    <w:pPr>
      <w:spacing w:before="100" w:beforeAutospacing="1" w:after="100" w:afterAutospacing="1"/>
    </w:pPr>
    <w:rPr>
      <w:rFonts w:ascii="Times New Roman" w:hAnsi="Times New Roman"/>
      <w:sz w:val="24"/>
      <w:szCs w:val="24"/>
    </w:rPr>
  </w:style>
  <w:style w:type="paragraph" w:customStyle="1" w:styleId="tictac-att-thumb-flow">
    <w:name w:val="tictac-att-thumb-flow"/>
    <w:basedOn w:val="Normal"/>
    <w:rsid w:val="003B1C30"/>
    <w:pPr>
      <w:spacing w:before="100" w:beforeAutospacing="1" w:after="100" w:afterAutospacing="1"/>
      <w:ind w:left="360"/>
    </w:pPr>
    <w:rPr>
      <w:rFonts w:ascii="Times New Roman" w:hAnsi="Times New Roman"/>
      <w:sz w:val="24"/>
      <w:szCs w:val="24"/>
    </w:rPr>
  </w:style>
  <w:style w:type="paragraph" w:customStyle="1" w:styleId="tictac-att-show-dd-icon">
    <w:name w:val="tictac-att-show-dd-icon"/>
    <w:basedOn w:val="Normal"/>
    <w:rsid w:val="003B1C30"/>
    <w:pPr>
      <w:spacing w:before="100" w:beforeAutospacing="1" w:after="100" w:afterAutospacing="1"/>
    </w:pPr>
    <w:rPr>
      <w:rFonts w:ascii="Times New Roman" w:hAnsi="Times New Roman"/>
      <w:sz w:val="24"/>
      <w:szCs w:val="24"/>
    </w:rPr>
  </w:style>
  <w:style w:type="paragraph" w:customStyle="1" w:styleId="tictac-att-state">
    <w:name w:val="tictac-att-state"/>
    <w:basedOn w:val="Normal"/>
    <w:rsid w:val="003B1C30"/>
    <w:pPr>
      <w:spacing w:before="100" w:beforeAutospacing="1" w:after="100" w:afterAutospacing="1"/>
    </w:pPr>
    <w:rPr>
      <w:rFonts w:ascii="Times New Roman" w:hAnsi="Times New Roman"/>
      <w:sz w:val="24"/>
      <w:szCs w:val="24"/>
    </w:rPr>
  </w:style>
  <w:style w:type="paragraph" w:customStyle="1" w:styleId="tictac-att-scroll-left">
    <w:name w:val="tictac-att-scroll-left"/>
    <w:basedOn w:val="Normal"/>
    <w:rsid w:val="003B1C30"/>
    <w:pPr>
      <w:spacing w:before="100" w:beforeAutospacing="1" w:after="100" w:afterAutospacing="1"/>
    </w:pPr>
    <w:rPr>
      <w:rFonts w:ascii="Times New Roman" w:hAnsi="Times New Roman"/>
      <w:vanish/>
      <w:sz w:val="24"/>
      <w:szCs w:val="24"/>
    </w:rPr>
  </w:style>
  <w:style w:type="paragraph" w:customStyle="1" w:styleId="tictac-att-scroll-right">
    <w:name w:val="tictac-att-scroll-right"/>
    <w:basedOn w:val="Normal"/>
    <w:rsid w:val="003B1C30"/>
    <w:pPr>
      <w:spacing w:before="100" w:beforeAutospacing="1" w:after="100" w:afterAutospacing="1"/>
    </w:pPr>
    <w:rPr>
      <w:rFonts w:ascii="Times New Roman" w:hAnsi="Times New Roman"/>
      <w:vanish/>
      <w:sz w:val="24"/>
      <w:szCs w:val="24"/>
    </w:rPr>
  </w:style>
  <w:style w:type="paragraph" w:customStyle="1" w:styleId="tictac-att-scroll-leftdiv">
    <w:name w:val="tictac-att-scroll-left&gt;div"/>
    <w:basedOn w:val="Normal"/>
    <w:rsid w:val="003B1C30"/>
    <w:pPr>
      <w:spacing w:before="100" w:beforeAutospacing="1" w:after="100" w:afterAutospacing="1"/>
    </w:pPr>
    <w:rPr>
      <w:rFonts w:ascii="Times New Roman" w:hAnsi="Times New Roman"/>
      <w:sz w:val="24"/>
      <w:szCs w:val="24"/>
    </w:rPr>
  </w:style>
  <w:style w:type="paragraph" w:customStyle="1" w:styleId="tictac-att-scroll-rightdiv">
    <w:name w:val="tictac-att-scroll-right&gt;div"/>
    <w:basedOn w:val="Normal"/>
    <w:rsid w:val="003B1C30"/>
    <w:pPr>
      <w:spacing w:before="100" w:beforeAutospacing="1" w:after="100" w:afterAutospacing="1"/>
    </w:pPr>
    <w:rPr>
      <w:rFonts w:ascii="Times New Roman" w:hAnsi="Times New Roman"/>
      <w:sz w:val="24"/>
      <w:szCs w:val="24"/>
    </w:rPr>
  </w:style>
  <w:style w:type="paragraph" w:customStyle="1" w:styleId="tictac-att-attachment-menu">
    <w:name w:val="tictac-att-attachment-menu"/>
    <w:basedOn w:val="Normal"/>
    <w:rsid w:val="003B1C30"/>
    <w:pPr>
      <w:pBdr>
        <w:top w:val="single" w:sz="6" w:space="7" w:color="898989"/>
        <w:left w:val="single" w:sz="6" w:space="0" w:color="898989"/>
        <w:bottom w:val="single" w:sz="6" w:space="7" w:color="898989"/>
        <w:right w:val="single" w:sz="6" w:space="0" w:color="898989"/>
      </w:pBdr>
      <w:shd w:val="clear" w:color="auto" w:fill="F5F5F5"/>
      <w:spacing w:before="30" w:after="100" w:afterAutospacing="1"/>
    </w:pPr>
    <w:rPr>
      <w:rFonts w:ascii="Times New Roman" w:hAnsi="Times New Roman"/>
      <w:vanish/>
      <w:color w:val="454545"/>
      <w:sz w:val="24"/>
      <w:szCs w:val="24"/>
    </w:rPr>
  </w:style>
  <w:style w:type="paragraph" w:customStyle="1" w:styleId="tictac-att-attachment-menu-filemeta">
    <w:name w:val="tictac-att-attachment-menu-filemeta"/>
    <w:basedOn w:val="Normal"/>
    <w:rsid w:val="003B1C30"/>
    <w:pPr>
      <w:pBdr>
        <w:bottom w:val="single" w:sz="6" w:space="5" w:color="CCCCCC"/>
      </w:pBdr>
      <w:spacing w:before="100" w:beforeAutospacing="1" w:after="100" w:afterAutospacing="1"/>
    </w:pPr>
    <w:rPr>
      <w:rFonts w:ascii="Times New Roman" w:hAnsi="Times New Roman"/>
      <w:color w:val="777777"/>
      <w:sz w:val="24"/>
      <w:szCs w:val="24"/>
    </w:rPr>
  </w:style>
  <w:style w:type="paragraph" w:customStyle="1" w:styleId="tictac-att-norton-logo">
    <w:name w:val="tictac-att-norton-logo"/>
    <w:basedOn w:val="Normal"/>
    <w:rsid w:val="003B1C30"/>
    <w:pPr>
      <w:spacing w:before="100" w:beforeAutospacing="1" w:after="100" w:afterAutospacing="1"/>
    </w:pPr>
    <w:rPr>
      <w:rFonts w:ascii="Times New Roman" w:hAnsi="Times New Roman"/>
      <w:sz w:val="24"/>
      <w:szCs w:val="24"/>
    </w:rPr>
  </w:style>
  <w:style w:type="paragraph" w:customStyle="1" w:styleId="tt-progressbar-rail">
    <w:name w:val="tt-progressbar-rail"/>
    <w:basedOn w:val="Normal"/>
    <w:rsid w:val="003B1C30"/>
    <w:pPr>
      <w:shd w:val="clear" w:color="auto" w:fill="D8D8D8"/>
      <w:spacing w:before="100" w:beforeAutospacing="1" w:after="100" w:afterAutospacing="1"/>
    </w:pPr>
    <w:rPr>
      <w:rFonts w:ascii="Times New Roman" w:hAnsi="Times New Roman"/>
      <w:sz w:val="24"/>
      <w:szCs w:val="24"/>
    </w:rPr>
  </w:style>
  <w:style w:type="paragraph" w:customStyle="1" w:styleId="tt-progressbar-railspan">
    <w:name w:val="tt-progressbar-rail&gt;span"/>
    <w:basedOn w:val="Normal"/>
    <w:rsid w:val="003B1C30"/>
    <w:pPr>
      <w:spacing w:before="100" w:beforeAutospacing="1" w:after="100" w:afterAutospacing="1"/>
    </w:pPr>
    <w:rPr>
      <w:rFonts w:ascii="Times New Roman" w:hAnsi="Times New Roman"/>
      <w:sz w:val="24"/>
      <w:szCs w:val="24"/>
    </w:rPr>
  </w:style>
  <w:style w:type="paragraph" w:customStyle="1" w:styleId="tt-progressbar-bar">
    <w:name w:val="tt-progressbar-bar"/>
    <w:basedOn w:val="Normal"/>
    <w:rsid w:val="003B1C30"/>
    <w:pPr>
      <w:pBdr>
        <w:top w:val="single" w:sz="6" w:space="0" w:color="82C493"/>
        <w:left w:val="single" w:sz="6" w:space="0" w:color="82C493"/>
        <w:bottom w:val="single" w:sz="6" w:space="0" w:color="82C493"/>
        <w:right w:val="single" w:sz="6" w:space="0" w:color="82C493"/>
      </w:pBdr>
      <w:shd w:val="clear" w:color="auto" w:fill="63DF7E"/>
      <w:spacing w:before="100" w:beforeAutospacing="1" w:after="100" w:afterAutospacing="1"/>
    </w:pPr>
    <w:rPr>
      <w:rFonts w:ascii="Times New Roman" w:hAnsi="Times New Roman"/>
      <w:sz w:val="24"/>
      <w:szCs w:val="24"/>
    </w:rPr>
  </w:style>
  <w:style w:type="paragraph" w:customStyle="1" w:styleId="tictac-att-slideshow">
    <w:name w:val="tictac-att-slideshow"/>
    <w:basedOn w:val="Normal"/>
    <w:rsid w:val="003B1C30"/>
    <w:pPr>
      <w:shd w:val="clear" w:color="auto" w:fill="000000"/>
      <w:spacing w:before="100" w:beforeAutospacing="1" w:after="100" w:afterAutospacing="1"/>
    </w:pPr>
    <w:rPr>
      <w:rFonts w:ascii="Times New Roman" w:hAnsi="Times New Roman"/>
      <w:sz w:val="24"/>
      <w:szCs w:val="24"/>
    </w:rPr>
  </w:style>
  <w:style w:type="paragraph" w:customStyle="1" w:styleId="tictac-att-slideshow-thumbsli">
    <w:name w:val="tictac-att-slideshow-thumbs&gt;li"/>
    <w:basedOn w:val="Normal"/>
    <w:rsid w:val="003B1C30"/>
    <w:pPr>
      <w:pBdr>
        <w:top w:val="single" w:sz="6" w:space="0" w:color="646464"/>
        <w:left w:val="single" w:sz="6" w:space="0" w:color="646464"/>
        <w:bottom w:val="single" w:sz="6" w:space="0" w:color="646464"/>
        <w:right w:val="single" w:sz="6" w:space="0" w:color="646464"/>
      </w:pBdr>
      <w:shd w:val="clear" w:color="auto" w:fill="1A1A1A"/>
      <w:spacing w:before="100" w:beforeAutospacing="1" w:after="100" w:afterAutospacing="1"/>
    </w:pPr>
    <w:rPr>
      <w:rFonts w:ascii="Times New Roman" w:hAnsi="Times New Roman"/>
      <w:sz w:val="24"/>
      <w:szCs w:val="24"/>
    </w:rPr>
  </w:style>
  <w:style w:type="paragraph" w:customStyle="1" w:styleId="tictac-att-ss-overlay-info">
    <w:name w:val="tictac-att-ss-overlay-info"/>
    <w:basedOn w:val="Normal"/>
    <w:rsid w:val="003B1C30"/>
    <w:pPr>
      <w:spacing w:before="100" w:beforeAutospacing="1" w:after="100" w:afterAutospacing="1" w:line="270" w:lineRule="atLeast"/>
    </w:pPr>
    <w:rPr>
      <w:rFonts w:ascii="Times New Roman" w:hAnsi="Times New Roman"/>
      <w:color w:val="A5A5A5"/>
      <w:sz w:val="21"/>
      <w:szCs w:val="21"/>
    </w:rPr>
  </w:style>
  <w:style w:type="paragraph" w:customStyle="1" w:styleId="tictac-att-ss-topbar">
    <w:name w:val="tictac-att-ss-topbar"/>
    <w:basedOn w:val="Normal"/>
    <w:rsid w:val="003B1C30"/>
    <w:pPr>
      <w:spacing w:before="240" w:after="240"/>
      <w:ind w:left="240" w:right="240"/>
    </w:pPr>
    <w:rPr>
      <w:rFonts w:ascii="Times New Roman" w:hAnsi="Times New Roman"/>
      <w:color w:val="FFFFFF"/>
      <w:sz w:val="24"/>
      <w:szCs w:val="24"/>
    </w:rPr>
  </w:style>
  <w:style w:type="paragraph" w:customStyle="1" w:styleId="tictac-att-ss-controls">
    <w:name w:val="tictac-att-ss-controls"/>
    <w:basedOn w:val="Normal"/>
    <w:rsid w:val="003B1C30"/>
    <w:pPr>
      <w:jc w:val="center"/>
    </w:pPr>
    <w:rPr>
      <w:rFonts w:ascii="Times New Roman" w:hAnsi="Times New Roman"/>
      <w:sz w:val="24"/>
      <w:szCs w:val="24"/>
    </w:rPr>
  </w:style>
  <w:style w:type="paragraph" w:customStyle="1" w:styleId="tictac-att-ss-download">
    <w:name w:val="tictac-att-ss-download"/>
    <w:basedOn w:val="Normal"/>
    <w:rsid w:val="003B1C30"/>
    <w:pPr>
      <w:spacing w:before="100" w:beforeAutospacing="1" w:after="100" w:afterAutospacing="1"/>
    </w:pPr>
    <w:rPr>
      <w:rFonts w:ascii="Times New Roman" w:hAnsi="Times New Roman"/>
      <w:sz w:val="24"/>
      <w:szCs w:val="24"/>
    </w:rPr>
  </w:style>
  <w:style w:type="paragraph" w:customStyle="1" w:styleId="tictac-att-ss-controls-prev">
    <w:name w:val="tictac-att-ss-controls-prev"/>
    <w:basedOn w:val="Normal"/>
    <w:rsid w:val="003B1C30"/>
    <w:pPr>
      <w:spacing w:before="100" w:beforeAutospacing="1" w:after="100" w:afterAutospacing="1"/>
    </w:pPr>
    <w:rPr>
      <w:rFonts w:ascii="Times New Roman" w:hAnsi="Times New Roman"/>
      <w:sz w:val="24"/>
      <w:szCs w:val="24"/>
    </w:rPr>
  </w:style>
  <w:style w:type="paragraph" w:customStyle="1" w:styleId="tictac-att-ss-controls-next">
    <w:name w:val="tictac-att-ss-controls-next"/>
    <w:basedOn w:val="Normal"/>
    <w:rsid w:val="003B1C30"/>
    <w:pPr>
      <w:spacing w:before="100" w:beforeAutospacing="1" w:after="100" w:afterAutospacing="1"/>
    </w:pPr>
    <w:rPr>
      <w:rFonts w:ascii="Times New Roman" w:hAnsi="Times New Roman"/>
      <w:sz w:val="24"/>
      <w:szCs w:val="24"/>
    </w:rPr>
  </w:style>
  <w:style w:type="paragraph" w:customStyle="1" w:styleId="tictac-att-ss-controls-play">
    <w:name w:val="tictac-att-ss-controls-play"/>
    <w:basedOn w:val="Normal"/>
    <w:rsid w:val="003B1C30"/>
    <w:pPr>
      <w:spacing w:before="100" w:beforeAutospacing="1" w:after="100" w:afterAutospacing="1"/>
    </w:pPr>
    <w:rPr>
      <w:rFonts w:ascii="Times New Roman" w:hAnsi="Times New Roman"/>
      <w:sz w:val="24"/>
      <w:szCs w:val="24"/>
    </w:rPr>
  </w:style>
  <w:style w:type="paragraph" w:customStyle="1" w:styleId="tictac-att-ss-close">
    <w:name w:val="tictac-att-ss-close"/>
    <w:basedOn w:val="Normal"/>
    <w:rsid w:val="003B1C30"/>
    <w:pPr>
      <w:spacing w:before="100" w:beforeAutospacing="1" w:after="100" w:afterAutospacing="1"/>
    </w:pPr>
    <w:rPr>
      <w:rFonts w:ascii="Times New Roman" w:hAnsi="Times New Roman"/>
      <w:sz w:val="24"/>
      <w:szCs w:val="24"/>
    </w:rPr>
  </w:style>
  <w:style w:type="paragraph" w:customStyle="1" w:styleId="tictac-attach-droparea">
    <w:name w:val="tictac-attach-droparea"/>
    <w:basedOn w:val="Normal"/>
    <w:rsid w:val="003B1C30"/>
    <w:pPr>
      <w:pBdr>
        <w:top w:val="single" w:sz="18" w:space="0" w:color="2797DA"/>
        <w:left w:val="single" w:sz="18" w:space="0" w:color="2797DA"/>
        <w:bottom w:val="single" w:sz="18" w:space="0" w:color="2797DA"/>
        <w:right w:val="single" w:sz="18" w:space="0" w:color="2797DA"/>
      </w:pBdr>
      <w:shd w:val="clear" w:color="auto" w:fill="E1F2FE"/>
      <w:spacing w:before="100" w:beforeAutospacing="1" w:after="100" w:afterAutospacing="1"/>
    </w:pPr>
    <w:rPr>
      <w:rFonts w:ascii="Helvetica" w:hAnsi="Helvetica" w:cs="Helvetica"/>
    </w:rPr>
  </w:style>
  <w:style w:type="paragraph" w:customStyle="1" w:styleId="flickr-confirm-dialog">
    <w:name w:val="flickr-confirm-dialog"/>
    <w:basedOn w:val="Normal"/>
    <w:rsid w:val="003B1C30"/>
    <w:pPr>
      <w:spacing w:before="100" w:beforeAutospacing="1" w:after="100" w:afterAutospacing="1"/>
    </w:pPr>
    <w:rPr>
      <w:rFonts w:ascii="Times New Roman" w:hAnsi="Times New Roman"/>
      <w:sz w:val="24"/>
      <w:szCs w:val="24"/>
    </w:rPr>
  </w:style>
  <w:style w:type="paragraph" w:customStyle="1" w:styleId="rsvp-header">
    <w:name w:val="rsvp-header"/>
    <w:basedOn w:val="Normal"/>
    <w:rsid w:val="003B1C30"/>
    <w:pPr>
      <w:spacing w:before="100" w:beforeAutospacing="1" w:after="100" w:afterAutospacing="1"/>
    </w:pPr>
    <w:rPr>
      <w:rFonts w:ascii="Times New Roman" w:hAnsi="Times New Roman"/>
      <w:sz w:val="24"/>
      <w:szCs w:val="24"/>
    </w:rPr>
  </w:style>
  <w:style w:type="paragraph" w:customStyle="1" w:styleId="rsvp-availability-scroller">
    <w:name w:val="rsvp-availability-scroller"/>
    <w:basedOn w:val="Normal"/>
    <w:rsid w:val="003B1C30"/>
    <w:rPr>
      <w:rFonts w:ascii="Times New Roman" w:hAnsi="Times New Roman"/>
      <w:sz w:val="24"/>
      <w:szCs w:val="24"/>
    </w:rPr>
  </w:style>
  <w:style w:type="paragraph" w:customStyle="1" w:styleId="rsvp-loading">
    <w:name w:val="rsvp-loading"/>
    <w:basedOn w:val="Normal"/>
    <w:rsid w:val="003B1C30"/>
    <w:pPr>
      <w:spacing w:before="100" w:beforeAutospacing="1" w:after="100" w:afterAutospacing="1"/>
      <w:ind w:left="135"/>
    </w:pPr>
    <w:rPr>
      <w:rFonts w:ascii="Times New Roman" w:hAnsi="Times New Roman"/>
      <w:sz w:val="24"/>
      <w:szCs w:val="24"/>
    </w:rPr>
  </w:style>
  <w:style w:type="paragraph" w:customStyle="1" w:styleId="rsvp-show-calendar">
    <w:name w:val="rsvp-show-calendar"/>
    <w:basedOn w:val="Normal"/>
    <w:rsid w:val="003B1C30"/>
    <w:pPr>
      <w:spacing w:before="100" w:beforeAutospacing="1" w:after="100" w:afterAutospacing="1"/>
      <w:jc w:val="center"/>
    </w:pPr>
    <w:rPr>
      <w:rFonts w:ascii="Times New Roman" w:hAnsi="Times New Roman"/>
      <w:color w:val="2C65C2"/>
      <w:sz w:val="24"/>
      <w:szCs w:val="24"/>
    </w:rPr>
  </w:style>
  <w:style w:type="paragraph" w:customStyle="1" w:styleId="rsvp-box">
    <w:name w:val="rsvp-box"/>
    <w:basedOn w:val="Normal"/>
    <w:rsid w:val="003B1C30"/>
    <w:pPr>
      <w:pBdr>
        <w:top w:val="single" w:sz="6" w:space="6" w:color="B7BBBF"/>
        <w:left w:val="single" w:sz="6" w:space="6" w:color="B7BBBF"/>
        <w:bottom w:val="single" w:sz="6" w:space="6" w:color="B7BBBF"/>
        <w:right w:val="single" w:sz="6" w:space="6" w:color="B7BBBF"/>
      </w:pBdr>
      <w:shd w:val="clear" w:color="auto" w:fill="FFFFFF"/>
      <w:spacing w:before="100" w:beforeAutospacing="1" w:after="100" w:afterAutospacing="1"/>
    </w:pPr>
    <w:rPr>
      <w:rFonts w:ascii="Times New Roman" w:hAnsi="Times New Roman"/>
      <w:sz w:val="24"/>
      <w:szCs w:val="24"/>
    </w:rPr>
  </w:style>
  <w:style w:type="paragraph" w:customStyle="1" w:styleId="rsvp-recur-details">
    <w:name w:val="rsvp-recur-details"/>
    <w:basedOn w:val="Normal"/>
    <w:rsid w:val="003B1C30"/>
    <w:pPr>
      <w:spacing w:before="100" w:beforeAutospacing="1" w:after="100" w:afterAutospacing="1"/>
    </w:pPr>
    <w:rPr>
      <w:rFonts w:ascii="Times New Roman" w:hAnsi="Times New Roman"/>
      <w:sz w:val="24"/>
      <w:szCs w:val="24"/>
    </w:rPr>
  </w:style>
  <w:style w:type="paragraph" w:customStyle="1" w:styleId="rsvp-error">
    <w:name w:val="rsvp-error"/>
    <w:basedOn w:val="Normal"/>
    <w:rsid w:val="003B1C30"/>
    <w:pPr>
      <w:spacing w:before="100" w:beforeAutospacing="1" w:after="30"/>
      <w:ind w:left="1080"/>
    </w:pPr>
    <w:rPr>
      <w:rFonts w:ascii="Times New Roman" w:hAnsi="Times New Roman"/>
      <w:color w:val="777777"/>
      <w:sz w:val="24"/>
      <w:szCs w:val="24"/>
    </w:rPr>
  </w:style>
  <w:style w:type="paragraph" w:customStyle="1" w:styleId="tictac-att-header-errorspan">
    <w:name w:val="tictac-att-header-error&gt;span"/>
    <w:basedOn w:val="Normal"/>
    <w:rsid w:val="003B1C30"/>
    <w:pPr>
      <w:spacing w:before="100" w:beforeAutospacing="1" w:after="100" w:afterAutospacing="1"/>
    </w:pPr>
    <w:rPr>
      <w:rFonts w:ascii="Times New Roman" w:hAnsi="Times New Roman"/>
      <w:sz w:val="24"/>
      <w:szCs w:val="24"/>
    </w:rPr>
  </w:style>
  <w:style w:type="paragraph" w:customStyle="1" w:styleId="tictac-att-thumb">
    <w:name w:val="tictac-att-thumb"/>
    <w:basedOn w:val="Normal"/>
    <w:rsid w:val="003B1C30"/>
    <w:pPr>
      <w:spacing w:before="100" w:beforeAutospacing="1" w:after="100" w:afterAutospacing="1"/>
    </w:pPr>
    <w:rPr>
      <w:rFonts w:ascii="Times New Roman" w:hAnsi="Times New Roman"/>
      <w:sz w:val="24"/>
      <w:szCs w:val="24"/>
    </w:rPr>
  </w:style>
  <w:style w:type="paragraph" w:customStyle="1" w:styleId="tictac-att-thumb-save-options">
    <w:name w:val="tictac-att-thumb-save-options"/>
    <w:basedOn w:val="Normal"/>
    <w:rsid w:val="003B1C30"/>
    <w:pPr>
      <w:spacing w:before="100" w:beforeAutospacing="1" w:after="100" w:afterAutospacing="1"/>
    </w:pPr>
    <w:rPr>
      <w:rFonts w:ascii="Times New Roman" w:hAnsi="Times New Roman"/>
      <w:sz w:val="24"/>
      <w:szCs w:val="24"/>
    </w:rPr>
  </w:style>
  <w:style w:type="paragraph" w:customStyle="1" w:styleId="tictac-att-hover-remove">
    <w:name w:val="tictac-att-hover-remove"/>
    <w:basedOn w:val="Normal"/>
    <w:rsid w:val="003B1C30"/>
    <w:pPr>
      <w:spacing w:before="100" w:beforeAutospacing="1" w:after="100" w:afterAutospacing="1"/>
    </w:pPr>
    <w:rPr>
      <w:rFonts w:ascii="Times New Roman" w:hAnsi="Times New Roman"/>
      <w:sz w:val="24"/>
      <w:szCs w:val="24"/>
    </w:rPr>
  </w:style>
  <w:style w:type="paragraph" w:customStyle="1" w:styleId="tictac-att-thumb-hoverlay">
    <w:name w:val="tictac-att-thumb-hoverlay"/>
    <w:basedOn w:val="Normal"/>
    <w:rsid w:val="003B1C30"/>
    <w:pPr>
      <w:spacing w:before="100" w:beforeAutospacing="1" w:after="100" w:afterAutospacing="1"/>
    </w:pPr>
    <w:rPr>
      <w:rFonts w:ascii="Times New Roman" w:hAnsi="Times New Roman"/>
      <w:sz w:val="24"/>
      <w:szCs w:val="24"/>
    </w:rPr>
  </w:style>
  <w:style w:type="paragraph" w:customStyle="1" w:styleId="tictac-att-att-size">
    <w:name w:val="tictac-att-att-size"/>
    <w:basedOn w:val="Normal"/>
    <w:rsid w:val="003B1C30"/>
    <w:pPr>
      <w:spacing w:before="100" w:beforeAutospacing="1" w:after="100" w:afterAutospacing="1"/>
    </w:pPr>
    <w:rPr>
      <w:rFonts w:ascii="Times New Roman" w:hAnsi="Times New Roman"/>
      <w:sz w:val="24"/>
      <w:szCs w:val="24"/>
    </w:rPr>
  </w:style>
  <w:style w:type="paragraph" w:customStyle="1" w:styleId="tictac-att-att-name">
    <w:name w:val="tictac-att-att-name"/>
    <w:basedOn w:val="Normal"/>
    <w:rsid w:val="003B1C30"/>
    <w:pPr>
      <w:spacing w:before="100" w:beforeAutospacing="1" w:after="100" w:afterAutospacing="1"/>
    </w:pPr>
    <w:rPr>
      <w:rFonts w:ascii="Times New Roman" w:hAnsi="Times New Roman"/>
      <w:sz w:val="24"/>
      <w:szCs w:val="24"/>
    </w:rPr>
  </w:style>
  <w:style w:type="paragraph" w:customStyle="1" w:styleId="tictac-att-thumb-db">
    <w:name w:val="tictac-att-thumb-db"/>
    <w:basedOn w:val="Normal"/>
    <w:rsid w:val="003B1C30"/>
    <w:pPr>
      <w:spacing w:before="100" w:beforeAutospacing="1" w:after="100" w:afterAutospacing="1"/>
    </w:pPr>
    <w:rPr>
      <w:rFonts w:ascii="Times New Roman" w:hAnsi="Times New Roman"/>
      <w:sz w:val="24"/>
      <w:szCs w:val="24"/>
    </w:rPr>
  </w:style>
  <w:style w:type="paragraph" w:customStyle="1" w:styleId="tictac-att-thumb-error-state">
    <w:name w:val="tictac-att-thumb-error-state"/>
    <w:basedOn w:val="Normal"/>
    <w:rsid w:val="003B1C30"/>
    <w:pPr>
      <w:spacing w:before="100" w:beforeAutospacing="1" w:after="100" w:afterAutospacing="1"/>
    </w:pPr>
    <w:rPr>
      <w:rFonts w:ascii="Times New Roman" w:hAnsi="Times New Roman"/>
      <w:sz w:val="24"/>
      <w:szCs w:val="24"/>
    </w:rPr>
  </w:style>
  <w:style w:type="paragraph" w:customStyle="1" w:styleId="tictac-att-uploading">
    <w:name w:val="tictac-att-uploading"/>
    <w:basedOn w:val="Normal"/>
    <w:rsid w:val="003B1C30"/>
    <w:pPr>
      <w:spacing w:before="100" w:beforeAutospacing="1" w:after="100" w:afterAutospacing="1"/>
    </w:pPr>
    <w:rPr>
      <w:rFonts w:ascii="Times New Roman" w:hAnsi="Times New Roman"/>
      <w:sz w:val="24"/>
      <w:szCs w:val="24"/>
    </w:rPr>
  </w:style>
  <w:style w:type="paragraph" w:customStyle="1" w:styleId="tictac-att-attachment-menu-action">
    <w:name w:val="tictac-att-attachment-menu-action"/>
    <w:basedOn w:val="Normal"/>
    <w:rsid w:val="003B1C30"/>
    <w:pPr>
      <w:spacing w:before="100" w:beforeAutospacing="1" w:after="100" w:afterAutospacing="1"/>
    </w:pPr>
    <w:rPr>
      <w:rFonts w:ascii="Times New Roman" w:hAnsi="Times New Roman"/>
      <w:sz w:val="24"/>
      <w:szCs w:val="24"/>
    </w:rPr>
  </w:style>
  <w:style w:type="paragraph" w:customStyle="1" w:styleId="tictac-att-ss-overlay">
    <w:name w:val="tictac-att-ss-overlay"/>
    <w:basedOn w:val="Normal"/>
    <w:rsid w:val="003B1C30"/>
    <w:pPr>
      <w:spacing w:before="100" w:beforeAutospacing="1" w:after="100" w:afterAutospacing="1"/>
    </w:pPr>
    <w:rPr>
      <w:rFonts w:ascii="Times New Roman" w:hAnsi="Times New Roman"/>
      <w:sz w:val="24"/>
      <w:szCs w:val="24"/>
    </w:rPr>
  </w:style>
  <w:style w:type="paragraph" w:customStyle="1" w:styleId="tictac-att-ss-topbar-count">
    <w:name w:val="tictac-att-ss-topbar-count"/>
    <w:basedOn w:val="Normal"/>
    <w:rsid w:val="003B1C30"/>
    <w:pPr>
      <w:spacing w:before="100" w:beforeAutospacing="1" w:after="100" w:afterAutospacing="1"/>
    </w:pPr>
    <w:rPr>
      <w:rFonts w:ascii="Times New Roman" w:hAnsi="Times New Roman"/>
      <w:sz w:val="24"/>
      <w:szCs w:val="24"/>
    </w:rPr>
  </w:style>
  <w:style w:type="paragraph" w:customStyle="1" w:styleId="tictac-att-ss-topbar-size">
    <w:name w:val="tictac-att-ss-topbar-size"/>
    <w:basedOn w:val="Normal"/>
    <w:rsid w:val="003B1C30"/>
    <w:pPr>
      <w:spacing w:before="100" w:beforeAutospacing="1" w:after="100" w:afterAutospacing="1"/>
    </w:pPr>
    <w:rPr>
      <w:rFonts w:ascii="Times New Roman" w:hAnsi="Times New Roman"/>
      <w:sz w:val="24"/>
      <w:szCs w:val="24"/>
    </w:rPr>
  </w:style>
  <w:style w:type="paragraph" w:customStyle="1" w:styleId="tictac-att-ss-topbar-scanning">
    <w:name w:val="tictac-att-ss-topbar-scanning"/>
    <w:basedOn w:val="Normal"/>
    <w:rsid w:val="003B1C30"/>
    <w:pPr>
      <w:spacing w:before="100" w:beforeAutospacing="1" w:after="100" w:afterAutospacing="1"/>
    </w:pPr>
    <w:rPr>
      <w:rFonts w:ascii="Times New Roman" w:hAnsi="Times New Roman"/>
      <w:sz w:val="24"/>
      <w:szCs w:val="24"/>
    </w:rPr>
  </w:style>
  <w:style w:type="paragraph" w:customStyle="1" w:styleId="rsvp-cancel">
    <w:name w:val="rsvp-cancel"/>
    <w:basedOn w:val="Normal"/>
    <w:rsid w:val="003B1C30"/>
    <w:pPr>
      <w:spacing w:before="100" w:beforeAutospacing="1" w:after="100" w:afterAutospacing="1"/>
    </w:pPr>
    <w:rPr>
      <w:rFonts w:ascii="Times New Roman" w:hAnsi="Times New Roman"/>
      <w:sz w:val="24"/>
      <w:szCs w:val="24"/>
    </w:rPr>
  </w:style>
  <w:style w:type="paragraph" w:customStyle="1" w:styleId="rsvp-reply">
    <w:name w:val="rsvp-reply"/>
    <w:basedOn w:val="Normal"/>
    <w:rsid w:val="003B1C30"/>
    <w:pPr>
      <w:spacing w:before="100" w:beforeAutospacing="1" w:after="100" w:afterAutospacing="1"/>
    </w:pPr>
    <w:rPr>
      <w:rFonts w:ascii="Times New Roman" w:hAnsi="Times New Roman"/>
      <w:sz w:val="24"/>
      <w:szCs w:val="24"/>
    </w:rPr>
  </w:style>
  <w:style w:type="paragraph" w:customStyle="1" w:styleId="rsvp-reply-confirm">
    <w:name w:val="rsvp-reply-confirm"/>
    <w:basedOn w:val="Normal"/>
    <w:rsid w:val="003B1C30"/>
    <w:pPr>
      <w:spacing w:before="100" w:beforeAutospacing="1" w:after="100" w:afterAutospacing="1"/>
    </w:pPr>
    <w:rPr>
      <w:rFonts w:ascii="Times New Roman" w:hAnsi="Times New Roman"/>
      <w:sz w:val="24"/>
      <w:szCs w:val="24"/>
    </w:rPr>
  </w:style>
  <w:style w:type="paragraph" w:customStyle="1" w:styleId="rsvp-menu">
    <w:name w:val="rsvp-menu"/>
    <w:basedOn w:val="Normal"/>
    <w:rsid w:val="003B1C30"/>
    <w:pPr>
      <w:spacing w:before="100" w:beforeAutospacing="1" w:after="100" w:afterAutospacing="1"/>
    </w:pPr>
    <w:rPr>
      <w:rFonts w:ascii="Times New Roman" w:hAnsi="Times New Roman"/>
      <w:sz w:val="24"/>
      <w:szCs w:val="24"/>
    </w:rPr>
  </w:style>
  <w:style w:type="paragraph" w:customStyle="1" w:styleId="rsvp-subheader">
    <w:name w:val="rsvp-subheader"/>
    <w:basedOn w:val="Normal"/>
    <w:rsid w:val="003B1C30"/>
    <w:pPr>
      <w:spacing w:before="100" w:beforeAutospacing="1" w:after="100" w:afterAutospacing="1"/>
    </w:pPr>
    <w:rPr>
      <w:rFonts w:ascii="Times New Roman" w:hAnsi="Times New Roman"/>
      <w:sz w:val="24"/>
      <w:szCs w:val="24"/>
    </w:rPr>
  </w:style>
  <w:style w:type="paragraph" w:customStyle="1" w:styleId="rsvp-callout">
    <w:name w:val="rsvp-callout"/>
    <w:basedOn w:val="Normal"/>
    <w:rsid w:val="003B1C30"/>
    <w:pPr>
      <w:spacing w:before="100" w:beforeAutospacing="1" w:after="100" w:afterAutospacing="1"/>
    </w:pPr>
    <w:rPr>
      <w:rFonts w:ascii="Times New Roman" w:hAnsi="Times New Roman"/>
      <w:sz w:val="24"/>
      <w:szCs w:val="24"/>
    </w:rPr>
  </w:style>
  <w:style w:type="paragraph" w:customStyle="1" w:styleId="rsvp-calloutdiv">
    <w:name w:val="rsvp-callout&gt;div"/>
    <w:basedOn w:val="Normal"/>
    <w:rsid w:val="003B1C30"/>
    <w:pPr>
      <w:spacing w:before="100" w:beforeAutospacing="1" w:after="100" w:afterAutospacing="1"/>
    </w:pPr>
    <w:rPr>
      <w:rFonts w:ascii="Times New Roman" w:hAnsi="Times New Roman"/>
      <w:sz w:val="24"/>
      <w:szCs w:val="24"/>
    </w:rPr>
  </w:style>
  <w:style w:type="paragraph" w:customStyle="1" w:styleId="tictac-att-att-type-gradient">
    <w:name w:val="tictac-att-att-type-gradient"/>
    <w:basedOn w:val="Normal"/>
    <w:rsid w:val="003B1C30"/>
    <w:pPr>
      <w:spacing w:before="100" w:beforeAutospacing="1" w:after="100" w:afterAutospacing="1"/>
    </w:pPr>
    <w:rPr>
      <w:rFonts w:ascii="Times New Roman" w:hAnsi="Times New Roman"/>
      <w:sz w:val="24"/>
      <w:szCs w:val="24"/>
    </w:rPr>
  </w:style>
  <w:style w:type="paragraph" w:customStyle="1" w:styleId="tictac-att-att-type">
    <w:name w:val="tictac-att-att-type"/>
    <w:basedOn w:val="Normal"/>
    <w:rsid w:val="003B1C30"/>
    <w:pPr>
      <w:spacing w:before="100" w:beforeAutospacing="1" w:after="100" w:afterAutospacing="1"/>
    </w:pPr>
    <w:rPr>
      <w:rFonts w:ascii="Times New Roman" w:hAnsi="Times New Roman"/>
      <w:sz w:val="24"/>
      <w:szCs w:val="24"/>
    </w:rPr>
  </w:style>
  <w:style w:type="paragraph" w:customStyle="1" w:styleId="has-error">
    <w:name w:val="has-error"/>
    <w:basedOn w:val="Normal"/>
    <w:rsid w:val="003B1C30"/>
    <w:pPr>
      <w:spacing w:before="100" w:beforeAutospacing="1" w:after="100" w:afterAutospacing="1"/>
    </w:pPr>
    <w:rPr>
      <w:rFonts w:ascii="Times New Roman" w:hAnsi="Times New Roman"/>
      <w:sz w:val="24"/>
      <w:szCs w:val="24"/>
    </w:rPr>
  </w:style>
  <w:style w:type="paragraph" w:customStyle="1" w:styleId="has-warning">
    <w:name w:val="has-warning"/>
    <w:basedOn w:val="Normal"/>
    <w:rsid w:val="003B1C30"/>
    <w:pPr>
      <w:spacing w:before="100" w:beforeAutospacing="1" w:after="100" w:afterAutospacing="1"/>
    </w:pPr>
    <w:rPr>
      <w:rFonts w:ascii="Times New Roman" w:hAnsi="Times New Roman"/>
      <w:sz w:val="24"/>
      <w:szCs w:val="24"/>
    </w:rPr>
  </w:style>
  <w:style w:type="paragraph" w:customStyle="1" w:styleId="rsvp-label">
    <w:name w:val="rsvp-label"/>
    <w:basedOn w:val="Normal"/>
    <w:rsid w:val="003B1C30"/>
    <w:pPr>
      <w:spacing w:before="100" w:beforeAutospacing="1" w:after="100" w:afterAutospacing="1"/>
    </w:pPr>
    <w:rPr>
      <w:rFonts w:ascii="Times New Roman" w:hAnsi="Times New Roman"/>
      <w:sz w:val="24"/>
      <w:szCs w:val="24"/>
    </w:rPr>
  </w:style>
  <w:style w:type="paragraph" w:customStyle="1" w:styleId="rsvp-reply-loading">
    <w:name w:val="rsvp-reply-loading"/>
    <w:basedOn w:val="Normal"/>
    <w:rsid w:val="003B1C30"/>
    <w:pPr>
      <w:spacing w:before="100" w:beforeAutospacing="1" w:after="100" w:afterAutospacing="1"/>
    </w:pPr>
    <w:rPr>
      <w:rFonts w:ascii="Times New Roman" w:hAnsi="Times New Roman"/>
      <w:sz w:val="24"/>
      <w:szCs w:val="24"/>
    </w:rPr>
  </w:style>
  <w:style w:type="paragraph" w:customStyle="1" w:styleId="dropbox-loading">
    <w:name w:val="dropbox-loading"/>
    <w:basedOn w:val="Normal"/>
    <w:rsid w:val="003B1C30"/>
    <w:pPr>
      <w:spacing w:before="100" w:beforeAutospacing="1" w:after="100" w:afterAutospacing="1"/>
    </w:pPr>
    <w:rPr>
      <w:rFonts w:ascii="Times New Roman" w:hAnsi="Times New Roman"/>
      <w:sz w:val="24"/>
      <w:szCs w:val="24"/>
    </w:rPr>
  </w:style>
  <w:style w:type="paragraph" w:customStyle="1" w:styleId="dropbox-alf-filename">
    <w:name w:val="dropbox-alf-filename"/>
    <w:basedOn w:val="Normal"/>
    <w:rsid w:val="003B1C30"/>
    <w:pPr>
      <w:spacing w:before="100" w:beforeAutospacing="1" w:after="100" w:afterAutospacing="1"/>
    </w:pPr>
    <w:rPr>
      <w:rFonts w:ascii="Times New Roman" w:hAnsi="Times New Roman"/>
      <w:sz w:val="24"/>
      <w:szCs w:val="24"/>
    </w:rPr>
  </w:style>
  <w:style w:type="paragraph" w:customStyle="1" w:styleId="dropbox-alf-error">
    <w:name w:val="dropbox-alf-error"/>
    <w:basedOn w:val="Normal"/>
    <w:rsid w:val="003B1C30"/>
    <w:pPr>
      <w:spacing w:before="100" w:beforeAutospacing="1" w:after="100" w:afterAutospacing="1"/>
    </w:pPr>
    <w:rPr>
      <w:rFonts w:ascii="Times New Roman" w:hAnsi="Times New Roman"/>
      <w:sz w:val="24"/>
      <w:szCs w:val="24"/>
    </w:rPr>
  </w:style>
  <w:style w:type="paragraph" w:customStyle="1" w:styleId="flickr-loading">
    <w:name w:val="flickr-loading"/>
    <w:basedOn w:val="Normal"/>
    <w:rsid w:val="003B1C30"/>
    <w:pPr>
      <w:spacing w:before="100" w:beforeAutospacing="1" w:after="100" w:afterAutospacing="1"/>
    </w:pPr>
    <w:rPr>
      <w:rFonts w:ascii="Times New Roman" w:hAnsi="Times New Roman"/>
      <w:sz w:val="24"/>
      <w:szCs w:val="24"/>
    </w:rPr>
  </w:style>
  <w:style w:type="paragraph" w:customStyle="1" w:styleId="photolist-item-title">
    <w:name w:val="photolist-item-title"/>
    <w:basedOn w:val="Normal"/>
    <w:rsid w:val="003B1C30"/>
    <w:pPr>
      <w:spacing w:before="100" w:beforeAutospacing="1" w:after="100" w:afterAutospacing="1"/>
    </w:pPr>
    <w:rPr>
      <w:rFonts w:ascii="Times New Roman" w:hAnsi="Times New Roman"/>
      <w:sz w:val="24"/>
      <w:szCs w:val="24"/>
    </w:rPr>
  </w:style>
  <w:style w:type="paragraph" w:customStyle="1" w:styleId="photolist-item-titletext">
    <w:name w:val="photolist-item-titletext"/>
    <w:basedOn w:val="Normal"/>
    <w:rsid w:val="003B1C30"/>
    <w:pPr>
      <w:spacing w:before="100" w:beforeAutospacing="1" w:after="100" w:afterAutospacing="1"/>
    </w:pPr>
    <w:rPr>
      <w:rFonts w:ascii="Times New Roman" w:hAnsi="Times New Roman"/>
      <w:sz w:val="24"/>
      <w:szCs w:val="24"/>
    </w:rPr>
  </w:style>
  <w:style w:type="paragraph" w:customStyle="1" w:styleId="tictac-att-header-errorspan1">
    <w:name w:val="tictac-att-header-error&gt;span1"/>
    <w:basedOn w:val="Normal"/>
    <w:rsid w:val="003B1C30"/>
    <w:pPr>
      <w:spacing w:before="100" w:beforeAutospacing="1" w:after="100" w:afterAutospacing="1"/>
    </w:pPr>
    <w:rPr>
      <w:rFonts w:ascii="Times New Roman" w:hAnsi="Times New Roman"/>
      <w:sz w:val="24"/>
      <w:szCs w:val="24"/>
    </w:rPr>
  </w:style>
  <w:style w:type="paragraph" w:customStyle="1" w:styleId="tictac-att-thumb1">
    <w:name w:val="tictac-att-thumb1"/>
    <w:basedOn w:val="Normal"/>
    <w:rsid w:val="003B1C30"/>
    <w:pPr>
      <w:pBdr>
        <w:top w:val="single" w:sz="6" w:space="0" w:color="B7BBBF"/>
        <w:left w:val="single" w:sz="6" w:space="0" w:color="B7BBBF"/>
        <w:bottom w:val="single" w:sz="6" w:space="0" w:color="B7BBBF"/>
        <w:right w:val="single" w:sz="6" w:space="0" w:color="B7BBBF"/>
      </w:pBdr>
      <w:shd w:val="clear" w:color="auto" w:fill="F9F9F9"/>
      <w:spacing w:before="100" w:beforeAutospacing="1" w:after="100" w:afterAutospacing="1"/>
    </w:pPr>
    <w:rPr>
      <w:rFonts w:ascii="Times New Roman" w:hAnsi="Times New Roman"/>
      <w:color w:val="6F6F6F"/>
      <w:sz w:val="24"/>
      <w:szCs w:val="24"/>
    </w:rPr>
  </w:style>
  <w:style w:type="paragraph" w:customStyle="1" w:styleId="tictac-att-thumb-save-options1">
    <w:name w:val="tictac-att-thumb-save-options1"/>
    <w:basedOn w:val="Normal"/>
    <w:rsid w:val="003B1C30"/>
    <w:pPr>
      <w:spacing w:before="100" w:beforeAutospacing="1" w:after="100" w:afterAutospacing="1"/>
      <w:jc w:val="center"/>
    </w:pPr>
    <w:rPr>
      <w:rFonts w:ascii="Times New Roman" w:hAnsi="Times New Roman"/>
      <w:sz w:val="24"/>
      <w:szCs w:val="24"/>
    </w:rPr>
  </w:style>
  <w:style w:type="paragraph" w:customStyle="1" w:styleId="tictac-att-hover-remove1">
    <w:name w:val="tictac-att-hover-remove1"/>
    <w:basedOn w:val="Normal"/>
    <w:rsid w:val="003B1C30"/>
    <w:pPr>
      <w:spacing w:before="100" w:beforeAutospacing="1" w:after="100" w:afterAutospacing="1"/>
    </w:pPr>
    <w:rPr>
      <w:rFonts w:ascii="Times New Roman" w:hAnsi="Times New Roman"/>
      <w:vanish/>
      <w:sz w:val="24"/>
      <w:szCs w:val="24"/>
    </w:rPr>
  </w:style>
  <w:style w:type="paragraph" w:customStyle="1" w:styleId="tictac-att-thumb-hoverlay1">
    <w:name w:val="tictac-att-thumb-hoverlay1"/>
    <w:basedOn w:val="Normal"/>
    <w:rsid w:val="003B1C30"/>
    <w:pPr>
      <w:spacing w:before="100" w:beforeAutospacing="1" w:after="100" w:afterAutospacing="1"/>
    </w:pPr>
    <w:rPr>
      <w:rFonts w:ascii="Times New Roman" w:hAnsi="Times New Roman"/>
      <w:vanish/>
      <w:sz w:val="24"/>
      <w:szCs w:val="24"/>
    </w:rPr>
  </w:style>
  <w:style w:type="paragraph" w:customStyle="1" w:styleId="tictac-att-att-type-gradient1">
    <w:name w:val="tictac-att-att-type-gradient1"/>
    <w:basedOn w:val="Normal"/>
    <w:rsid w:val="003B1C30"/>
    <w:pPr>
      <w:shd w:val="clear" w:color="auto" w:fill="6F6F6F"/>
      <w:spacing w:before="100" w:beforeAutospacing="1" w:after="100" w:afterAutospacing="1" w:line="240" w:lineRule="atLeast"/>
    </w:pPr>
    <w:rPr>
      <w:rFonts w:ascii="Times New Roman" w:hAnsi="Times New Roman"/>
      <w:b/>
      <w:bCs/>
      <w:caps/>
      <w:color w:val="FFFFFF"/>
      <w:sz w:val="15"/>
      <w:szCs w:val="15"/>
    </w:rPr>
  </w:style>
  <w:style w:type="paragraph" w:customStyle="1" w:styleId="tictac-att-att-type1">
    <w:name w:val="tictac-att-att-type1"/>
    <w:basedOn w:val="Normal"/>
    <w:rsid w:val="003B1C30"/>
    <w:pPr>
      <w:shd w:val="clear" w:color="auto" w:fill="6F6F6F"/>
      <w:spacing w:before="100" w:beforeAutospacing="1" w:after="100" w:afterAutospacing="1" w:line="240" w:lineRule="atLeast"/>
    </w:pPr>
    <w:rPr>
      <w:rFonts w:ascii="Times New Roman" w:hAnsi="Times New Roman"/>
      <w:b/>
      <w:bCs/>
      <w:caps/>
      <w:color w:val="FFFFFF"/>
      <w:sz w:val="15"/>
      <w:szCs w:val="15"/>
    </w:rPr>
  </w:style>
  <w:style w:type="paragraph" w:customStyle="1" w:styleId="tictac-att-att-size1">
    <w:name w:val="tictac-att-att-size1"/>
    <w:basedOn w:val="Normal"/>
    <w:rsid w:val="003B1C30"/>
    <w:pPr>
      <w:spacing w:before="100" w:beforeAutospacing="1" w:after="100" w:afterAutospacing="1" w:line="210" w:lineRule="atLeast"/>
    </w:pPr>
    <w:rPr>
      <w:rFonts w:ascii="Times New Roman" w:hAnsi="Times New Roman"/>
      <w:color w:val="DCDCDC"/>
      <w:sz w:val="15"/>
      <w:szCs w:val="15"/>
    </w:rPr>
  </w:style>
  <w:style w:type="paragraph" w:customStyle="1" w:styleId="tictac-att-att-name1">
    <w:name w:val="tictac-att-att-name1"/>
    <w:basedOn w:val="Normal"/>
    <w:rsid w:val="003B1C30"/>
    <w:pPr>
      <w:spacing w:before="100" w:beforeAutospacing="1" w:after="100" w:afterAutospacing="1" w:line="180" w:lineRule="atLeast"/>
      <w:textAlignment w:val="bottom"/>
    </w:pPr>
    <w:rPr>
      <w:rFonts w:ascii="Helvetica" w:hAnsi="Helvetica" w:cs="Helvetica"/>
      <w:sz w:val="18"/>
      <w:szCs w:val="18"/>
    </w:rPr>
  </w:style>
  <w:style w:type="paragraph" w:customStyle="1" w:styleId="tictac-att-thumb-db1">
    <w:name w:val="tictac-att-thumb-db1"/>
    <w:basedOn w:val="Normal"/>
    <w:rsid w:val="003B1C30"/>
    <w:pPr>
      <w:spacing w:before="100" w:beforeAutospacing="1" w:after="100" w:afterAutospacing="1"/>
    </w:pPr>
    <w:rPr>
      <w:rFonts w:ascii="Times New Roman" w:hAnsi="Times New Roman"/>
      <w:sz w:val="24"/>
      <w:szCs w:val="24"/>
    </w:rPr>
  </w:style>
  <w:style w:type="paragraph" w:customStyle="1" w:styleId="tictac-att-thumb-error-state1">
    <w:name w:val="tictac-att-thumb-error-state1"/>
    <w:basedOn w:val="Normal"/>
    <w:rsid w:val="003B1C30"/>
    <w:pPr>
      <w:spacing w:before="100" w:beforeAutospacing="1" w:after="100" w:afterAutospacing="1"/>
    </w:pPr>
    <w:rPr>
      <w:rFonts w:ascii="Times New Roman" w:hAnsi="Times New Roman"/>
      <w:sz w:val="24"/>
      <w:szCs w:val="24"/>
    </w:rPr>
  </w:style>
  <w:style w:type="paragraph" w:customStyle="1" w:styleId="tictac-att-uploading1">
    <w:name w:val="tictac-att-uploading1"/>
    <w:basedOn w:val="Normal"/>
    <w:rsid w:val="003B1C30"/>
    <w:pPr>
      <w:spacing w:before="100" w:beforeAutospacing="1" w:after="100" w:afterAutospacing="1"/>
    </w:pPr>
    <w:rPr>
      <w:rFonts w:ascii="Times New Roman" w:hAnsi="Times New Roman"/>
      <w:sz w:val="24"/>
      <w:szCs w:val="24"/>
    </w:rPr>
  </w:style>
  <w:style w:type="paragraph" w:customStyle="1" w:styleId="has-error1">
    <w:name w:val="has-error1"/>
    <w:basedOn w:val="Normal"/>
    <w:rsid w:val="003B1C30"/>
    <w:pPr>
      <w:spacing w:before="100" w:beforeAutospacing="1" w:after="100" w:afterAutospacing="1"/>
    </w:pPr>
    <w:rPr>
      <w:rFonts w:ascii="Times New Roman" w:hAnsi="Times New Roman"/>
      <w:color w:val="FF3A3A"/>
      <w:sz w:val="24"/>
      <w:szCs w:val="24"/>
    </w:rPr>
  </w:style>
  <w:style w:type="paragraph" w:customStyle="1" w:styleId="has-error2">
    <w:name w:val="has-error2"/>
    <w:basedOn w:val="Normal"/>
    <w:rsid w:val="003B1C30"/>
    <w:pPr>
      <w:spacing w:before="100" w:beforeAutospacing="1" w:after="100" w:afterAutospacing="1"/>
    </w:pPr>
    <w:rPr>
      <w:rFonts w:ascii="Times New Roman" w:hAnsi="Times New Roman"/>
      <w:color w:val="FF3A3A"/>
      <w:sz w:val="24"/>
      <w:szCs w:val="24"/>
    </w:rPr>
  </w:style>
  <w:style w:type="paragraph" w:customStyle="1" w:styleId="has-warning1">
    <w:name w:val="has-warning1"/>
    <w:basedOn w:val="Normal"/>
    <w:rsid w:val="003B1C30"/>
    <w:pPr>
      <w:spacing w:before="100" w:beforeAutospacing="1" w:after="100" w:afterAutospacing="1"/>
    </w:pPr>
    <w:rPr>
      <w:rFonts w:ascii="Times New Roman" w:hAnsi="Times New Roman"/>
      <w:color w:val="1B81D8"/>
      <w:sz w:val="24"/>
      <w:szCs w:val="24"/>
    </w:rPr>
  </w:style>
  <w:style w:type="paragraph" w:customStyle="1" w:styleId="has-warning2">
    <w:name w:val="has-warning2"/>
    <w:basedOn w:val="Normal"/>
    <w:rsid w:val="003B1C30"/>
    <w:pPr>
      <w:spacing w:before="100" w:beforeAutospacing="1" w:after="100" w:afterAutospacing="1"/>
    </w:pPr>
    <w:rPr>
      <w:rFonts w:ascii="Times New Roman" w:hAnsi="Times New Roman"/>
      <w:color w:val="1B81D8"/>
      <w:sz w:val="24"/>
      <w:szCs w:val="24"/>
    </w:rPr>
  </w:style>
  <w:style w:type="paragraph" w:customStyle="1" w:styleId="tictac-att-ss-overlay1">
    <w:name w:val="tictac-att-ss-overlay1"/>
    <w:basedOn w:val="Normal"/>
    <w:rsid w:val="003B1C30"/>
    <w:pPr>
      <w:shd w:val="clear" w:color="auto" w:fill="000000"/>
      <w:spacing w:before="100" w:beforeAutospacing="1" w:after="100" w:afterAutospacing="1"/>
    </w:pPr>
    <w:rPr>
      <w:rFonts w:ascii="Times New Roman" w:hAnsi="Times New Roman"/>
      <w:sz w:val="24"/>
      <w:szCs w:val="24"/>
    </w:rPr>
  </w:style>
  <w:style w:type="paragraph" w:customStyle="1" w:styleId="tictac-att-ss-overlay2">
    <w:name w:val="tictac-att-ss-overlay2"/>
    <w:basedOn w:val="Normal"/>
    <w:rsid w:val="003B1C30"/>
    <w:pPr>
      <w:shd w:val="clear" w:color="auto" w:fill="000000"/>
      <w:spacing w:before="100" w:beforeAutospacing="1" w:after="100" w:afterAutospacing="1"/>
    </w:pPr>
    <w:rPr>
      <w:rFonts w:ascii="Times New Roman" w:hAnsi="Times New Roman"/>
      <w:sz w:val="24"/>
      <w:szCs w:val="24"/>
    </w:rPr>
  </w:style>
  <w:style w:type="paragraph" w:customStyle="1" w:styleId="tictac-att-ss-topbar-count1">
    <w:name w:val="tictac-att-ss-topbar-count1"/>
    <w:basedOn w:val="Normal"/>
    <w:rsid w:val="003B1C30"/>
    <w:pPr>
      <w:spacing w:before="100" w:beforeAutospacing="1" w:after="100" w:afterAutospacing="1"/>
    </w:pPr>
    <w:rPr>
      <w:rFonts w:ascii="Times New Roman" w:hAnsi="Times New Roman"/>
      <w:b/>
      <w:bCs/>
      <w:sz w:val="24"/>
      <w:szCs w:val="24"/>
    </w:rPr>
  </w:style>
  <w:style w:type="paragraph" w:customStyle="1" w:styleId="tictac-att-ss-topbar-size1">
    <w:name w:val="tictac-att-ss-topbar-size1"/>
    <w:basedOn w:val="Normal"/>
    <w:rsid w:val="003B1C30"/>
    <w:pPr>
      <w:spacing w:before="100" w:beforeAutospacing="1" w:after="100" w:afterAutospacing="1"/>
    </w:pPr>
    <w:rPr>
      <w:rFonts w:ascii="Times New Roman" w:hAnsi="Times New Roman"/>
      <w:color w:val="A5A5A5"/>
      <w:sz w:val="24"/>
      <w:szCs w:val="24"/>
    </w:rPr>
  </w:style>
  <w:style w:type="paragraph" w:customStyle="1" w:styleId="tictac-att-ss-topbar-scanning1">
    <w:name w:val="tictac-att-ss-topbar-scanning1"/>
    <w:basedOn w:val="Normal"/>
    <w:rsid w:val="003B1C30"/>
    <w:pPr>
      <w:spacing w:before="100" w:beforeAutospacing="1" w:after="100" w:afterAutospacing="1"/>
    </w:pPr>
    <w:rPr>
      <w:rFonts w:ascii="Times New Roman" w:hAnsi="Times New Roman"/>
      <w:vanish/>
      <w:color w:val="A5A5A5"/>
      <w:sz w:val="24"/>
      <w:szCs w:val="24"/>
    </w:rPr>
  </w:style>
  <w:style w:type="paragraph" w:customStyle="1" w:styleId="tictac-att-ss-download1">
    <w:name w:val="tictac-att-ss-download1"/>
    <w:basedOn w:val="Normal"/>
    <w:rsid w:val="003B1C30"/>
    <w:pPr>
      <w:spacing w:before="100" w:beforeAutospacing="1" w:after="100" w:afterAutospacing="1"/>
    </w:pPr>
    <w:rPr>
      <w:rFonts w:ascii="Times New Roman" w:hAnsi="Times New Roman"/>
      <w:sz w:val="24"/>
      <w:szCs w:val="24"/>
    </w:rPr>
  </w:style>
  <w:style w:type="paragraph" w:customStyle="1" w:styleId="tictac-att-ss-controls-prev1">
    <w:name w:val="tictac-att-ss-controls-prev1"/>
    <w:basedOn w:val="Normal"/>
    <w:rsid w:val="003B1C30"/>
    <w:pPr>
      <w:spacing w:before="100" w:beforeAutospacing="1" w:after="100" w:afterAutospacing="1"/>
    </w:pPr>
    <w:rPr>
      <w:rFonts w:ascii="Times New Roman" w:hAnsi="Times New Roman"/>
      <w:sz w:val="24"/>
      <w:szCs w:val="24"/>
    </w:rPr>
  </w:style>
  <w:style w:type="paragraph" w:customStyle="1" w:styleId="tictac-att-ss-controls-next1">
    <w:name w:val="tictac-att-ss-controls-next1"/>
    <w:basedOn w:val="Normal"/>
    <w:rsid w:val="003B1C30"/>
    <w:pPr>
      <w:spacing w:before="100" w:beforeAutospacing="1" w:after="100" w:afterAutospacing="1"/>
    </w:pPr>
    <w:rPr>
      <w:rFonts w:ascii="Times New Roman" w:hAnsi="Times New Roman"/>
      <w:sz w:val="24"/>
      <w:szCs w:val="24"/>
    </w:rPr>
  </w:style>
  <w:style w:type="paragraph" w:customStyle="1" w:styleId="tictac-att-ss-controls-play1">
    <w:name w:val="tictac-att-ss-controls-play1"/>
    <w:basedOn w:val="Normal"/>
    <w:rsid w:val="003B1C30"/>
    <w:pPr>
      <w:spacing w:before="100" w:beforeAutospacing="1" w:after="100" w:afterAutospacing="1"/>
    </w:pPr>
    <w:rPr>
      <w:rFonts w:ascii="Times New Roman" w:hAnsi="Times New Roman"/>
      <w:sz w:val="24"/>
      <w:szCs w:val="24"/>
    </w:rPr>
  </w:style>
  <w:style w:type="paragraph" w:customStyle="1" w:styleId="tictac-att-ss-close1">
    <w:name w:val="tictac-att-ss-close1"/>
    <w:basedOn w:val="Normal"/>
    <w:rsid w:val="003B1C30"/>
    <w:pPr>
      <w:spacing w:before="100" w:beforeAutospacing="1" w:after="100" w:afterAutospacing="1"/>
    </w:pPr>
    <w:rPr>
      <w:rFonts w:ascii="Times New Roman" w:hAnsi="Times New Roman"/>
      <w:sz w:val="24"/>
      <w:szCs w:val="24"/>
    </w:rPr>
  </w:style>
  <w:style w:type="paragraph" w:customStyle="1" w:styleId="dropbox-loading1">
    <w:name w:val="dropbox-loading1"/>
    <w:basedOn w:val="Normal"/>
    <w:rsid w:val="003B1C30"/>
    <w:pPr>
      <w:spacing w:before="100" w:beforeAutospacing="1" w:after="100" w:afterAutospacing="1"/>
    </w:pPr>
    <w:rPr>
      <w:rFonts w:ascii="Times New Roman" w:hAnsi="Times New Roman"/>
      <w:sz w:val="24"/>
      <w:szCs w:val="24"/>
    </w:rPr>
  </w:style>
  <w:style w:type="paragraph" w:customStyle="1" w:styleId="tt-progressbar-rail1">
    <w:name w:val="tt-progressbar-rail1"/>
    <w:basedOn w:val="Normal"/>
    <w:rsid w:val="003B1C30"/>
    <w:pPr>
      <w:shd w:val="clear" w:color="auto" w:fill="D8D8D8"/>
      <w:spacing w:before="375" w:after="100" w:afterAutospacing="1"/>
    </w:pPr>
    <w:rPr>
      <w:rFonts w:ascii="Times New Roman" w:hAnsi="Times New Roman"/>
      <w:sz w:val="24"/>
      <w:szCs w:val="24"/>
    </w:rPr>
  </w:style>
  <w:style w:type="paragraph" w:customStyle="1" w:styleId="dropbox-alf-filename1">
    <w:name w:val="dropbox-alf-filename1"/>
    <w:basedOn w:val="Normal"/>
    <w:rsid w:val="003B1C30"/>
    <w:pPr>
      <w:spacing w:before="75" w:after="100" w:afterAutospacing="1"/>
    </w:pPr>
    <w:rPr>
      <w:rFonts w:ascii="Times New Roman" w:hAnsi="Times New Roman"/>
      <w:sz w:val="24"/>
      <w:szCs w:val="24"/>
    </w:rPr>
  </w:style>
  <w:style w:type="paragraph" w:customStyle="1" w:styleId="dropbox-alf-error1">
    <w:name w:val="dropbox-alf-error1"/>
    <w:basedOn w:val="Normal"/>
    <w:rsid w:val="003B1C30"/>
    <w:pPr>
      <w:spacing w:before="75" w:after="100" w:afterAutospacing="1"/>
    </w:pPr>
    <w:rPr>
      <w:rFonts w:ascii="Times New Roman" w:hAnsi="Times New Roman"/>
      <w:color w:val="FF0000"/>
      <w:sz w:val="24"/>
      <w:szCs w:val="24"/>
    </w:rPr>
  </w:style>
  <w:style w:type="paragraph" w:customStyle="1" w:styleId="photolist-item-title1">
    <w:name w:val="photolist-item-title1"/>
    <w:basedOn w:val="Normal"/>
    <w:rsid w:val="003B1C30"/>
    <w:pPr>
      <w:shd w:val="clear" w:color="auto" w:fill="000000"/>
      <w:spacing w:before="100" w:beforeAutospacing="1" w:after="100" w:afterAutospacing="1"/>
    </w:pPr>
    <w:rPr>
      <w:rFonts w:ascii="Times New Roman" w:hAnsi="Times New Roman"/>
      <w:color w:val="FFFFFF"/>
      <w:sz w:val="17"/>
      <w:szCs w:val="17"/>
    </w:rPr>
  </w:style>
  <w:style w:type="paragraph" w:customStyle="1" w:styleId="photolist-item-title2">
    <w:name w:val="photolist-item-title2"/>
    <w:basedOn w:val="Normal"/>
    <w:rsid w:val="003B1C30"/>
    <w:pPr>
      <w:shd w:val="clear" w:color="auto" w:fill="000000"/>
      <w:spacing w:before="100" w:beforeAutospacing="1" w:after="100" w:afterAutospacing="1"/>
    </w:pPr>
    <w:rPr>
      <w:rFonts w:ascii="Times New Roman" w:hAnsi="Times New Roman"/>
      <w:color w:val="FFFFFF"/>
      <w:sz w:val="17"/>
      <w:szCs w:val="17"/>
    </w:rPr>
  </w:style>
  <w:style w:type="paragraph" w:customStyle="1" w:styleId="photolist-item-titletext1">
    <w:name w:val="photolist-item-titletext1"/>
    <w:basedOn w:val="Normal"/>
    <w:rsid w:val="003B1C30"/>
    <w:pPr>
      <w:spacing w:before="100" w:beforeAutospacing="1" w:after="100" w:afterAutospacing="1"/>
      <w:ind w:left="120"/>
    </w:pPr>
    <w:rPr>
      <w:rFonts w:ascii="Times New Roman" w:hAnsi="Times New Roman"/>
      <w:sz w:val="24"/>
      <w:szCs w:val="24"/>
    </w:rPr>
  </w:style>
  <w:style w:type="paragraph" w:customStyle="1" w:styleId="flickr-loading1">
    <w:name w:val="flickr-loading1"/>
    <w:basedOn w:val="Normal"/>
    <w:rsid w:val="003B1C30"/>
    <w:pPr>
      <w:spacing w:before="100" w:beforeAutospacing="1" w:after="100" w:afterAutospacing="1"/>
    </w:pPr>
    <w:rPr>
      <w:rFonts w:ascii="Times New Roman" w:hAnsi="Times New Roman"/>
      <w:sz w:val="24"/>
      <w:szCs w:val="24"/>
    </w:rPr>
  </w:style>
  <w:style w:type="paragraph" w:customStyle="1" w:styleId="rsvp-cancel1">
    <w:name w:val="rsvp-cancel1"/>
    <w:basedOn w:val="Normal"/>
    <w:rsid w:val="003B1C30"/>
    <w:pPr>
      <w:spacing w:before="100" w:beforeAutospacing="1" w:after="100" w:afterAutospacing="1"/>
      <w:ind w:left="150"/>
    </w:pPr>
    <w:rPr>
      <w:rFonts w:ascii="Times New Roman" w:hAnsi="Times New Roman"/>
      <w:sz w:val="24"/>
      <w:szCs w:val="24"/>
    </w:rPr>
  </w:style>
  <w:style w:type="paragraph" w:customStyle="1" w:styleId="rsvp-reply1">
    <w:name w:val="rsvp-reply1"/>
    <w:basedOn w:val="Normal"/>
    <w:rsid w:val="003B1C30"/>
    <w:pPr>
      <w:spacing w:before="100" w:beforeAutospacing="1" w:after="100" w:afterAutospacing="1"/>
      <w:ind w:left="150"/>
    </w:pPr>
    <w:rPr>
      <w:rFonts w:ascii="Times New Roman" w:hAnsi="Times New Roman"/>
      <w:color w:val="454545"/>
      <w:sz w:val="24"/>
      <w:szCs w:val="24"/>
    </w:rPr>
  </w:style>
  <w:style w:type="paragraph" w:customStyle="1" w:styleId="rsvp-reply-confirm1">
    <w:name w:val="rsvp-reply-confirm1"/>
    <w:basedOn w:val="Normal"/>
    <w:rsid w:val="003B1C30"/>
    <w:pPr>
      <w:spacing w:before="100" w:beforeAutospacing="1" w:after="100" w:afterAutospacing="1" w:line="180" w:lineRule="atLeast"/>
      <w:ind w:left="-150"/>
    </w:pPr>
    <w:rPr>
      <w:rFonts w:ascii="Times New Roman" w:hAnsi="Times New Roman"/>
      <w:b/>
      <w:bCs/>
      <w:sz w:val="24"/>
      <w:szCs w:val="24"/>
    </w:rPr>
  </w:style>
  <w:style w:type="paragraph" w:customStyle="1" w:styleId="rsvp-menu1">
    <w:name w:val="rsvp-menu1"/>
    <w:basedOn w:val="Normal"/>
    <w:rsid w:val="003B1C30"/>
    <w:pPr>
      <w:spacing w:before="100" w:beforeAutospacing="1" w:after="100" w:afterAutospacing="1" w:line="450" w:lineRule="atLeast"/>
    </w:pPr>
    <w:rPr>
      <w:rFonts w:ascii="Times New Roman" w:hAnsi="Times New Roman"/>
      <w:sz w:val="24"/>
      <w:szCs w:val="24"/>
    </w:rPr>
  </w:style>
  <w:style w:type="paragraph" w:customStyle="1" w:styleId="rsvp-label1">
    <w:name w:val="rsvp-label1"/>
    <w:basedOn w:val="Normal"/>
    <w:rsid w:val="003B1C30"/>
    <w:pPr>
      <w:spacing w:before="100" w:beforeAutospacing="1" w:after="100" w:afterAutospacing="1"/>
      <w:ind w:left="360"/>
      <w:jc w:val="right"/>
    </w:pPr>
    <w:rPr>
      <w:rFonts w:ascii="Times New Roman" w:hAnsi="Times New Roman"/>
      <w:b/>
      <w:bCs/>
      <w:color w:val="777777"/>
      <w:sz w:val="17"/>
      <w:szCs w:val="17"/>
    </w:rPr>
  </w:style>
  <w:style w:type="paragraph" w:customStyle="1" w:styleId="rsvp-subheader1">
    <w:name w:val="rsvp-subheader1"/>
    <w:basedOn w:val="Normal"/>
    <w:rsid w:val="003B1C30"/>
    <w:pPr>
      <w:spacing w:before="100" w:beforeAutospacing="1" w:after="100" w:afterAutospacing="1"/>
    </w:pPr>
    <w:rPr>
      <w:rFonts w:ascii="Times New Roman" w:hAnsi="Times New Roman"/>
      <w:b/>
      <w:bCs/>
      <w:sz w:val="18"/>
      <w:szCs w:val="18"/>
    </w:rPr>
  </w:style>
  <w:style w:type="paragraph" w:customStyle="1" w:styleId="rsvp-reply-loading1">
    <w:name w:val="rsvp-reply-loading1"/>
    <w:basedOn w:val="Normal"/>
    <w:rsid w:val="003B1C30"/>
    <w:pPr>
      <w:spacing w:before="100" w:beforeAutospacing="1" w:after="100" w:afterAutospacing="1"/>
    </w:pPr>
    <w:rPr>
      <w:rFonts w:ascii="Times New Roman" w:hAnsi="Times New Roman"/>
      <w:vanish/>
      <w:sz w:val="24"/>
      <w:szCs w:val="24"/>
    </w:rPr>
  </w:style>
  <w:style w:type="paragraph" w:customStyle="1" w:styleId="rsvp-callout1">
    <w:name w:val="rsvp-callout1"/>
    <w:basedOn w:val="Normal"/>
    <w:rsid w:val="003B1C30"/>
    <w:pPr>
      <w:pBdr>
        <w:bottom w:val="single" w:sz="48" w:space="0" w:color="B7BBBF"/>
      </w:pBdr>
      <w:spacing w:before="100" w:beforeAutospacing="1" w:after="100" w:afterAutospacing="1"/>
      <w:ind w:right="-150"/>
    </w:pPr>
    <w:rPr>
      <w:rFonts w:ascii="Times New Roman" w:hAnsi="Times New Roman"/>
      <w:sz w:val="24"/>
      <w:szCs w:val="24"/>
    </w:rPr>
  </w:style>
  <w:style w:type="paragraph" w:customStyle="1" w:styleId="rsvp-calloutdiv1">
    <w:name w:val="rsvp-callout&gt;div1"/>
    <w:basedOn w:val="Normal"/>
    <w:rsid w:val="003B1C30"/>
    <w:pPr>
      <w:pBdr>
        <w:bottom w:val="single" w:sz="48" w:space="0" w:color="FFFFFF"/>
      </w:pBdr>
      <w:spacing w:before="100" w:beforeAutospacing="1" w:after="100" w:afterAutospacing="1"/>
    </w:pPr>
    <w:rPr>
      <w:rFonts w:ascii="Times New Roman" w:hAnsi="Times New Roman"/>
      <w:sz w:val="24"/>
      <w:szCs w:val="24"/>
    </w:rPr>
  </w:style>
  <w:style w:type="paragraph" w:customStyle="1" w:styleId="hidetab">
    <w:name w:val="hidetab"/>
    <w:basedOn w:val="Normal"/>
    <w:rsid w:val="003B1C30"/>
    <w:pPr>
      <w:spacing w:before="100" w:beforeAutospacing="1" w:after="100" w:afterAutospacing="1"/>
    </w:pPr>
    <w:rPr>
      <w:rFonts w:ascii="Times New Roman" w:hAnsi="Times New Roman"/>
      <w:vanish/>
      <w:sz w:val="24"/>
      <w:szCs w:val="24"/>
    </w:rPr>
  </w:style>
  <w:style w:type="paragraph" w:customStyle="1" w:styleId="hidelist">
    <w:name w:val="hidelist"/>
    <w:basedOn w:val="Normal"/>
    <w:rsid w:val="003B1C30"/>
    <w:pPr>
      <w:spacing w:before="100" w:beforeAutospacing="1" w:after="100" w:afterAutospacing="1"/>
    </w:pPr>
    <w:rPr>
      <w:rFonts w:ascii="Times New Roman" w:hAnsi="Times New Roman"/>
      <w:vanish/>
      <w:sz w:val="24"/>
      <w:szCs w:val="24"/>
    </w:rPr>
  </w:style>
  <w:style w:type="paragraph" w:customStyle="1" w:styleId="inbox">
    <w:name w:val="inbox"/>
    <w:basedOn w:val="Normal"/>
    <w:rsid w:val="003B1C30"/>
    <w:pPr>
      <w:spacing w:before="100" w:beforeAutospacing="1" w:after="100" w:afterAutospacing="1"/>
    </w:pPr>
    <w:rPr>
      <w:rFonts w:ascii="Times New Roman" w:hAnsi="Times New Roman"/>
      <w:sz w:val="24"/>
      <w:szCs w:val="24"/>
    </w:rPr>
  </w:style>
  <w:style w:type="paragraph" w:customStyle="1" w:styleId="compose">
    <w:name w:val="compose"/>
    <w:basedOn w:val="Normal"/>
    <w:rsid w:val="003B1C30"/>
    <w:pPr>
      <w:spacing w:before="100" w:beforeAutospacing="1" w:after="100" w:afterAutospacing="1"/>
    </w:pPr>
    <w:rPr>
      <w:rFonts w:ascii="Times New Roman" w:hAnsi="Times New Roman"/>
      <w:sz w:val="24"/>
      <w:szCs w:val="24"/>
    </w:rPr>
  </w:style>
  <w:style w:type="paragraph" w:customStyle="1" w:styleId="hd">
    <w:name w:val="hd"/>
    <w:basedOn w:val="Normal"/>
    <w:rsid w:val="003B1C30"/>
    <w:pPr>
      <w:spacing w:before="100" w:beforeAutospacing="1" w:after="100" w:afterAutospacing="1"/>
    </w:pPr>
    <w:rPr>
      <w:rFonts w:ascii="Times New Roman" w:hAnsi="Times New Roman"/>
      <w:sz w:val="24"/>
      <w:szCs w:val="24"/>
    </w:rPr>
  </w:style>
  <w:style w:type="paragraph" w:customStyle="1" w:styleId="bd">
    <w:name w:val="bd"/>
    <w:basedOn w:val="Normal"/>
    <w:rsid w:val="003B1C30"/>
    <w:pPr>
      <w:spacing w:before="100" w:beforeAutospacing="1" w:after="100" w:afterAutospacing="1"/>
    </w:pPr>
    <w:rPr>
      <w:rFonts w:ascii="Times New Roman" w:hAnsi="Times New Roman"/>
      <w:sz w:val="24"/>
      <w:szCs w:val="24"/>
    </w:rPr>
  </w:style>
  <w:style w:type="paragraph" w:customStyle="1" w:styleId="ft">
    <w:name w:val="ft"/>
    <w:basedOn w:val="Normal"/>
    <w:rsid w:val="003B1C30"/>
    <w:pPr>
      <w:spacing w:before="100" w:beforeAutospacing="1" w:after="100" w:afterAutospacing="1"/>
    </w:pPr>
    <w:rPr>
      <w:rFonts w:ascii="Times New Roman" w:hAnsi="Times New Roman"/>
      <w:sz w:val="24"/>
      <w:szCs w:val="24"/>
    </w:rPr>
  </w:style>
  <w:style w:type="paragraph" w:customStyle="1" w:styleId="prog-indicator">
    <w:name w:val="prog-indicator"/>
    <w:basedOn w:val="Normal"/>
    <w:rsid w:val="003B1C30"/>
    <w:pPr>
      <w:spacing w:before="100" w:beforeAutospacing="1" w:after="100" w:afterAutospacing="1"/>
    </w:pPr>
    <w:rPr>
      <w:rFonts w:ascii="Times New Roman" w:hAnsi="Times New Roman"/>
      <w:sz w:val="24"/>
      <w:szCs w:val="24"/>
    </w:rPr>
  </w:style>
  <w:style w:type="paragraph" w:customStyle="1" w:styleId="progress">
    <w:name w:val="progress"/>
    <w:basedOn w:val="Normal"/>
    <w:rsid w:val="003B1C30"/>
    <w:pPr>
      <w:spacing w:before="100" w:beforeAutospacing="1" w:after="100" w:afterAutospacing="1"/>
    </w:pPr>
    <w:rPr>
      <w:rFonts w:ascii="Times New Roman" w:hAnsi="Times New Roman"/>
      <w:sz w:val="24"/>
      <w:szCs w:val="24"/>
    </w:rPr>
  </w:style>
  <w:style w:type="character" w:customStyle="1" w:styleId="canadslug">
    <w:name w:val="can_ad_slug"/>
    <w:rsid w:val="003B1C30"/>
  </w:style>
  <w:style w:type="character" w:customStyle="1" w:styleId="ad-feedback">
    <w:name w:val="ad-feedback"/>
    <w:rsid w:val="003B1C30"/>
  </w:style>
  <w:style w:type="paragraph" w:customStyle="1" w:styleId="tictac-att-header-errorspan2">
    <w:name w:val="tictac-att-header-error&gt;span2"/>
    <w:basedOn w:val="Normal"/>
    <w:rsid w:val="003B1C30"/>
    <w:pPr>
      <w:spacing w:before="100" w:beforeAutospacing="1" w:after="100" w:afterAutospacing="1"/>
    </w:pPr>
    <w:rPr>
      <w:rFonts w:ascii="Times New Roman" w:hAnsi="Times New Roman"/>
      <w:sz w:val="24"/>
      <w:szCs w:val="24"/>
    </w:rPr>
  </w:style>
  <w:style w:type="paragraph" w:customStyle="1" w:styleId="tictac-att-thumb2">
    <w:name w:val="tictac-att-thumb2"/>
    <w:basedOn w:val="Normal"/>
    <w:rsid w:val="003B1C30"/>
    <w:pPr>
      <w:pBdr>
        <w:top w:val="single" w:sz="6" w:space="0" w:color="B7BBBF"/>
        <w:left w:val="single" w:sz="6" w:space="0" w:color="B7BBBF"/>
        <w:bottom w:val="single" w:sz="6" w:space="0" w:color="B7BBBF"/>
        <w:right w:val="single" w:sz="6" w:space="0" w:color="B7BBBF"/>
      </w:pBdr>
      <w:shd w:val="clear" w:color="auto" w:fill="F9F9F9"/>
      <w:spacing w:before="100" w:beforeAutospacing="1" w:after="100" w:afterAutospacing="1"/>
    </w:pPr>
    <w:rPr>
      <w:rFonts w:ascii="Times New Roman" w:hAnsi="Times New Roman"/>
      <w:color w:val="6F6F6F"/>
      <w:sz w:val="24"/>
      <w:szCs w:val="24"/>
    </w:rPr>
  </w:style>
  <w:style w:type="paragraph" w:customStyle="1" w:styleId="tictac-att-thumb-save-options2">
    <w:name w:val="tictac-att-thumb-save-options2"/>
    <w:basedOn w:val="Normal"/>
    <w:rsid w:val="003B1C30"/>
    <w:pPr>
      <w:spacing w:before="100" w:beforeAutospacing="1" w:after="100" w:afterAutospacing="1"/>
      <w:jc w:val="center"/>
    </w:pPr>
    <w:rPr>
      <w:rFonts w:ascii="Times New Roman" w:hAnsi="Times New Roman"/>
      <w:sz w:val="24"/>
      <w:szCs w:val="24"/>
    </w:rPr>
  </w:style>
  <w:style w:type="paragraph" w:customStyle="1" w:styleId="tictac-att-hover-remove2">
    <w:name w:val="tictac-att-hover-remove2"/>
    <w:basedOn w:val="Normal"/>
    <w:rsid w:val="003B1C30"/>
    <w:pPr>
      <w:spacing w:before="100" w:beforeAutospacing="1" w:after="100" w:afterAutospacing="1"/>
    </w:pPr>
    <w:rPr>
      <w:rFonts w:ascii="Times New Roman" w:hAnsi="Times New Roman"/>
      <w:vanish/>
      <w:sz w:val="24"/>
      <w:szCs w:val="24"/>
    </w:rPr>
  </w:style>
  <w:style w:type="paragraph" w:customStyle="1" w:styleId="tictac-att-thumb-hoverlay2">
    <w:name w:val="tictac-att-thumb-hoverlay2"/>
    <w:basedOn w:val="Normal"/>
    <w:rsid w:val="003B1C30"/>
    <w:pPr>
      <w:spacing w:before="100" w:beforeAutospacing="1" w:after="100" w:afterAutospacing="1"/>
    </w:pPr>
    <w:rPr>
      <w:rFonts w:ascii="Times New Roman" w:hAnsi="Times New Roman"/>
      <w:vanish/>
      <w:sz w:val="24"/>
      <w:szCs w:val="24"/>
    </w:rPr>
  </w:style>
  <w:style w:type="paragraph" w:customStyle="1" w:styleId="tictac-att-att-type-gradient2">
    <w:name w:val="tictac-att-att-type-gradient2"/>
    <w:basedOn w:val="Normal"/>
    <w:rsid w:val="003B1C30"/>
    <w:pPr>
      <w:shd w:val="clear" w:color="auto" w:fill="6F6F6F"/>
      <w:spacing w:before="100" w:beforeAutospacing="1" w:after="100" w:afterAutospacing="1" w:line="240" w:lineRule="atLeast"/>
    </w:pPr>
    <w:rPr>
      <w:rFonts w:ascii="Times New Roman" w:hAnsi="Times New Roman"/>
      <w:b/>
      <w:bCs/>
      <w:caps/>
      <w:color w:val="FFFFFF"/>
      <w:sz w:val="15"/>
      <w:szCs w:val="15"/>
    </w:rPr>
  </w:style>
  <w:style w:type="paragraph" w:customStyle="1" w:styleId="tictac-att-att-type2">
    <w:name w:val="tictac-att-att-type2"/>
    <w:basedOn w:val="Normal"/>
    <w:rsid w:val="003B1C30"/>
    <w:pPr>
      <w:shd w:val="clear" w:color="auto" w:fill="6F6F6F"/>
      <w:spacing w:before="100" w:beforeAutospacing="1" w:after="100" w:afterAutospacing="1" w:line="240" w:lineRule="atLeast"/>
    </w:pPr>
    <w:rPr>
      <w:rFonts w:ascii="Times New Roman" w:hAnsi="Times New Roman"/>
      <w:b/>
      <w:bCs/>
      <w:caps/>
      <w:color w:val="FFFFFF"/>
      <w:sz w:val="15"/>
      <w:szCs w:val="15"/>
    </w:rPr>
  </w:style>
  <w:style w:type="paragraph" w:customStyle="1" w:styleId="tictac-att-att-size2">
    <w:name w:val="tictac-att-att-size2"/>
    <w:basedOn w:val="Normal"/>
    <w:rsid w:val="003B1C30"/>
    <w:pPr>
      <w:spacing w:before="100" w:beforeAutospacing="1" w:after="100" w:afterAutospacing="1" w:line="210" w:lineRule="atLeast"/>
    </w:pPr>
    <w:rPr>
      <w:rFonts w:ascii="Times New Roman" w:hAnsi="Times New Roman"/>
      <w:color w:val="DCDCDC"/>
      <w:sz w:val="15"/>
      <w:szCs w:val="15"/>
    </w:rPr>
  </w:style>
  <w:style w:type="paragraph" w:customStyle="1" w:styleId="tictac-att-att-name2">
    <w:name w:val="tictac-att-att-name2"/>
    <w:basedOn w:val="Normal"/>
    <w:rsid w:val="003B1C30"/>
    <w:pPr>
      <w:spacing w:before="100" w:beforeAutospacing="1" w:after="100" w:afterAutospacing="1" w:line="180" w:lineRule="atLeast"/>
      <w:textAlignment w:val="bottom"/>
    </w:pPr>
    <w:rPr>
      <w:rFonts w:ascii="Helvetica" w:hAnsi="Helvetica" w:cs="Helvetica"/>
      <w:sz w:val="18"/>
      <w:szCs w:val="18"/>
    </w:rPr>
  </w:style>
  <w:style w:type="paragraph" w:customStyle="1" w:styleId="tictac-att-thumb-db2">
    <w:name w:val="tictac-att-thumb-db2"/>
    <w:basedOn w:val="Normal"/>
    <w:rsid w:val="003B1C30"/>
    <w:pPr>
      <w:spacing w:before="100" w:beforeAutospacing="1" w:after="100" w:afterAutospacing="1"/>
    </w:pPr>
    <w:rPr>
      <w:rFonts w:ascii="Times New Roman" w:hAnsi="Times New Roman"/>
      <w:sz w:val="24"/>
      <w:szCs w:val="24"/>
    </w:rPr>
  </w:style>
  <w:style w:type="paragraph" w:customStyle="1" w:styleId="tictac-att-thumb-error-state2">
    <w:name w:val="tictac-att-thumb-error-state2"/>
    <w:basedOn w:val="Normal"/>
    <w:rsid w:val="003B1C30"/>
    <w:pPr>
      <w:spacing w:before="100" w:beforeAutospacing="1" w:after="100" w:afterAutospacing="1"/>
    </w:pPr>
    <w:rPr>
      <w:rFonts w:ascii="Times New Roman" w:hAnsi="Times New Roman"/>
      <w:sz w:val="24"/>
      <w:szCs w:val="24"/>
    </w:rPr>
  </w:style>
  <w:style w:type="paragraph" w:customStyle="1" w:styleId="tictac-att-uploading2">
    <w:name w:val="tictac-att-uploading2"/>
    <w:basedOn w:val="Normal"/>
    <w:rsid w:val="003B1C30"/>
    <w:pPr>
      <w:spacing w:before="100" w:beforeAutospacing="1" w:after="100" w:afterAutospacing="1"/>
    </w:pPr>
    <w:rPr>
      <w:rFonts w:ascii="Times New Roman" w:hAnsi="Times New Roman"/>
      <w:sz w:val="24"/>
      <w:szCs w:val="24"/>
    </w:rPr>
  </w:style>
  <w:style w:type="paragraph" w:customStyle="1" w:styleId="has-error3">
    <w:name w:val="has-error3"/>
    <w:basedOn w:val="Normal"/>
    <w:rsid w:val="003B1C30"/>
    <w:pPr>
      <w:spacing w:before="100" w:beforeAutospacing="1" w:after="100" w:afterAutospacing="1"/>
    </w:pPr>
    <w:rPr>
      <w:rFonts w:ascii="Times New Roman" w:hAnsi="Times New Roman"/>
      <w:color w:val="FF3A3A"/>
      <w:sz w:val="24"/>
      <w:szCs w:val="24"/>
    </w:rPr>
  </w:style>
  <w:style w:type="paragraph" w:customStyle="1" w:styleId="has-error4">
    <w:name w:val="has-error4"/>
    <w:basedOn w:val="Normal"/>
    <w:rsid w:val="003B1C30"/>
    <w:pPr>
      <w:spacing w:before="100" w:beforeAutospacing="1" w:after="100" w:afterAutospacing="1"/>
    </w:pPr>
    <w:rPr>
      <w:rFonts w:ascii="Times New Roman" w:hAnsi="Times New Roman"/>
      <w:color w:val="FF3A3A"/>
      <w:sz w:val="24"/>
      <w:szCs w:val="24"/>
    </w:rPr>
  </w:style>
  <w:style w:type="paragraph" w:customStyle="1" w:styleId="has-warning3">
    <w:name w:val="has-warning3"/>
    <w:basedOn w:val="Normal"/>
    <w:rsid w:val="003B1C30"/>
    <w:pPr>
      <w:spacing w:before="100" w:beforeAutospacing="1" w:after="100" w:afterAutospacing="1"/>
    </w:pPr>
    <w:rPr>
      <w:rFonts w:ascii="Times New Roman" w:hAnsi="Times New Roman"/>
      <w:color w:val="1B81D8"/>
      <w:sz w:val="24"/>
      <w:szCs w:val="24"/>
    </w:rPr>
  </w:style>
  <w:style w:type="paragraph" w:customStyle="1" w:styleId="has-warning4">
    <w:name w:val="has-warning4"/>
    <w:basedOn w:val="Normal"/>
    <w:rsid w:val="003B1C30"/>
    <w:pPr>
      <w:spacing w:before="100" w:beforeAutospacing="1" w:after="100" w:afterAutospacing="1"/>
    </w:pPr>
    <w:rPr>
      <w:rFonts w:ascii="Times New Roman" w:hAnsi="Times New Roman"/>
      <w:color w:val="1B81D8"/>
      <w:sz w:val="24"/>
      <w:szCs w:val="24"/>
    </w:rPr>
  </w:style>
  <w:style w:type="paragraph" w:customStyle="1" w:styleId="tictac-att-ss-overlay3">
    <w:name w:val="tictac-att-ss-overlay3"/>
    <w:basedOn w:val="Normal"/>
    <w:rsid w:val="003B1C30"/>
    <w:pPr>
      <w:shd w:val="clear" w:color="auto" w:fill="000000"/>
      <w:spacing w:before="100" w:beforeAutospacing="1" w:after="100" w:afterAutospacing="1"/>
    </w:pPr>
    <w:rPr>
      <w:rFonts w:ascii="Times New Roman" w:hAnsi="Times New Roman"/>
      <w:sz w:val="24"/>
      <w:szCs w:val="24"/>
    </w:rPr>
  </w:style>
  <w:style w:type="paragraph" w:customStyle="1" w:styleId="tictac-att-ss-overlay4">
    <w:name w:val="tictac-att-ss-overlay4"/>
    <w:basedOn w:val="Normal"/>
    <w:rsid w:val="003B1C30"/>
    <w:pPr>
      <w:shd w:val="clear" w:color="auto" w:fill="000000"/>
      <w:spacing w:before="100" w:beforeAutospacing="1" w:after="100" w:afterAutospacing="1"/>
    </w:pPr>
    <w:rPr>
      <w:rFonts w:ascii="Times New Roman" w:hAnsi="Times New Roman"/>
      <w:sz w:val="24"/>
      <w:szCs w:val="24"/>
    </w:rPr>
  </w:style>
  <w:style w:type="paragraph" w:customStyle="1" w:styleId="tictac-att-ss-topbar-count2">
    <w:name w:val="tictac-att-ss-topbar-count2"/>
    <w:basedOn w:val="Normal"/>
    <w:rsid w:val="003B1C30"/>
    <w:pPr>
      <w:spacing w:before="100" w:beforeAutospacing="1" w:after="100" w:afterAutospacing="1"/>
    </w:pPr>
    <w:rPr>
      <w:rFonts w:ascii="Times New Roman" w:hAnsi="Times New Roman"/>
      <w:b/>
      <w:bCs/>
      <w:sz w:val="24"/>
      <w:szCs w:val="24"/>
    </w:rPr>
  </w:style>
  <w:style w:type="paragraph" w:customStyle="1" w:styleId="tictac-att-ss-topbar-size2">
    <w:name w:val="tictac-att-ss-topbar-size2"/>
    <w:basedOn w:val="Normal"/>
    <w:rsid w:val="003B1C30"/>
    <w:pPr>
      <w:spacing w:before="100" w:beforeAutospacing="1" w:after="100" w:afterAutospacing="1"/>
    </w:pPr>
    <w:rPr>
      <w:rFonts w:ascii="Times New Roman" w:hAnsi="Times New Roman"/>
      <w:color w:val="A5A5A5"/>
      <w:sz w:val="24"/>
      <w:szCs w:val="24"/>
    </w:rPr>
  </w:style>
  <w:style w:type="paragraph" w:customStyle="1" w:styleId="tictac-att-ss-topbar-scanning2">
    <w:name w:val="tictac-att-ss-topbar-scanning2"/>
    <w:basedOn w:val="Normal"/>
    <w:rsid w:val="003B1C30"/>
    <w:pPr>
      <w:spacing w:before="100" w:beforeAutospacing="1" w:after="100" w:afterAutospacing="1"/>
    </w:pPr>
    <w:rPr>
      <w:rFonts w:ascii="Times New Roman" w:hAnsi="Times New Roman"/>
      <w:vanish/>
      <w:color w:val="A5A5A5"/>
      <w:sz w:val="24"/>
      <w:szCs w:val="24"/>
    </w:rPr>
  </w:style>
  <w:style w:type="paragraph" w:customStyle="1" w:styleId="tictac-att-ss-download2">
    <w:name w:val="tictac-att-ss-download2"/>
    <w:basedOn w:val="Normal"/>
    <w:rsid w:val="003B1C30"/>
    <w:pPr>
      <w:spacing w:before="100" w:beforeAutospacing="1" w:after="100" w:afterAutospacing="1"/>
    </w:pPr>
    <w:rPr>
      <w:rFonts w:ascii="Times New Roman" w:hAnsi="Times New Roman"/>
      <w:sz w:val="24"/>
      <w:szCs w:val="24"/>
    </w:rPr>
  </w:style>
  <w:style w:type="paragraph" w:customStyle="1" w:styleId="tictac-att-ss-controls-prev2">
    <w:name w:val="tictac-att-ss-controls-prev2"/>
    <w:basedOn w:val="Normal"/>
    <w:rsid w:val="003B1C30"/>
    <w:pPr>
      <w:spacing w:before="100" w:beforeAutospacing="1" w:after="100" w:afterAutospacing="1"/>
    </w:pPr>
    <w:rPr>
      <w:rFonts w:ascii="Times New Roman" w:hAnsi="Times New Roman"/>
      <w:sz w:val="24"/>
      <w:szCs w:val="24"/>
    </w:rPr>
  </w:style>
  <w:style w:type="paragraph" w:customStyle="1" w:styleId="tictac-att-ss-controls-next2">
    <w:name w:val="tictac-att-ss-controls-next2"/>
    <w:basedOn w:val="Normal"/>
    <w:rsid w:val="003B1C30"/>
    <w:pPr>
      <w:spacing w:before="100" w:beforeAutospacing="1" w:after="100" w:afterAutospacing="1"/>
    </w:pPr>
    <w:rPr>
      <w:rFonts w:ascii="Times New Roman" w:hAnsi="Times New Roman"/>
      <w:sz w:val="24"/>
      <w:szCs w:val="24"/>
    </w:rPr>
  </w:style>
  <w:style w:type="paragraph" w:customStyle="1" w:styleId="tictac-att-ss-controls-play2">
    <w:name w:val="tictac-att-ss-controls-play2"/>
    <w:basedOn w:val="Normal"/>
    <w:rsid w:val="003B1C30"/>
    <w:pPr>
      <w:spacing w:before="100" w:beforeAutospacing="1" w:after="100" w:afterAutospacing="1"/>
    </w:pPr>
    <w:rPr>
      <w:rFonts w:ascii="Times New Roman" w:hAnsi="Times New Roman"/>
      <w:sz w:val="24"/>
      <w:szCs w:val="24"/>
    </w:rPr>
  </w:style>
  <w:style w:type="paragraph" w:customStyle="1" w:styleId="tictac-att-ss-close2">
    <w:name w:val="tictac-att-ss-close2"/>
    <w:basedOn w:val="Normal"/>
    <w:rsid w:val="003B1C30"/>
    <w:pPr>
      <w:spacing w:before="100" w:beforeAutospacing="1" w:after="100" w:afterAutospacing="1"/>
    </w:pPr>
    <w:rPr>
      <w:rFonts w:ascii="Times New Roman" w:hAnsi="Times New Roman"/>
      <w:sz w:val="24"/>
      <w:szCs w:val="24"/>
    </w:rPr>
  </w:style>
  <w:style w:type="paragraph" w:customStyle="1" w:styleId="dropbox-loading2">
    <w:name w:val="dropbox-loading2"/>
    <w:basedOn w:val="Normal"/>
    <w:rsid w:val="003B1C30"/>
    <w:pPr>
      <w:spacing w:before="100" w:beforeAutospacing="1" w:after="100" w:afterAutospacing="1"/>
    </w:pPr>
    <w:rPr>
      <w:rFonts w:ascii="Times New Roman" w:hAnsi="Times New Roman"/>
      <w:sz w:val="24"/>
      <w:szCs w:val="24"/>
    </w:rPr>
  </w:style>
  <w:style w:type="paragraph" w:customStyle="1" w:styleId="tt-progressbar-rail2">
    <w:name w:val="tt-progressbar-rail2"/>
    <w:basedOn w:val="Normal"/>
    <w:rsid w:val="003B1C30"/>
    <w:pPr>
      <w:shd w:val="clear" w:color="auto" w:fill="D8D8D8"/>
      <w:spacing w:before="375" w:after="100" w:afterAutospacing="1"/>
    </w:pPr>
    <w:rPr>
      <w:rFonts w:ascii="Times New Roman" w:hAnsi="Times New Roman"/>
      <w:sz w:val="24"/>
      <w:szCs w:val="24"/>
    </w:rPr>
  </w:style>
  <w:style w:type="paragraph" w:customStyle="1" w:styleId="dropbox-alf-filename2">
    <w:name w:val="dropbox-alf-filename2"/>
    <w:basedOn w:val="Normal"/>
    <w:rsid w:val="003B1C30"/>
    <w:pPr>
      <w:spacing w:before="75" w:after="100" w:afterAutospacing="1"/>
    </w:pPr>
    <w:rPr>
      <w:rFonts w:ascii="Times New Roman" w:hAnsi="Times New Roman"/>
      <w:sz w:val="24"/>
      <w:szCs w:val="24"/>
    </w:rPr>
  </w:style>
  <w:style w:type="paragraph" w:customStyle="1" w:styleId="dropbox-alf-error2">
    <w:name w:val="dropbox-alf-error2"/>
    <w:basedOn w:val="Normal"/>
    <w:rsid w:val="003B1C30"/>
    <w:pPr>
      <w:spacing w:before="75" w:after="100" w:afterAutospacing="1"/>
    </w:pPr>
    <w:rPr>
      <w:rFonts w:ascii="Times New Roman" w:hAnsi="Times New Roman"/>
      <w:color w:val="FF0000"/>
      <w:sz w:val="24"/>
      <w:szCs w:val="24"/>
    </w:rPr>
  </w:style>
  <w:style w:type="paragraph" w:customStyle="1" w:styleId="photolist-item-title3">
    <w:name w:val="photolist-item-title3"/>
    <w:basedOn w:val="Normal"/>
    <w:rsid w:val="003B1C30"/>
    <w:pPr>
      <w:shd w:val="clear" w:color="auto" w:fill="000000"/>
      <w:spacing w:before="100" w:beforeAutospacing="1" w:after="100" w:afterAutospacing="1"/>
    </w:pPr>
    <w:rPr>
      <w:rFonts w:ascii="Times New Roman" w:hAnsi="Times New Roman"/>
      <w:color w:val="FFFFFF"/>
      <w:sz w:val="17"/>
      <w:szCs w:val="17"/>
    </w:rPr>
  </w:style>
  <w:style w:type="paragraph" w:customStyle="1" w:styleId="photolist-item-title4">
    <w:name w:val="photolist-item-title4"/>
    <w:basedOn w:val="Normal"/>
    <w:rsid w:val="003B1C30"/>
    <w:pPr>
      <w:shd w:val="clear" w:color="auto" w:fill="000000"/>
      <w:spacing w:before="100" w:beforeAutospacing="1" w:after="100" w:afterAutospacing="1"/>
    </w:pPr>
    <w:rPr>
      <w:rFonts w:ascii="Times New Roman" w:hAnsi="Times New Roman"/>
      <w:color w:val="FFFFFF"/>
      <w:sz w:val="17"/>
      <w:szCs w:val="17"/>
    </w:rPr>
  </w:style>
  <w:style w:type="paragraph" w:customStyle="1" w:styleId="photolist-item-titletext2">
    <w:name w:val="photolist-item-titletext2"/>
    <w:basedOn w:val="Normal"/>
    <w:rsid w:val="003B1C30"/>
    <w:pPr>
      <w:spacing w:before="100" w:beforeAutospacing="1" w:after="100" w:afterAutospacing="1"/>
      <w:ind w:left="120"/>
    </w:pPr>
    <w:rPr>
      <w:rFonts w:ascii="Times New Roman" w:hAnsi="Times New Roman"/>
      <w:sz w:val="24"/>
      <w:szCs w:val="24"/>
    </w:rPr>
  </w:style>
  <w:style w:type="paragraph" w:customStyle="1" w:styleId="flickr-loading2">
    <w:name w:val="flickr-loading2"/>
    <w:basedOn w:val="Normal"/>
    <w:rsid w:val="003B1C30"/>
    <w:pPr>
      <w:spacing w:before="100" w:beforeAutospacing="1" w:after="100" w:afterAutospacing="1"/>
    </w:pPr>
    <w:rPr>
      <w:rFonts w:ascii="Times New Roman" w:hAnsi="Times New Roman"/>
      <w:sz w:val="24"/>
      <w:szCs w:val="24"/>
    </w:rPr>
  </w:style>
  <w:style w:type="paragraph" w:customStyle="1" w:styleId="rsvp-cancel2">
    <w:name w:val="rsvp-cancel2"/>
    <w:basedOn w:val="Normal"/>
    <w:rsid w:val="003B1C30"/>
    <w:pPr>
      <w:spacing w:before="100" w:beforeAutospacing="1" w:after="100" w:afterAutospacing="1"/>
      <w:ind w:left="150"/>
    </w:pPr>
    <w:rPr>
      <w:rFonts w:ascii="Times New Roman" w:hAnsi="Times New Roman"/>
      <w:sz w:val="24"/>
      <w:szCs w:val="24"/>
    </w:rPr>
  </w:style>
  <w:style w:type="paragraph" w:customStyle="1" w:styleId="rsvp-reply2">
    <w:name w:val="rsvp-reply2"/>
    <w:basedOn w:val="Normal"/>
    <w:rsid w:val="003B1C30"/>
    <w:pPr>
      <w:spacing w:before="100" w:beforeAutospacing="1" w:after="100" w:afterAutospacing="1"/>
      <w:ind w:left="150"/>
    </w:pPr>
    <w:rPr>
      <w:rFonts w:ascii="Times New Roman" w:hAnsi="Times New Roman"/>
      <w:color w:val="454545"/>
      <w:sz w:val="24"/>
      <w:szCs w:val="24"/>
    </w:rPr>
  </w:style>
  <w:style w:type="paragraph" w:customStyle="1" w:styleId="rsvp-reply-confirm2">
    <w:name w:val="rsvp-reply-confirm2"/>
    <w:basedOn w:val="Normal"/>
    <w:rsid w:val="003B1C30"/>
    <w:pPr>
      <w:spacing w:before="100" w:beforeAutospacing="1" w:after="100" w:afterAutospacing="1" w:line="180" w:lineRule="atLeast"/>
      <w:ind w:left="-150"/>
    </w:pPr>
    <w:rPr>
      <w:rFonts w:ascii="Times New Roman" w:hAnsi="Times New Roman"/>
      <w:b/>
      <w:bCs/>
      <w:sz w:val="24"/>
      <w:szCs w:val="24"/>
    </w:rPr>
  </w:style>
  <w:style w:type="paragraph" w:customStyle="1" w:styleId="rsvp-menu2">
    <w:name w:val="rsvp-menu2"/>
    <w:basedOn w:val="Normal"/>
    <w:rsid w:val="003B1C30"/>
    <w:pPr>
      <w:spacing w:before="100" w:beforeAutospacing="1" w:after="100" w:afterAutospacing="1" w:line="450" w:lineRule="atLeast"/>
    </w:pPr>
    <w:rPr>
      <w:rFonts w:ascii="Times New Roman" w:hAnsi="Times New Roman"/>
      <w:sz w:val="24"/>
      <w:szCs w:val="24"/>
    </w:rPr>
  </w:style>
  <w:style w:type="paragraph" w:customStyle="1" w:styleId="rsvp-label2">
    <w:name w:val="rsvp-label2"/>
    <w:basedOn w:val="Normal"/>
    <w:rsid w:val="003B1C30"/>
    <w:pPr>
      <w:spacing w:before="100" w:beforeAutospacing="1" w:after="100" w:afterAutospacing="1"/>
      <w:ind w:left="360"/>
      <w:jc w:val="right"/>
    </w:pPr>
    <w:rPr>
      <w:rFonts w:ascii="Times New Roman" w:hAnsi="Times New Roman"/>
      <w:b/>
      <w:bCs/>
      <w:color w:val="777777"/>
      <w:sz w:val="17"/>
      <w:szCs w:val="17"/>
    </w:rPr>
  </w:style>
  <w:style w:type="paragraph" w:customStyle="1" w:styleId="rsvp-subheader2">
    <w:name w:val="rsvp-subheader2"/>
    <w:basedOn w:val="Normal"/>
    <w:rsid w:val="003B1C30"/>
    <w:pPr>
      <w:spacing w:before="100" w:beforeAutospacing="1" w:after="100" w:afterAutospacing="1"/>
    </w:pPr>
    <w:rPr>
      <w:rFonts w:ascii="Times New Roman" w:hAnsi="Times New Roman"/>
      <w:b/>
      <w:bCs/>
      <w:sz w:val="18"/>
      <w:szCs w:val="18"/>
    </w:rPr>
  </w:style>
  <w:style w:type="paragraph" w:customStyle="1" w:styleId="rsvp-reply-loading2">
    <w:name w:val="rsvp-reply-loading2"/>
    <w:basedOn w:val="Normal"/>
    <w:rsid w:val="003B1C30"/>
    <w:pPr>
      <w:spacing w:before="100" w:beforeAutospacing="1" w:after="100" w:afterAutospacing="1"/>
    </w:pPr>
    <w:rPr>
      <w:rFonts w:ascii="Times New Roman" w:hAnsi="Times New Roman"/>
      <w:vanish/>
      <w:sz w:val="24"/>
      <w:szCs w:val="24"/>
    </w:rPr>
  </w:style>
  <w:style w:type="paragraph" w:customStyle="1" w:styleId="rsvp-callout2">
    <w:name w:val="rsvp-callout2"/>
    <w:basedOn w:val="Normal"/>
    <w:rsid w:val="003B1C30"/>
    <w:pPr>
      <w:pBdr>
        <w:bottom w:val="single" w:sz="48" w:space="0" w:color="B7BBBF"/>
      </w:pBdr>
      <w:spacing w:before="100" w:beforeAutospacing="1" w:after="100" w:afterAutospacing="1"/>
      <w:ind w:right="-150"/>
    </w:pPr>
    <w:rPr>
      <w:rFonts w:ascii="Times New Roman" w:hAnsi="Times New Roman"/>
      <w:sz w:val="24"/>
      <w:szCs w:val="24"/>
    </w:rPr>
  </w:style>
  <w:style w:type="paragraph" w:customStyle="1" w:styleId="rsvp-calloutdiv2">
    <w:name w:val="rsvp-callout&gt;div2"/>
    <w:basedOn w:val="Normal"/>
    <w:rsid w:val="003B1C30"/>
    <w:pPr>
      <w:pBdr>
        <w:bottom w:val="single" w:sz="48" w:space="0" w:color="FFFFFF"/>
      </w:pBdr>
      <w:spacing w:before="100" w:beforeAutospacing="1" w:after="100" w:afterAutospacing="1"/>
    </w:pPr>
    <w:rPr>
      <w:rFonts w:ascii="Times New Roman" w:hAnsi="Times New Roman"/>
      <w:sz w:val="24"/>
      <w:szCs w:val="24"/>
    </w:rPr>
  </w:style>
  <w:style w:type="character" w:customStyle="1" w:styleId="canadslug1">
    <w:name w:val="can_ad_slug1"/>
    <w:rsid w:val="003B1C30"/>
    <w:rPr>
      <w:sz w:val="17"/>
      <w:szCs w:val="17"/>
    </w:rPr>
  </w:style>
  <w:style w:type="character" w:customStyle="1" w:styleId="ad-feedback1">
    <w:name w:val="ad-feedback1"/>
    <w:rsid w:val="003B1C30"/>
    <w:rPr>
      <w:color w:val="999999"/>
    </w:rPr>
  </w:style>
  <w:style w:type="character" w:customStyle="1" w:styleId="ad-feedback2">
    <w:name w:val="ad-feedback2"/>
    <w:rsid w:val="003B1C30"/>
    <w:rPr>
      <w:color w:val="454545"/>
    </w:rPr>
  </w:style>
  <w:style w:type="paragraph" w:customStyle="1" w:styleId="inbox1">
    <w:name w:val="inbox1"/>
    <w:basedOn w:val="Normal"/>
    <w:rsid w:val="003B1C30"/>
    <w:pPr>
      <w:spacing w:before="100" w:beforeAutospacing="1" w:after="100" w:afterAutospacing="1"/>
    </w:pPr>
    <w:rPr>
      <w:rFonts w:ascii="Times New Roman" w:hAnsi="Times New Roman"/>
      <w:sz w:val="24"/>
      <w:szCs w:val="24"/>
    </w:rPr>
  </w:style>
  <w:style w:type="paragraph" w:customStyle="1" w:styleId="compose1">
    <w:name w:val="compose1"/>
    <w:basedOn w:val="Normal"/>
    <w:rsid w:val="003B1C30"/>
    <w:pPr>
      <w:spacing w:before="100" w:beforeAutospacing="1" w:after="100" w:afterAutospacing="1"/>
    </w:pPr>
    <w:rPr>
      <w:rFonts w:ascii="Times New Roman" w:hAnsi="Times New Roman"/>
      <w:sz w:val="24"/>
      <w:szCs w:val="24"/>
    </w:rPr>
  </w:style>
  <w:style w:type="paragraph" w:customStyle="1" w:styleId="hd1">
    <w:name w:val="hd1"/>
    <w:basedOn w:val="Normal"/>
    <w:rsid w:val="003B1C30"/>
    <w:pPr>
      <w:shd w:val="clear" w:color="auto" w:fill="5D5353"/>
    </w:pPr>
    <w:rPr>
      <w:rFonts w:ascii="Times New Roman" w:hAnsi="Times New Roman"/>
      <w:color w:val="FFFFFF"/>
      <w:sz w:val="18"/>
      <w:szCs w:val="18"/>
    </w:rPr>
  </w:style>
  <w:style w:type="paragraph" w:customStyle="1" w:styleId="bd1">
    <w:name w:val="bd1"/>
    <w:basedOn w:val="Normal"/>
    <w:rsid w:val="003B1C30"/>
    <w:pPr>
      <w:spacing w:before="100" w:beforeAutospacing="1" w:after="100" w:afterAutospacing="1"/>
    </w:pPr>
    <w:rPr>
      <w:rFonts w:ascii="Times New Roman" w:hAnsi="Times New Roman"/>
      <w:sz w:val="24"/>
      <w:szCs w:val="24"/>
    </w:rPr>
  </w:style>
  <w:style w:type="paragraph" w:customStyle="1" w:styleId="ft1">
    <w:name w:val="ft1"/>
    <w:basedOn w:val="Normal"/>
    <w:rsid w:val="003B1C30"/>
    <w:pPr>
      <w:spacing w:before="100" w:beforeAutospacing="1" w:after="100" w:afterAutospacing="1"/>
      <w:jc w:val="right"/>
    </w:pPr>
    <w:rPr>
      <w:rFonts w:ascii="Times New Roman" w:hAnsi="Times New Roman"/>
      <w:sz w:val="24"/>
      <w:szCs w:val="24"/>
    </w:rPr>
  </w:style>
  <w:style w:type="paragraph" w:customStyle="1" w:styleId="prog-indicator1">
    <w:name w:val="prog-indicator1"/>
    <w:basedOn w:val="Normal"/>
    <w:rsid w:val="003B1C30"/>
    <w:pPr>
      <w:pBdr>
        <w:top w:val="single" w:sz="6" w:space="0" w:color="CCCCCC"/>
        <w:left w:val="single" w:sz="6" w:space="0" w:color="CCCCCC"/>
        <w:bottom w:val="single" w:sz="6" w:space="0" w:color="CCCCCC"/>
        <w:right w:val="single" w:sz="6" w:space="0" w:color="CCCCCC"/>
      </w:pBdr>
      <w:shd w:val="clear" w:color="auto" w:fill="FFFFFF"/>
      <w:ind w:left="240" w:right="240"/>
    </w:pPr>
    <w:rPr>
      <w:rFonts w:ascii="Times New Roman" w:hAnsi="Times New Roman"/>
      <w:sz w:val="24"/>
      <w:szCs w:val="24"/>
    </w:rPr>
  </w:style>
  <w:style w:type="paragraph" w:customStyle="1" w:styleId="progress1">
    <w:name w:val="progress1"/>
    <w:basedOn w:val="Normal"/>
    <w:rsid w:val="003B1C30"/>
    <w:pPr>
      <w:shd w:val="clear" w:color="auto" w:fill="959595"/>
      <w:spacing w:before="100" w:beforeAutospacing="1" w:after="100" w:afterAutospacing="1"/>
    </w:pPr>
    <w:rPr>
      <w:rFonts w:ascii="Times New Roman" w:hAnsi="Times New Roman"/>
      <w:sz w:val="24"/>
      <w:szCs w:val="24"/>
    </w:rPr>
  </w:style>
  <w:style w:type="paragraph" w:customStyle="1" w:styleId="tictac-att-header-errorspan3">
    <w:name w:val="tictac-att-header-error&gt;span3"/>
    <w:basedOn w:val="Normal"/>
    <w:rsid w:val="003B1C30"/>
    <w:pPr>
      <w:spacing w:before="100" w:beforeAutospacing="1" w:after="100" w:afterAutospacing="1"/>
    </w:pPr>
    <w:rPr>
      <w:rFonts w:ascii="Times New Roman" w:hAnsi="Times New Roman"/>
      <w:sz w:val="24"/>
      <w:szCs w:val="24"/>
    </w:rPr>
  </w:style>
  <w:style w:type="paragraph" w:customStyle="1" w:styleId="tictac-att-thumb3">
    <w:name w:val="tictac-att-thumb3"/>
    <w:basedOn w:val="Normal"/>
    <w:rsid w:val="003B1C30"/>
    <w:pPr>
      <w:pBdr>
        <w:top w:val="single" w:sz="6" w:space="0" w:color="B7BBBF"/>
        <w:left w:val="single" w:sz="6" w:space="0" w:color="B7BBBF"/>
        <w:bottom w:val="single" w:sz="6" w:space="0" w:color="B7BBBF"/>
        <w:right w:val="single" w:sz="6" w:space="0" w:color="B7BBBF"/>
      </w:pBdr>
      <w:shd w:val="clear" w:color="auto" w:fill="F9F9F9"/>
      <w:spacing w:before="100" w:beforeAutospacing="1" w:after="100" w:afterAutospacing="1"/>
    </w:pPr>
    <w:rPr>
      <w:rFonts w:ascii="Times New Roman" w:hAnsi="Times New Roman"/>
      <w:color w:val="6F6F6F"/>
      <w:sz w:val="24"/>
      <w:szCs w:val="24"/>
    </w:rPr>
  </w:style>
  <w:style w:type="paragraph" w:customStyle="1" w:styleId="tictac-att-thumb-save-options3">
    <w:name w:val="tictac-att-thumb-save-options3"/>
    <w:basedOn w:val="Normal"/>
    <w:rsid w:val="003B1C30"/>
    <w:pPr>
      <w:spacing w:before="100" w:beforeAutospacing="1" w:after="100" w:afterAutospacing="1"/>
      <w:jc w:val="center"/>
    </w:pPr>
    <w:rPr>
      <w:rFonts w:ascii="Times New Roman" w:hAnsi="Times New Roman"/>
      <w:sz w:val="24"/>
      <w:szCs w:val="24"/>
    </w:rPr>
  </w:style>
  <w:style w:type="paragraph" w:customStyle="1" w:styleId="tictac-att-hover-remove3">
    <w:name w:val="tictac-att-hover-remove3"/>
    <w:basedOn w:val="Normal"/>
    <w:rsid w:val="003B1C30"/>
    <w:pPr>
      <w:spacing w:before="100" w:beforeAutospacing="1" w:after="100" w:afterAutospacing="1"/>
    </w:pPr>
    <w:rPr>
      <w:rFonts w:ascii="Times New Roman" w:hAnsi="Times New Roman"/>
      <w:vanish/>
      <w:sz w:val="24"/>
      <w:szCs w:val="24"/>
    </w:rPr>
  </w:style>
  <w:style w:type="paragraph" w:customStyle="1" w:styleId="tictac-att-thumb-hoverlay3">
    <w:name w:val="tictac-att-thumb-hoverlay3"/>
    <w:basedOn w:val="Normal"/>
    <w:rsid w:val="003B1C30"/>
    <w:pPr>
      <w:spacing w:before="100" w:beforeAutospacing="1" w:after="100" w:afterAutospacing="1"/>
    </w:pPr>
    <w:rPr>
      <w:rFonts w:ascii="Times New Roman" w:hAnsi="Times New Roman"/>
      <w:vanish/>
      <w:sz w:val="24"/>
      <w:szCs w:val="24"/>
    </w:rPr>
  </w:style>
  <w:style w:type="paragraph" w:customStyle="1" w:styleId="tictac-att-att-type-gradient3">
    <w:name w:val="tictac-att-att-type-gradient3"/>
    <w:basedOn w:val="Normal"/>
    <w:rsid w:val="003B1C30"/>
    <w:pPr>
      <w:shd w:val="clear" w:color="auto" w:fill="6F6F6F"/>
      <w:spacing w:before="100" w:beforeAutospacing="1" w:after="100" w:afterAutospacing="1" w:line="240" w:lineRule="atLeast"/>
    </w:pPr>
    <w:rPr>
      <w:rFonts w:ascii="Times New Roman" w:hAnsi="Times New Roman"/>
      <w:b/>
      <w:bCs/>
      <w:caps/>
      <w:color w:val="FFFFFF"/>
      <w:sz w:val="15"/>
      <w:szCs w:val="15"/>
    </w:rPr>
  </w:style>
  <w:style w:type="paragraph" w:customStyle="1" w:styleId="tictac-att-att-type3">
    <w:name w:val="tictac-att-att-type3"/>
    <w:basedOn w:val="Normal"/>
    <w:rsid w:val="003B1C30"/>
    <w:pPr>
      <w:shd w:val="clear" w:color="auto" w:fill="6F6F6F"/>
      <w:spacing w:before="100" w:beforeAutospacing="1" w:after="100" w:afterAutospacing="1" w:line="240" w:lineRule="atLeast"/>
    </w:pPr>
    <w:rPr>
      <w:rFonts w:ascii="Times New Roman" w:hAnsi="Times New Roman"/>
      <w:b/>
      <w:bCs/>
      <w:caps/>
      <w:color w:val="FFFFFF"/>
      <w:sz w:val="15"/>
      <w:szCs w:val="15"/>
    </w:rPr>
  </w:style>
  <w:style w:type="paragraph" w:customStyle="1" w:styleId="tictac-att-att-size3">
    <w:name w:val="tictac-att-att-size3"/>
    <w:basedOn w:val="Normal"/>
    <w:rsid w:val="003B1C30"/>
    <w:pPr>
      <w:spacing w:before="100" w:beforeAutospacing="1" w:after="100" w:afterAutospacing="1" w:line="210" w:lineRule="atLeast"/>
    </w:pPr>
    <w:rPr>
      <w:rFonts w:ascii="Times New Roman" w:hAnsi="Times New Roman"/>
      <w:color w:val="DCDCDC"/>
      <w:sz w:val="15"/>
      <w:szCs w:val="15"/>
    </w:rPr>
  </w:style>
  <w:style w:type="paragraph" w:customStyle="1" w:styleId="tictac-att-att-name3">
    <w:name w:val="tictac-att-att-name3"/>
    <w:basedOn w:val="Normal"/>
    <w:rsid w:val="003B1C30"/>
    <w:pPr>
      <w:spacing w:before="100" w:beforeAutospacing="1" w:after="100" w:afterAutospacing="1" w:line="180" w:lineRule="atLeast"/>
      <w:textAlignment w:val="bottom"/>
    </w:pPr>
    <w:rPr>
      <w:rFonts w:ascii="Helvetica" w:hAnsi="Helvetica" w:cs="Helvetica"/>
      <w:sz w:val="18"/>
      <w:szCs w:val="18"/>
    </w:rPr>
  </w:style>
  <w:style w:type="paragraph" w:customStyle="1" w:styleId="tictac-att-thumb-db3">
    <w:name w:val="tictac-att-thumb-db3"/>
    <w:basedOn w:val="Normal"/>
    <w:rsid w:val="003B1C30"/>
    <w:pPr>
      <w:spacing w:before="100" w:beforeAutospacing="1" w:after="100" w:afterAutospacing="1"/>
    </w:pPr>
    <w:rPr>
      <w:rFonts w:ascii="Times New Roman" w:hAnsi="Times New Roman"/>
      <w:sz w:val="24"/>
      <w:szCs w:val="24"/>
    </w:rPr>
  </w:style>
  <w:style w:type="paragraph" w:customStyle="1" w:styleId="tictac-att-thumb-error-state3">
    <w:name w:val="tictac-att-thumb-error-state3"/>
    <w:basedOn w:val="Normal"/>
    <w:rsid w:val="003B1C30"/>
    <w:pPr>
      <w:spacing w:before="100" w:beforeAutospacing="1" w:after="100" w:afterAutospacing="1"/>
    </w:pPr>
    <w:rPr>
      <w:rFonts w:ascii="Times New Roman" w:hAnsi="Times New Roman"/>
      <w:sz w:val="24"/>
      <w:szCs w:val="24"/>
    </w:rPr>
  </w:style>
  <w:style w:type="paragraph" w:customStyle="1" w:styleId="tictac-att-uploading3">
    <w:name w:val="tictac-att-uploading3"/>
    <w:basedOn w:val="Normal"/>
    <w:rsid w:val="003B1C30"/>
    <w:pPr>
      <w:spacing w:before="100" w:beforeAutospacing="1" w:after="100" w:afterAutospacing="1"/>
    </w:pPr>
    <w:rPr>
      <w:rFonts w:ascii="Times New Roman" w:hAnsi="Times New Roman"/>
      <w:sz w:val="24"/>
      <w:szCs w:val="24"/>
    </w:rPr>
  </w:style>
  <w:style w:type="paragraph" w:customStyle="1" w:styleId="has-error5">
    <w:name w:val="has-error5"/>
    <w:basedOn w:val="Normal"/>
    <w:rsid w:val="003B1C30"/>
    <w:pPr>
      <w:spacing w:before="100" w:beforeAutospacing="1" w:after="100" w:afterAutospacing="1"/>
    </w:pPr>
    <w:rPr>
      <w:rFonts w:ascii="Times New Roman" w:hAnsi="Times New Roman"/>
      <w:color w:val="FF3A3A"/>
      <w:sz w:val="24"/>
      <w:szCs w:val="24"/>
    </w:rPr>
  </w:style>
  <w:style w:type="paragraph" w:customStyle="1" w:styleId="has-error6">
    <w:name w:val="has-error6"/>
    <w:basedOn w:val="Normal"/>
    <w:rsid w:val="003B1C30"/>
    <w:pPr>
      <w:spacing w:before="100" w:beforeAutospacing="1" w:after="100" w:afterAutospacing="1"/>
    </w:pPr>
    <w:rPr>
      <w:rFonts w:ascii="Times New Roman" w:hAnsi="Times New Roman"/>
      <w:color w:val="FF3A3A"/>
      <w:sz w:val="24"/>
      <w:szCs w:val="24"/>
    </w:rPr>
  </w:style>
  <w:style w:type="paragraph" w:customStyle="1" w:styleId="has-warning5">
    <w:name w:val="has-warning5"/>
    <w:basedOn w:val="Normal"/>
    <w:rsid w:val="003B1C30"/>
    <w:pPr>
      <w:spacing w:before="100" w:beforeAutospacing="1" w:after="100" w:afterAutospacing="1"/>
    </w:pPr>
    <w:rPr>
      <w:rFonts w:ascii="Times New Roman" w:hAnsi="Times New Roman"/>
      <w:color w:val="1B81D8"/>
      <w:sz w:val="24"/>
      <w:szCs w:val="24"/>
    </w:rPr>
  </w:style>
  <w:style w:type="paragraph" w:customStyle="1" w:styleId="has-warning6">
    <w:name w:val="has-warning6"/>
    <w:basedOn w:val="Normal"/>
    <w:rsid w:val="003B1C30"/>
    <w:pPr>
      <w:spacing w:before="100" w:beforeAutospacing="1" w:after="100" w:afterAutospacing="1"/>
    </w:pPr>
    <w:rPr>
      <w:rFonts w:ascii="Times New Roman" w:hAnsi="Times New Roman"/>
      <w:color w:val="1B81D8"/>
      <w:sz w:val="24"/>
      <w:szCs w:val="24"/>
    </w:rPr>
  </w:style>
  <w:style w:type="paragraph" w:customStyle="1" w:styleId="tictac-att-ss-overlay5">
    <w:name w:val="tictac-att-ss-overlay5"/>
    <w:basedOn w:val="Normal"/>
    <w:rsid w:val="003B1C30"/>
    <w:pPr>
      <w:shd w:val="clear" w:color="auto" w:fill="000000"/>
      <w:spacing w:before="100" w:beforeAutospacing="1" w:after="100" w:afterAutospacing="1"/>
    </w:pPr>
    <w:rPr>
      <w:rFonts w:ascii="Times New Roman" w:hAnsi="Times New Roman"/>
      <w:sz w:val="24"/>
      <w:szCs w:val="24"/>
    </w:rPr>
  </w:style>
  <w:style w:type="paragraph" w:customStyle="1" w:styleId="tictac-att-ss-overlay6">
    <w:name w:val="tictac-att-ss-overlay6"/>
    <w:basedOn w:val="Normal"/>
    <w:rsid w:val="003B1C30"/>
    <w:pPr>
      <w:shd w:val="clear" w:color="auto" w:fill="000000"/>
      <w:spacing w:before="100" w:beforeAutospacing="1" w:after="100" w:afterAutospacing="1"/>
    </w:pPr>
    <w:rPr>
      <w:rFonts w:ascii="Times New Roman" w:hAnsi="Times New Roman"/>
      <w:sz w:val="24"/>
      <w:szCs w:val="24"/>
    </w:rPr>
  </w:style>
  <w:style w:type="paragraph" w:customStyle="1" w:styleId="tictac-att-ss-topbar-count3">
    <w:name w:val="tictac-att-ss-topbar-count3"/>
    <w:basedOn w:val="Normal"/>
    <w:rsid w:val="003B1C30"/>
    <w:pPr>
      <w:spacing w:before="100" w:beforeAutospacing="1" w:after="100" w:afterAutospacing="1"/>
    </w:pPr>
    <w:rPr>
      <w:rFonts w:ascii="Times New Roman" w:hAnsi="Times New Roman"/>
      <w:b/>
      <w:bCs/>
      <w:sz w:val="24"/>
      <w:szCs w:val="24"/>
    </w:rPr>
  </w:style>
  <w:style w:type="paragraph" w:customStyle="1" w:styleId="tictac-att-ss-topbar-size3">
    <w:name w:val="tictac-att-ss-topbar-size3"/>
    <w:basedOn w:val="Normal"/>
    <w:rsid w:val="003B1C30"/>
    <w:pPr>
      <w:spacing w:before="100" w:beforeAutospacing="1" w:after="100" w:afterAutospacing="1"/>
    </w:pPr>
    <w:rPr>
      <w:rFonts w:ascii="Times New Roman" w:hAnsi="Times New Roman"/>
      <w:color w:val="A5A5A5"/>
      <w:sz w:val="24"/>
      <w:szCs w:val="24"/>
    </w:rPr>
  </w:style>
  <w:style w:type="paragraph" w:customStyle="1" w:styleId="tictac-att-ss-topbar-scanning3">
    <w:name w:val="tictac-att-ss-topbar-scanning3"/>
    <w:basedOn w:val="Normal"/>
    <w:rsid w:val="003B1C30"/>
    <w:pPr>
      <w:spacing w:before="100" w:beforeAutospacing="1" w:after="100" w:afterAutospacing="1"/>
    </w:pPr>
    <w:rPr>
      <w:rFonts w:ascii="Times New Roman" w:hAnsi="Times New Roman"/>
      <w:vanish/>
      <w:color w:val="A5A5A5"/>
      <w:sz w:val="24"/>
      <w:szCs w:val="24"/>
    </w:rPr>
  </w:style>
  <w:style w:type="paragraph" w:customStyle="1" w:styleId="tictac-att-ss-download3">
    <w:name w:val="tictac-att-ss-download3"/>
    <w:basedOn w:val="Normal"/>
    <w:rsid w:val="003B1C30"/>
    <w:pPr>
      <w:spacing w:before="100" w:beforeAutospacing="1" w:after="100" w:afterAutospacing="1"/>
    </w:pPr>
    <w:rPr>
      <w:rFonts w:ascii="Times New Roman" w:hAnsi="Times New Roman"/>
      <w:sz w:val="24"/>
      <w:szCs w:val="24"/>
    </w:rPr>
  </w:style>
  <w:style w:type="paragraph" w:customStyle="1" w:styleId="tictac-att-ss-controls-prev3">
    <w:name w:val="tictac-att-ss-controls-prev3"/>
    <w:basedOn w:val="Normal"/>
    <w:rsid w:val="003B1C30"/>
    <w:pPr>
      <w:spacing w:before="100" w:beforeAutospacing="1" w:after="100" w:afterAutospacing="1"/>
    </w:pPr>
    <w:rPr>
      <w:rFonts w:ascii="Times New Roman" w:hAnsi="Times New Roman"/>
      <w:sz w:val="24"/>
      <w:szCs w:val="24"/>
    </w:rPr>
  </w:style>
  <w:style w:type="paragraph" w:customStyle="1" w:styleId="tictac-att-ss-controls-next3">
    <w:name w:val="tictac-att-ss-controls-next3"/>
    <w:basedOn w:val="Normal"/>
    <w:rsid w:val="003B1C30"/>
    <w:pPr>
      <w:spacing w:before="100" w:beforeAutospacing="1" w:after="100" w:afterAutospacing="1"/>
    </w:pPr>
    <w:rPr>
      <w:rFonts w:ascii="Times New Roman" w:hAnsi="Times New Roman"/>
      <w:sz w:val="24"/>
      <w:szCs w:val="24"/>
    </w:rPr>
  </w:style>
  <w:style w:type="paragraph" w:customStyle="1" w:styleId="tictac-att-ss-controls-play3">
    <w:name w:val="tictac-att-ss-controls-play3"/>
    <w:basedOn w:val="Normal"/>
    <w:rsid w:val="003B1C30"/>
    <w:pPr>
      <w:spacing w:before="100" w:beforeAutospacing="1" w:after="100" w:afterAutospacing="1"/>
    </w:pPr>
    <w:rPr>
      <w:rFonts w:ascii="Times New Roman" w:hAnsi="Times New Roman"/>
      <w:sz w:val="24"/>
      <w:szCs w:val="24"/>
    </w:rPr>
  </w:style>
  <w:style w:type="paragraph" w:customStyle="1" w:styleId="tictac-att-ss-close3">
    <w:name w:val="tictac-att-ss-close3"/>
    <w:basedOn w:val="Normal"/>
    <w:rsid w:val="003B1C30"/>
    <w:pPr>
      <w:spacing w:before="100" w:beforeAutospacing="1" w:after="100" w:afterAutospacing="1"/>
    </w:pPr>
    <w:rPr>
      <w:rFonts w:ascii="Times New Roman" w:hAnsi="Times New Roman"/>
      <w:sz w:val="24"/>
      <w:szCs w:val="24"/>
    </w:rPr>
  </w:style>
  <w:style w:type="paragraph" w:customStyle="1" w:styleId="dropbox-loading3">
    <w:name w:val="dropbox-loading3"/>
    <w:basedOn w:val="Normal"/>
    <w:rsid w:val="003B1C30"/>
    <w:pPr>
      <w:spacing w:before="100" w:beforeAutospacing="1" w:after="100" w:afterAutospacing="1"/>
    </w:pPr>
    <w:rPr>
      <w:rFonts w:ascii="Times New Roman" w:hAnsi="Times New Roman"/>
      <w:sz w:val="24"/>
      <w:szCs w:val="24"/>
    </w:rPr>
  </w:style>
  <w:style w:type="paragraph" w:customStyle="1" w:styleId="tt-progressbar-rail3">
    <w:name w:val="tt-progressbar-rail3"/>
    <w:basedOn w:val="Normal"/>
    <w:rsid w:val="003B1C30"/>
    <w:pPr>
      <w:shd w:val="clear" w:color="auto" w:fill="D8D8D8"/>
      <w:spacing w:before="375" w:after="100" w:afterAutospacing="1"/>
    </w:pPr>
    <w:rPr>
      <w:rFonts w:ascii="Times New Roman" w:hAnsi="Times New Roman"/>
      <w:sz w:val="24"/>
      <w:szCs w:val="24"/>
    </w:rPr>
  </w:style>
  <w:style w:type="paragraph" w:customStyle="1" w:styleId="dropbox-alf-filename3">
    <w:name w:val="dropbox-alf-filename3"/>
    <w:basedOn w:val="Normal"/>
    <w:rsid w:val="003B1C30"/>
    <w:pPr>
      <w:spacing w:before="75" w:after="100" w:afterAutospacing="1"/>
    </w:pPr>
    <w:rPr>
      <w:rFonts w:ascii="Times New Roman" w:hAnsi="Times New Roman"/>
      <w:sz w:val="24"/>
      <w:szCs w:val="24"/>
    </w:rPr>
  </w:style>
  <w:style w:type="paragraph" w:customStyle="1" w:styleId="dropbox-alf-error3">
    <w:name w:val="dropbox-alf-error3"/>
    <w:basedOn w:val="Normal"/>
    <w:rsid w:val="003B1C30"/>
    <w:pPr>
      <w:spacing w:before="75" w:after="100" w:afterAutospacing="1"/>
    </w:pPr>
    <w:rPr>
      <w:rFonts w:ascii="Times New Roman" w:hAnsi="Times New Roman"/>
      <w:color w:val="FF0000"/>
      <w:sz w:val="24"/>
      <w:szCs w:val="24"/>
    </w:rPr>
  </w:style>
  <w:style w:type="paragraph" w:customStyle="1" w:styleId="photolist-item-title5">
    <w:name w:val="photolist-item-title5"/>
    <w:basedOn w:val="Normal"/>
    <w:rsid w:val="003B1C30"/>
    <w:pPr>
      <w:shd w:val="clear" w:color="auto" w:fill="000000"/>
      <w:spacing w:before="100" w:beforeAutospacing="1" w:after="100" w:afterAutospacing="1"/>
    </w:pPr>
    <w:rPr>
      <w:rFonts w:ascii="Times New Roman" w:hAnsi="Times New Roman"/>
      <w:color w:val="FFFFFF"/>
      <w:sz w:val="17"/>
      <w:szCs w:val="17"/>
    </w:rPr>
  </w:style>
  <w:style w:type="paragraph" w:customStyle="1" w:styleId="photolist-item-title6">
    <w:name w:val="photolist-item-title6"/>
    <w:basedOn w:val="Normal"/>
    <w:rsid w:val="003B1C30"/>
    <w:pPr>
      <w:shd w:val="clear" w:color="auto" w:fill="000000"/>
      <w:spacing w:before="100" w:beforeAutospacing="1" w:after="100" w:afterAutospacing="1"/>
    </w:pPr>
    <w:rPr>
      <w:rFonts w:ascii="Times New Roman" w:hAnsi="Times New Roman"/>
      <w:color w:val="FFFFFF"/>
      <w:sz w:val="17"/>
      <w:szCs w:val="17"/>
    </w:rPr>
  </w:style>
  <w:style w:type="paragraph" w:customStyle="1" w:styleId="photolist-item-titletext3">
    <w:name w:val="photolist-item-titletext3"/>
    <w:basedOn w:val="Normal"/>
    <w:rsid w:val="003B1C30"/>
    <w:pPr>
      <w:spacing w:before="100" w:beforeAutospacing="1" w:after="100" w:afterAutospacing="1"/>
      <w:ind w:left="120"/>
    </w:pPr>
    <w:rPr>
      <w:rFonts w:ascii="Times New Roman" w:hAnsi="Times New Roman"/>
      <w:sz w:val="24"/>
      <w:szCs w:val="24"/>
    </w:rPr>
  </w:style>
  <w:style w:type="paragraph" w:customStyle="1" w:styleId="flickr-loading3">
    <w:name w:val="flickr-loading3"/>
    <w:basedOn w:val="Normal"/>
    <w:rsid w:val="003B1C30"/>
    <w:pPr>
      <w:spacing w:before="100" w:beforeAutospacing="1" w:after="100" w:afterAutospacing="1"/>
    </w:pPr>
    <w:rPr>
      <w:rFonts w:ascii="Times New Roman" w:hAnsi="Times New Roman"/>
      <w:sz w:val="24"/>
      <w:szCs w:val="24"/>
    </w:rPr>
  </w:style>
  <w:style w:type="paragraph" w:customStyle="1" w:styleId="rsvp-cancel3">
    <w:name w:val="rsvp-cancel3"/>
    <w:basedOn w:val="Normal"/>
    <w:rsid w:val="003B1C30"/>
    <w:pPr>
      <w:spacing w:before="100" w:beforeAutospacing="1" w:after="100" w:afterAutospacing="1"/>
      <w:ind w:left="150"/>
    </w:pPr>
    <w:rPr>
      <w:rFonts w:ascii="Times New Roman" w:hAnsi="Times New Roman"/>
      <w:sz w:val="24"/>
      <w:szCs w:val="24"/>
    </w:rPr>
  </w:style>
  <w:style w:type="paragraph" w:customStyle="1" w:styleId="rsvp-reply3">
    <w:name w:val="rsvp-reply3"/>
    <w:basedOn w:val="Normal"/>
    <w:rsid w:val="003B1C30"/>
    <w:pPr>
      <w:spacing w:before="100" w:beforeAutospacing="1" w:after="100" w:afterAutospacing="1"/>
      <w:ind w:left="150"/>
    </w:pPr>
    <w:rPr>
      <w:rFonts w:ascii="Times New Roman" w:hAnsi="Times New Roman"/>
      <w:color w:val="454545"/>
      <w:sz w:val="24"/>
      <w:szCs w:val="24"/>
    </w:rPr>
  </w:style>
  <w:style w:type="paragraph" w:customStyle="1" w:styleId="rsvp-reply-confirm3">
    <w:name w:val="rsvp-reply-confirm3"/>
    <w:basedOn w:val="Normal"/>
    <w:rsid w:val="003B1C30"/>
    <w:pPr>
      <w:spacing w:before="100" w:beforeAutospacing="1" w:after="100" w:afterAutospacing="1" w:line="180" w:lineRule="atLeast"/>
      <w:ind w:left="-150"/>
    </w:pPr>
    <w:rPr>
      <w:rFonts w:ascii="Times New Roman" w:hAnsi="Times New Roman"/>
      <w:b/>
      <w:bCs/>
      <w:sz w:val="24"/>
      <w:szCs w:val="24"/>
    </w:rPr>
  </w:style>
  <w:style w:type="paragraph" w:customStyle="1" w:styleId="rsvp-menu3">
    <w:name w:val="rsvp-menu3"/>
    <w:basedOn w:val="Normal"/>
    <w:rsid w:val="003B1C30"/>
    <w:pPr>
      <w:spacing w:before="100" w:beforeAutospacing="1" w:after="100" w:afterAutospacing="1" w:line="450" w:lineRule="atLeast"/>
    </w:pPr>
    <w:rPr>
      <w:rFonts w:ascii="Times New Roman" w:hAnsi="Times New Roman"/>
      <w:sz w:val="24"/>
      <w:szCs w:val="24"/>
    </w:rPr>
  </w:style>
  <w:style w:type="paragraph" w:customStyle="1" w:styleId="rsvp-label3">
    <w:name w:val="rsvp-label3"/>
    <w:basedOn w:val="Normal"/>
    <w:rsid w:val="003B1C30"/>
    <w:pPr>
      <w:spacing w:before="100" w:beforeAutospacing="1" w:after="100" w:afterAutospacing="1"/>
      <w:ind w:left="360"/>
      <w:jc w:val="right"/>
    </w:pPr>
    <w:rPr>
      <w:rFonts w:ascii="Times New Roman" w:hAnsi="Times New Roman"/>
      <w:b/>
      <w:bCs/>
      <w:color w:val="777777"/>
      <w:sz w:val="17"/>
      <w:szCs w:val="17"/>
    </w:rPr>
  </w:style>
  <w:style w:type="paragraph" w:customStyle="1" w:styleId="rsvp-subheader3">
    <w:name w:val="rsvp-subheader3"/>
    <w:basedOn w:val="Normal"/>
    <w:rsid w:val="003B1C30"/>
    <w:pPr>
      <w:spacing w:before="100" w:beforeAutospacing="1" w:after="100" w:afterAutospacing="1"/>
    </w:pPr>
    <w:rPr>
      <w:rFonts w:ascii="Times New Roman" w:hAnsi="Times New Roman"/>
      <w:b/>
      <w:bCs/>
      <w:sz w:val="18"/>
      <w:szCs w:val="18"/>
    </w:rPr>
  </w:style>
  <w:style w:type="paragraph" w:customStyle="1" w:styleId="rsvp-reply-loading3">
    <w:name w:val="rsvp-reply-loading3"/>
    <w:basedOn w:val="Normal"/>
    <w:rsid w:val="003B1C30"/>
    <w:pPr>
      <w:spacing w:before="100" w:beforeAutospacing="1" w:after="100" w:afterAutospacing="1"/>
    </w:pPr>
    <w:rPr>
      <w:rFonts w:ascii="Times New Roman" w:hAnsi="Times New Roman"/>
      <w:vanish/>
      <w:sz w:val="24"/>
      <w:szCs w:val="24"/>
    </w:rPr>
  </w:style>
  <w:style w:type="paragraph" w:customStyle="1" w:styleId="rsvp-callout3">
    <w:name w:val="rsvp-callout3"/>
    <w:basedOn w:val="Normal"/>
    <w:rsid w:val="003B1C30"/>
    <w:pPr>
      <w:pBdr>
        <w:bottom w:val="single" w:sz="48" w:space="0" w:color="B7BBBF"/>
      </w:pBdr>
      <w:spacing w:before="100" w:beforeAutospacing="1" w:after="100" w:afterAutospacing="1"/>
      <w:ind w:right="-150"/>
    </w:pPr>
    <w:rPr>
      <w:rFonts w:ascii="Times New Roman" w:hAnsi="Times New Roman"/>
      <w:sz w:val="24"/>
      <w:szCs w:val="24"/>
    </w:rPr>
  </w:style>
  <w:style w:type="paragraph" w:customStyle="1" w:styleId="rsvp-calloutdiv3">
    <w:name w:val="rsvp-callout&gt;div3"/>
    <w:basedOn w:val="Normal"/>
    <w:rsid w:val="003B1C30"/>
    <w:pPr>
      <w:pBdr>
        <w:bottom w:val="single" w:sz="48" w:space="0" w:color="FFFFFF"/>
      </w:pBdr>
      <w:spacing w:before="100" w:beforeAutospacing="1" w:after="100" w:afterAutospacing="1"/>
    </w:pPr>
    <w:rPr>
      <w:rFonts w:ascii="Times New Roman" w:hAnsi="Times New Roman"/>
      <w:sz w:val="24"/>
      <w:szCs w:val="24"/>
    </w:rPr>
  </w:style>
  <w:style w:type="character" w:customStyle="1" w:styleId="canadslug2">
    <w:name w:val="can_ad_slug2"/>
    <w:rsid w:val="003B1C30"/>
    <w:rPr>
      <w:sz w:val="17"/>
      <w:szCs w:val="17"/>
    </w:rPr>
  </w:style>
  <w:style w:type="character" w:customStyle="1" w:styleId="ad-feedback3">
    <w:name w:val="ad-feedback3"/>
    <w:rsid w:val="003B1C30"/>
    <w:rPr>
      <w:color w:val="999999"/>
    </w:rPr>
  </w:style>
  <w:style w:type="character" w:customStyle="1" w:styleId="ad-feedback4">
    <w:name w:val="ad-feedback4"/>
    <w:rsid w:val="003B1C30"/>
    <w:rPr>
      <w:color w:val="454545"/>
    </w:rPr>
  </w:style>
  <w:style w:type="paragraph" w:customStyle="1" w:styleId="inbox2">
    <w:name w:val="inbox2"/>
    <w:basedOn w:val="Normal"/>
    <w:rsid w:val="003B1C30"/>
    <w:pPr>
      <w:spacing w:before="100" w:beforeAutospacing="1" w:after="100" w:afterAutospacing="1"/>
    </w:pPr>
    <w:rPr>
      <w:rFonts w:ascii="Times New Roman" w:hAnsi="Times New Roman"/>
      <w:sz w:val="24"/>
      <w:szCs w:val="24"/>
    </w:rPr>
  </w:style>
  <w:style w:type="paragraph" w:customStyle="1" w:styleId="compose2">
    <w:name w:val="compose2"/>
    <w:basedOn w:val="Normal"/>
    <w:rsid w:val="003B1C30"/>
    <w:pPr>
      <w:spacing w:before="100" w:beforeAutospacing="1" w:after="100" w:afterAutospacing="1"/>
    </w:pPr>
    <w:rPr>
      <w:rFonts w:ascii="Times New Roman" w:hAnsi="Times New Roman"/>
      <w:sz w:val="24"/>
      <w:szCs w:val="24"/>
    </w:rPr>
  </w:style>
  <w:style w:type="paragraph" w:customStyle="1" w:styleId="hd2">
    <w:name w:val="hd2"/>
    <w:basedOn w:val="Normal"/>
    <w:rsid w:val="003B1C30"/>
    <w:pPr>
      <w:shd w:val="clear" w:color="auto" w:fill="5D5353"/>
    </w:pPr>
    <w:rPr>
      <w:rFonts w:ascii="Times New Roman" w:hAnsi="Times New Roman"/>
      <w:color w:val="FFFFFF"/>
      <w:sz w:val="18"/>
      <w:szCs w:val="18"/>
    </w:rPr>
  </w:style>
  <w:style w:type="paragraph" w:customStyle="1" w:styleId="bd2">
    <w:name w:val="bd2"/>
    <w:basedOn w:val="Normal"/>
    <w:rsid w:val="003B1C30"/>
    <w:pPr>
      <w:spacing w:before="100" w:beforeAutospacing="1" w:after="100" w:afterAutospacing="1"/>
    </w:pPr>
    <w:rPr>
      <w:rFonts w:ascii="Times New Roman" w:hAnsi="Times New Roman"/>
      <w:sz w:val="24"/>
      <w:szCs w:val="24"/>
    </w:rPr>
  </w:style>
  <w:style w:type="paragraph" w:customStyle="1" w:styleId="ft2">
    <w:name w:val="ft2"/>
    <w:basedOn w:val="Normal"/>
    <w:rsid w:val="003B1C30"/>
    <w:pPr>
      <w:spacing w:before="100" w:beforeAutospacing="1" w:after="100" w:afterAutospacing="1"/>
      <w:jc w:val="right"/>
    </w:pPr>
    <w:rPr>
      <w:rFonts w:ascii="Times New Roman" w:hAnsi="Times New Roman"/>
      <w:sz w:val="24"/>
      <w:szCs w:val="24"/>
    </w:rPr>
  </w:style>
  <w:style w:type="paragraph" w:customStyle="1" w:styleId="prog-indicator2">
    <w:name w:val="prog-indicator2"/>
    <w:basedOn w:val="Normal"/>
    <w:rsid w:val="003B1C30"/>
    <w:pPr>
      <w:pBdr>
        <w:top w:val="single" w:sz="6" w:space="0" w:color="CCCCCC"/>
        <w:left w:val="single" w:sz="6" w:space="0" w:color="CCCCCC"/>
        <w:bottom w:val="single" w:sz="6" w:space="0" w:color="CCCCCC"/>
        <w:right w:val="single" w:sz="6" w:space="0" w:color="CCCCCC"/>
      </w:pBdr>
      <w:shd w:val="clear" w:color="auto" w:fill="FFFFFF"/>
      <w:ind w:left="240" w:right="240"/>
    </w:pPr>
    <w:rPr>
      <w:rFonts w:ascii="Times New Roman" w:hAnsi="Times New Roman"/>
      <w:sz w:val="24"/>
      <w:szCs w:val="24"/>
    </w:rPr>
  </w:style>
  <w:style w:type="paragraph" w:customStyle="1" w:styleId="progress2">
    <w:name w:val="progress2"/>
    <w:basedOn w:val="Normal"/>
    <w:rsid w:val="003B1C30"/>
    <w:pPr>
      <w:shd w:val="clear" w:color="auto" w:fill="959595"/>
      <w:spacing w:before="100" w:beforeAutospacing="1" w:after="100" w:afterAutospacing="1"/>
    </w:pPr>
    <w:rPr>
      <w:rFonts w:ascii="Times New Roman" w:hAnsi="Times New Roman"/>
      <w:sz w:val="24"/>
      <w:szCs w:val="24"/>
    </w:rPr>
  </w:style>
  <w:style w:type="character" w:styleId="Emphasis">
    <w:name w:val="Emphasis"/>
    <w:uiPriority w:val="20"/>
    <w:qFormat/>
    <w:rsid w:val="003B1C30"/>
    <w:rPr>
      <w:i/>
      <w:iCs/>
    </w:rPr>
  </w:style>
  <w:style w:type="character" w:customStyle="1" w:styleId="yucs-dock">
    <w:name w:val="yucs-dock"/>
    <w:rsid w:val="003B1C30"/>
  </w:style>
  <w:style w:type="paragraph" w:customStyle="1" w:styleId="tictac-att-header-errorspan4">
    <w:name w:val="tictac-att-header-error&gt;span4"/>
    <w:basedOn w:val="Normal"/>
    <w:rsid w:val="003B1C30"/>
    <w:pPr>
      <w:spacing w:before="100" w:beforeAutospacing="1" w:after="100" w:afterAutospacing="1"/>
    </w:pPr>
    <w:rPr>
      <w:rFonts w:ascii="Times New Roman" w:hAnsi="Times New Roman"/>
      <w:sz w:val="24"/>
      <w:szCs w:val="24"/>
    </w:rPr>
  </w:style>
  <w:style w:type="paragraph" w:customStyle="1" w:styleId="tictac-att-thumb4">
    <w:name w:val="tictac-att-thumb4"/>
    <w:basedOn w:val="Normal"/>
    <w:rsid w:val="003B1C30"/>
    <w:pPr>
      <w:pBdr>
        <w:top w:val="single" w:sz="6" w:space="0" w:color="B7BBBF"/>
        <w:left w:val="single" w:sz="6" w:space="0" w:color="B7BBBF"/>
        <w:bottom w:val="single" w:sz="6" w:space="0" w:color="B7BBBF"/>
        <w:right w:val="single" w:sz="6" w:space="0" w:color="B7BBBF"/>
      </w:pBdr>
      <w:shd w:val="clear" w:color="auto" w:fill="F9F9F9"/>
      <w:spacing w:before="100" w:beforeAutospacing="1" w:after="100" w:afterAutospacing="1"/>
    </w:pPr>
    <w:rPr>
      <w:rFonts w:ascii="Times New Roman" w:hAnsi="Times New Roman"/>
      <w:color w:val="6F6F6F"/>
      <w:sz w:val="24"/>
      <w:szCs w:val="24"/>
    </w:rPr>
  </w:style>
  <w:style w:type="paragraph" w:customStyle="1" w:styleId="tictac-att-thumb-save-options4">
    <w:name w:val="tictac-att-thumb-save-options4"/>
    <w:basedOn w:val="Normal"/>
    <w:rsid w:val="003B1C30"/>
    <w:pPr>
      <w:spacing w:before="100" w:beforeAutospacing="1" w:after="100" w:afterAutospacing="1"/>
      <w:jc w:val="center"/>
    </w:pPr>
    <w:rPr>
      <w:rFonts w:ascii="Times New Roman" w:hAnsi="Times New Roman"/>
      <w:sz w:val="24"/>
      <w:szCs w:val="24"/>
    </w:rPr>
  </w:style>
  <w:style w:type="paragraph" w:customStyle="1" w:styleId="tictac-att-hover-remove4">
    <w:name w:val="tictac-att-hover-remove4"/>
    <w:basedOn w:val="Normal"/>
    <w:rsid w:val="003B1C30"/>
    <w:pPr>
      <w:spacing w:before="100" w:beforeAutospacing="1" w:after="100" w:afterAutospacing="1"/>
    </w:pPr>
    <w:rPr>
      <w:rFonts w:ascii="Times New Roman" w:hAnsi="Times New Roman"/>
      <w:vanish/>
      <w:sz w:val="24"/>
      <w:szCs w:val="24"/>
    </w:rPr>
  </w:style>
  <w:style w:type="paragraph" w:customStyle="1" w:styleId="tictac-att-thumb-hoverlay4">
    <w:name w:val="tictac-att-thumb-hoverlay4"/>
    <w:basedOn w:val="Normal"/>
    <w:rsid w:val="003B1C30"/>
    <w:pPr>
      <w:spacing w:before="100" w:beforeAutospacing="1" w:after="100" w:afterAutospacing="1"/>
    </w:pPr>
    <w:rPr>
      <w:rFonts w:ascii="Times New Roman" w:hAnsi="Times New Roman"/>
      <w:vanish/>
      <w:sz w:val="24"/>
      <w:szCs w:val="24"/>
    </w:rPr>
  </w:style>
  <w:style w:type="paragraph" w:customStyle="1" w:styleId="tictac-att-att-type-gradient4">
    <w:name w:val="tictac-att-att-type-gradient4"/>
    <w:basedOn w:val="Normal"/>
    <w:rsid w:val="003B1C30"/>
    <w:pPr>
      <w:shd w:val="clear" w:color="auto" w:fill="6F6F6F"/>
      <w:spacing w:before="100" w:beforeAutospacing="1" w:after="100" w:afterAutospacing="1" w:line="240" w:lineRule="atLeast"/>
    </w:pPr>
    <w:rPr>
      <w:rFonts w:ascii="Times New Roman" w:hAnsi="Times New Roman"/>
      <w:b/>
      <w:bCs/>
      <w:caps/>
      <w:color w:val="FFFFFF"/>
      <w:sz w:val="15"/>
      <w:szCs w:val="15"/>
    </w:rPr>
  </w:style>
  <w:style w:type="paragraph" w:customStyle="1" w:styleId="tictac-att-att-type4">
    <w:name w:val="tictac-att-att-type4"/>
    <w:basedOn w:val="Normal"/>
    <w:rsid w:val="003B1C30"/>
    <w:pPr>
      <w:shd w:val="clear" w:color="auto" w:fill="6F6F6F"/>
      <w:spacing w:before="100" w:beforeAutospacing="1" w:after="100" w:afterAutospacing="1" w:line="240" w:lineRule="atLeast"/>
    </w:pPr>
    <w:rPr>
      <w:rFonts w:ascii="Times New Roman" w:hAnsi="Times New Roman"/>
      <w:b/>
      <w:bCs/>
      <w:caps/>
      <w:color w:val="FFFFFF"/>
      <w:sz w:val="15"/>
      <w:szCs w:val="15"/>
    </w:rPr>
  </w:style>
  <w:style w:type="paragraph" w:customStyle="1" w:styleId="tictac-att-att-size4">
    <w:name w:val="tictac-att-att-size4"/>
    <w:basedOn w:val="Normal"/>
    <w:rsid w:val="003B1C30"/>
    <w:pPr>
      <w:spacing w:before="100" w:beforeAutospacing="1" w:after="100" w:afterAutospacing="1" w:line="210" w:lineRule="atLeast"/>
    </w:pPr>
    <w:rPr>
      <w:rFonts w:ascii="Times New Roman" w:hAnsi="Times New Roman"/>
      <w:color w:val="DCDCDC"/>
      <w:sz w:val="15"/>
      <w:szCs w:val="15"/>
    </w:rPr>
  </w:style>
  <w:style w:type="paragraph" w:customStyle="1" w:styleId="tictac-att-att-name4">
    <w:name w:val="tictac-att-att-name4"/>
    <w:basedOn w:val="Normal"/>
    <w:rsid w:val="003B1C30"/>
    <w:pPr>
      <w:spacing w:before="100" w:beforeAutospacing="1" w:after="100" w:afterAutospacing="1" w:line="180" w:lineRule="atLeast"/>
      <w:textAlignment w:val="bottom"/>
    </w:pPr>
    <w:rPr>
      <w:rFonts w:ascii="Helvetica" w:hAnsi="Helvetica" w:cs="Helvetica"/>
      <w:sz w:val="18"/>
      <w:szCs w:val="18"/>
    </w:rPr>
  </w:style>
  <w:style w:type="paragraph" w:customStyle="1" w:styleId="tictac-att-thumb-db4">
    <w:name w:val="tictac-att-thumb-db4"/>
    <w:basedOn w:val="Normal"/>
    <w:rsid w:val="003B1C30"/>
    <w:pPr>
      <w:spacing w:before="100" w:beforeAutospacing="1" w:after="100" w:afterAutospacing="1"/>
    </w:pPr>
    <w:rPr>
      <w:rFonts w:ascii="Times New Roman" w:hAnsi="Times New Roman"/>
      <w:sz w:val="24"/>
      <w:szCs w:val="24"/>
    </w:rPr>
  </w:style>
  <w:style w:type="paragraph" w:customStyle="1" w:styleId="tictac-att-thumb-error-state4">
    <w:name w:val="tictac-att-thumb-error-state4"/>
    <w:basedOn w:val="Normal"/>
    <w:rsid w:val="003B1C30"/>
    <w:pPr>
      <w:spacing w:before="100" w:beforeAutospacing="1" w:after="100" w:afterAutospacing="1"/>
    </w:pPr>
    <w:rPr>
      <w:rFonts w:ascii="Times New Roman" w:hAnsi="Times New Roman"/>
      <w:sz w:val="24"/>
      <w:szCs w:val="24"/>
    </w:rPr>
  </w:style>
  <w:style w:type="paragraph" w:customStyle="1" w:styleId="tictac-att-uploading4">
    <w:name w:val="tictac-att-uploading4"/>
    <w:basedOn w:val="Normal"/>
    <w:rsid w:val="003B1C30"/>
    <w:pPr>
      <w:spacing w:before="100" w:beforeAutospacing="1" w:after="100" w:afterAutospacing="1"/>
    </w:pPr>
    <w:rPr>
      <w:rFonts w:ascii="Times New Roman" w:hAnsi="Times New Roman"/>
      <w:sz w:val="24"/>
      <w:szCs w:val="24"/>
    </w:rPr>
  </w:style>
  <w:style w:type="paragraph" w:customStyle="1" w:styleId="has-error7">
    <w:name w:val="has-error7"/>
    <w:basedOn w:val="Normal"/>
    <w:rsid w:val="003B1C30"/>
    <w:pPr>
      <w:spacing w:before="100" w:beforeAutospacing="1" w:after="100" w:afterAutospacing="1"/>
    </w:pPr>
    <w:rPr>
      <w:rFonts w:ascii="Times New Roman" w:hAnsi="Times New Roman"/>
      <w:color w:val="FF3A3A"/>
      <w:sz w:val="24"/>
      <w:szCs w:val="24"/>
    </w:rPr>
  </w:style>
  <w:style w:type="paragraph" w:customStyle="1" w:styleId="has-error8">
    <w:name w:val="has-error8"/>
    <w:basedOn w:val="Normal"/>
    <w:rsid w:val="003B1C30"/>
    <w:pPr>
      <w:spacing w:before="100" w:beforeAutospacing="1" w:after="100" w:afterAutospacing="1"/>
    </w:pPr>
    <w:rPr>
      <w:rFonts w:ascii="Times New Roman" w:hAnsi="Times New Roman"/>
      <w:color w:val="FF3A3A"/>
      <w:sz w:val="24"/>
      <w:szCs w:val="24"/>
    </w:rPr>
  </w:style>
  <w:style w:type="paragraph" w:customStyle="1" w:styleId="has-warning7">
    <w:name w:val="has-warning7"/>
    <w:basedOn w:val="Normal"/>
    <w:rsid w:val="003B1C30"/>
    <w:pPr>
      <w:spacing w:before="100" w:beforeAutospacing="1" w:after="100" w:afterAutospacing="1"/>
    </w:pPr>
    <w:rPr>
      <w:rFonts w:ascii="Times New Roman" w:hAnsi="Times New Roman"/>
      <w:color w:val="1B81D8"/>
      <w:sz w:val="24"/>
      <w:szCs w:val="24"/>
    </w:rPr>
  </w:style>
  <w:style w:type="paragraph" w:customStyle="1" w:styleId="has-warning8">
    <w:name w:val="has-warning8"/>
    <w:basedOn w:val="Normal"/>
    <w:rsid w:val="003B1C30"/>
    <w:pPr>
      <w:spacing w:before="100" w:beforeAutospacing="1" w:after="100" w:afterAutospacing="1"/>
    </w:pPr>
    <w:rPr>
      <w:rFonts w:ascii="Times New Roman" w:hAnsi="Times New Roman"/>
      <w:color w:val="1B81D8"/>
      <w:sz w:val="24"/>
      <w:szCs w:val="24"/>
    </w:rPr>
  </w:style>
  <w:style w:type="paragraph" w:customStyle="1" w:styleId="tictac-att-ss-overlay7">
    <w:name w:val="tictac-att-ss-overlay7"/>
    <w:basedOn w:val="Normal"/>
    <w:rsid w:val="003B1C30"/>
    <w:pPr>
      <w:shd w:val="clear" w:color="auto" w:fill="000000"/>
      <w:spacing w:before="100" w:beforeAutospacing="1" w:after="100" w:afterAutospacing="1"/>
    </w:pPr>
    <w:rPr>
      <w:rFonts w:ascii="Times New Roman" w:hAnsi="Times New Roman"/>
      <w:sz w:val="24"/>
      <w:szCs w:val="24"/>
    </w:rPr>
  </w:style>
  <w:style w:type="paragraph" w:customStyle="1" w:styleId="tictac-att-ss-overlay8">
    <w:name w:val="tictac-att-ss-overlay8"/>
    <w:basedOn w:val="Normal"/>
    <w:rsid w:val="003B1C30"/>
    <w:pPr>
      <w:shd w:val="clear" w:color="auto" w:fill="000000"/>
      <w:spacing w:before="100" w:beforeAutospacing="1" w:after="100" w:afterAutospacing="1"/>
    </w:pPr>
    <w:rPr>
      <w:rFonts w:ascii="Times New Roman" w:hAnsi="Times New Roman"/>
      <w:sz w:val="24"/>
      <w:szCs w:val="24"/>
    </w:rPr>
  </w:style>
  <w:style w:type="paragraph" w:customStyle="1" w:styleId="tictac-att-ss-topbar-count4">
    <w:name w:val="tictac-att-ss-topbar-count4"/>
    <w:basedOn w:val="Normal"/>
    <w:rsid w:val="003B1C30"/>
    <w:pPr>
      <w:spacing w:before="100" w:beforeAutospacing="1" w:after="100" w:afterAutospacing="1"/>
    </w:pPr>
    <w:rPr>
      <w:rFonts w:ascii="Times New Roman" w:hAnsi="Times New Roman"/>
      <w:b/>
      <w:bCs/>
      <w:sz w:val="24"/>
      <w:szCs w:val="24"/>
    </w:rPr>
  </w:style>
  <w:style w:type="paragraph" w:customStyle="1" w:styleId="tictac-att-ss-topbar-size4">
    <w:name w:val="tictac-att-ss-topbar-size4"/>
    <w:basedOn w:val="Normal"/>
    <w:rsid w:val="003B1C30"/>
    <w:pPr>
      <w:spacing w:before="100" w:beforeAutospacing="1" w:after="100" w:afterAutospacing="1"/>
    </w:pPr>
    <w:rPr>
      <w:rFonts w:ascii="Times New Roman" w:hAnsi="Times New Roman"/>
      <w:color w:val="A5A5A5"/>
      <w:sz w:val="24"/>
      <w:szCs w:val="24"/>
    </w:rPr>
  </w:style>
  <w:style w:type="paragraph" w:customStyle="1" w:styleId="tictac-att-ss-topbar-scanning4">
    <w:name w:val="tictac-att-ss-topbar-scanning4"/>
    <w:basedOn w:val="Normal"/>
    <w:rsid w:val="003B1C30"/>
    <w:pPr>
      <w:spacing w:before="100" w:beforeAutospacing="1" w:after="100" w:afterAutospacing="1"/>
    </w:pPr>
    <w:rPr>
      <w:rFonts w:ascii="Times New Roman" w:hAnsi="Times New Roman"/>
      <w:vanish/>
      <w:color w:val="A5A5A5"/>
      <w:sz w:val="24"/>
      <w:szCs w:val="24"/>
    </w:rPr>
  </w:style>
  <w:style w:type="paragraph" w:customStyle="1" w:styleId="tictac-att-ss-download4">
    <w:name w:val="tictac-att-ss-download4"/>
    <w:basedOn w:val="Normal"/>
    <w:rsid w:val="003B1C30"/>
    <w:pPr>
      <w:spacing w:before="100" w:beforeAutospacing="1" w:after="100" w:afterAutospacing="1"/>
    </w:pPr>
    <w:rPr>
      <w:rFonts w:ascii="Times New Roman" w:hAnsi="Times New Roman"/>
      <w:sz w:val="24"/>
      <w:szCs w:val="24"/>
    </w:rPr>
  </w:style>
  <w:style w:type="paragraph" w:customStyle="1" w:styleId="tictac-att-ss-controls-prev4">
    <w:name w:val="tictac-att-ss-controls-prev4"/>
    <w:basedOn w:val="Normal"/>
    <w:rsid w:val="003B1C30"/>
    <w:pPr>
      <w:spacing w:before="100" w:beforeAutospacing="1" w:after="100" w:afterAutospacing="1"/>
    </w:pPr>
    <w:rPr>
      <w:rFonts w:ascii="Times New Roman" w:hAnsi="Times New Roman"/>
      <w:sz w:val="24"/>
      <w:szCs w:val="24"/>
    </w:rPr>
  </w:style>
  <w:style w:type="paragraph" w:customStyle="1" w:styleId="tictac-att-ss-controls-next4">
    <w:name w:val="tictac-att-ss-controls-next4"/>
    <w:basedOn w:val="Normal"/>
    <w:rsid w:val="003B1C30"/>
    <w:pPr>
      <w:spacing w:before="100" w:beforeAutospacing="1" w:after="100" w:afterAutospacing="1"/>
    </w:pPr>
    <w:rPr>
      <w:rFonts w:ascii="Times New Roman" w:hAnsi="Times New Roman"/>
      <w:sz w:val="24"/>
      <w:szCs w:val="24"/>
    </w:rPr>
  </w:style>
  <w:style w:type="paragraph" w:customStyle="1" w:styleId="tictac-att-ss-controls-play4">
    <w:name w:val="tictac-att-ss-controls-play4"/>
    <w:basedOn w:val="Normal"/>
    <w:rsid w:val="003B1C30"/>
    <w:pPr>
      <w:spacing w:before="100" w:beforeAutospacing="1" w:after="100" w:afterAutospacing="1"/>
    </w:pPr>
    <w:rPr>
      <w:rFonts w:ascii="Times New Roman" w:hAnsi="Times New Roman"/>
      <w:sz w:val="24"/>
      <w:szCs w:val="24"/>
    </w:rPr>
  </w:style>
  <w:style w:type="paragraph" w:customStyle="1" w:styleId="tictac-att-ss-close4">
    <w:name w:val="tictac-att-ss-close4"/>
    <w:basedOn w:val="Normal"/>
    <w:rsid w:val="003B1C30"/>
    <w:pPr>
      <w:spacing w:before="100" w:beforeAutospacing="1" w:after="100" w:afterAutospacing="1"/>
    </w:pPr>
    <w:rPr>
      <w:rFonts w:ascii="Times New Roman" w:hAnsi="Times New Roman"/>
      <w:sz w:val="24"/>
      <w:szCs w:val="24"/>
    </w:rPr>
  </w:style>
  <w:style w:type="paragraph" w:customStyle="1" w:styleId="dropbox-loading4">
    <w:name w:val="dropbox-loading4"/>
    <w:basedOn w:val="Normal"/>
    <w:rsid w:val="003B1C30"/>
    <w:pPr>
      <w:spacing w:before="100" w:beforeAutospacing="1" w:after="100" w:afterAutospacing="1"/>
    </w:pPr>
    <w:rPr>
      <w:rFonts w:ascii="Times New Roman" w:hAnsi="Times New Roman"/>
      <w:sz w:val="24"/>
      <w:szCs w:val="24"/>
    </w:rPr>
  </w:style>
  <w:style w:type="paragraph" w:customStyle="1" w:styleId="tt-progressbar-rail4">
    <w:name w:val="tt-progressbar-rail4"/>
    <w:basedOn w:val="Normal"/>
    <w:rsid w:val="003B1C30"/>
    <w:pPr>
      <w:shd w:val="clear" w:color="auto" w:fill="D8D8D8"/>
      <w:spacing w:before="375" w:after="100" w:afterAutospacing="1"/>
    </w:pPr>
    <w:rPr>
      <w:rFonts w:ascii="Times New Roman" w:hAnsi="Times New Roman"/>
      <w:sz w:val="24"/>
      <w:szCs w:val="24"/>
    </w:rPr>
  </w:style>
  <w:style w:type="paragraph" w:customStyle="1" w:styleId="dropbox-alf-filename4">
    <w:name w:val="dropbox-alf-filename4"/>
    <w:basedOn w:val="Normal"/>
    <w:rsid w:val="003B1C30"/>
    <w:pPr>
      <w:spacing w:before="75" w:after="100" w:afterAutospacing="1"/>
    </w:pPr>
    <w:rPr>
      <w:rFonts w:ascii="Times New Roman" w:hAnsi="Times New Roman"/>
      <w:sz w:val="24"/>
      <w:szCs w:val="24"/>
    </w:rPr>
  </w:style>
  <w:style w:type="paragraph" w:customStyle="1" w:styleId="dropbox-alf-error4">
    <w:name w:val="dropbox-alf-error4"/>
    <w:basedOn w:val="Normal"/>
    <w:rsid w:val="003B1C30"/>
    <w:pPr>
      <w:spacing w:before="75" w:after="100" w:afterAutospacing="1"/>
    </w:pPr>
    <w:rPr>
      <w:rFonts w:ascii="Times New Roman" w:hAnsi="Times New Roman"/>
      <w:color w:val="FF0000"/>
      <w:sz w:val="24"/>
      <w:szCs w:val="24"/>
    </w:rPr>
  </w:style>
  <w:style w:type="paragraph" w:customStyle="1" w:styleId="photolist-item-title7">
    <w:name w:val="photolist-item-title7"/>
    <w:basedOn w:val="Normal"/>
    <w:rsid w:val="003B1C30"/>
    <w:pPr>
      <w:shd w:val="clear" w:color="auto" w:fill="000000"/>
      <w:spacing w:before="100" w:beforeAutospacing="1" w:after="100" w:afterAutospacing="1"/>
    </w:pPr>
    <w:rPr>
      <w:rFonts w:ascii="Times New Roman" w:hAnsi="Times New Roman"/>
      <w:color w:val="FFFFFF"/>
      <w:sz w:val="17"/>
      <w:szCs w:val="17"/>
    </w:rPr>
  </w:style>
  <w:style w:type="paragraph" w:customStyle="1" w:styleId="photolist-item-title8">
    <w:name w:val="photolist-item-title8"/>
    <w:basedOn w:val="Normal"/>
    <w:rsid w:val="003B1C30"/>
    <w:pPr>
      <w:shd w:val="clear" w:color="auto" w:fill="000000"/>
      <w:spacing w:before="100" w:beforeAutospacing="1" w:after="100" w:afterAutospacing="1"/>
    </w:pPr>
    <w:rPr>
      <w:rFonts w:ascii="Times New Roman" w:hAnsi="Times New Roman"/>
      <w:color w:val="FFFFFF"/>
      <w:sz w:val="17"/>
      <w:szCs w:val="17"/>
    </w:rPr>
  </w:style>
  <w:style w:type="paragraph" w:customStyle="1" w:styleId="photolist-item-titletext4">
    <w:name w:val="photolist-item-titletext4"/>
    <w:basedOn w:val="Normal"/>
    <w:rsid w:val="003B1C30"/>
    <w:pPr>
      <w:spacing w:before="100" w:beforeAutospacing="1" w:after="100" w:afterAutospacing="1"/>
      <w:ind w:left="120"/>
    </w:pPr>
    <w:rPr>
      <w:rFonts w:ascii="Times New Roman" w:hAnsi="Times New Roman"/>
      <w:sz w:val="24"/>
      <w:szCs w:val="24"/>
    </w:rPr>
  </w:style>
  <w:style w:type="paragraph" w:customStyle="1" w:styleId="flickr-loading4">
    <w:name w:val="flickr-loading4"/>
    <w:basedOn w:val="Normal"/>
    <w:rsid w:val="003B1C30"/>
    <w:pPr>
      <w:spacing w:before="100" w:beforeAutospacing="1" w:after="100" w:afterAutospacing="1"/>
    </w:pPr>
    <w:rPr>
      <w:rFonts w:ascii="Times New Roman" w:hAnsi="Times New Roman"/>
      <w:sz w:val="24"/>
      <w:szCs w:val="24"/>
    </w:rPr>
  </w:style>
  <w:style w:type="paragraph" w:customStyle="1" w:styleId="rsvp-cancel4">
    <w:name w:val="rsvp-cancel4"/>
    <w:basedOn w:val="Normal"/>
    <w:rsid w:val="003B1C30"/>
    <w:pPr>
      <w:spacing w:before="100" w:beforeAutospacing="1" w:after="100" w:afterAutospacing="1"/>
      <w:ind w:left="150"/>
    </w:pPr>
    <w:rPr>
      <w:rFonts w:ascii="Times New Roman" w:hAnsi="Times New Roman"/>
      <w:sz w:val="24"/>
      <w:szCs w:val="24"/>
    </w:rPr>
  </w:style>
  <w:style w:type="paragraph" w:customStyle="1" w:styleId="rsvp-reply4">
    <w:name w:val="rsvp-reply4"/>
    <w:basedOn w:val="Normal"/>
    <w:rsid w:val="003B1C30"/>
    <w:pPr>
      <w:spacing w:before="100" w:beforeAutospacing="1" w:after="100" w:afterAutospacing="1"/>
      <w:ind w:left="150"/>
    </w:pPr>
    <w:rPr>
      <w:rFonts w:ascii="Times New Roman" w:hAnsi="Times New Roman"/>
      <w:color w:val="454545"/>
      <w:sz w:val="24"/>
      <w:szCs w:val="24"/>
    </w:rPr>
  </w:style>
  <w:style w:type="paragraph" w:customStyle="1" w:styleId="rsvp-reply-confirm4">
    <w:name w:val="rsvp-reply-confirm4"/>
    <w:basedOn w:val="Normal"/>
    <w:rsid w:val="003B1C30"/>
    <w:pPr>
      <w:spacing w:before="100" w:beforeAutospacing="1" w:after="100" w:afterAutospacing="1" w:line="180" w:lineRule="atLeast"/>
      <w:ind w:left="-150"/>
    </w:pPr>
    <w:rPr>
      <w:rFonts w:ascii="Times New Roman" w:hAnsi="Times New Roman"/>
      <w:b/>
      <w:bCs/>
      <w:sz w:val="24"/>
      <w:szCs w:val="24"/>
    </w:rPr>
  </w:style>
  <w:style w:type="paragraph" w:customStyle="1" w:styleId="rsvp-menu4">
    <w:name w:val="rsvp-menu4"/>
    <w:basedOn w:val="Normal"/>
    <w:rsid w:val="003B1C30"/>
    <w:pPr>
      <w:spacing w:before="100" w:beforeAutospacing="1" w:after="100" w:afterAutospacing="1" w:line="450" w:lineRule="atLeast"/>
    </w:pPr>
    <w:rPr>
      <w:rFonts w:ascii="Times New Roman" w:hAnsi="Times New Roman"/>
      <w:sz w:val="24"/>
      <w:szCs w:val="24"/>
    </w:rPr>
  </w:style>
  <w:style w:type="paragraph" w:customStyle="1" w:styleId="rsvp-label4">
    <w:name w:val="rsvp-label4"/>
    <w:basedOn w:val="Normal"/>
    <w:rsid w:val="003B1C30"/>
    <w:pPr>
      <w:spacing w:before="100" w:beforeAutospacing="1" w:after="100" w:afterAutospacing="1"/>
      <w:ind w:left="360"/>
      <w:jc w:val="right"/>
    </w:pPr>
    <w:rPr>
      <w:rFonts w:ascii="Times New Roman" w:hAnsi="Times New Roman"/>
      <w:b/>
      <w:bCs/>
      <w:color w:val="777777"/>
      <w:sz w:val="17"/>
      <w:szCs w:val="17"/>
    </w:rPr>
  </w:style>
  <w:style w:type="paragraph" w:customStyle="1" w:styleId="rsvp-subheader4">
    <w:name w:val="rsvp-subheader4"/>
    <w:basedOn w:val="Normal"/>
    <w:rsid w:val="003B1C30"/>
    <w:pPr>
      <w:spacing w:before="100" w:beforeAutospacing="1" w:after="100" w:afterAutospacing="1"/>
    </w:pPr>
    <w:rPr>
      <w:rFonts w:ascii="Times New Roman" w:hAnsi="Times New Roman"/>
      <w:b/>
      <w:bCs/>
      <w:sz w:val="18"/>
      <w:szCs w:val="18"/>
    </w:rPr>
  </w:style>
  <w:style w:type="paragraph" w:customStyle="1" w:styleId="rsvp-reply-loading4">
    <w:name w:val="rsvp-reply-loading4"/>
    <w:basedOn w:val="Normal"/>
    <w:rsid w:val="003B1C30"/>
    <w:pPr>
      <w:spacing w:before="100" w:beforeAutospacing="1" w:after="100" w:afterAutospacing="1"/>
    </w:pPr>
    <w:rPr>
      <w:rFonts w:ascii="Times New Roman" w:hAnsi="Times New Roman"/>
      <w:vanish/>
      <w:sz w:val="24"/>
      <w:szCs w:val="24"/>
    </w:rPr>
  </w:style>
  <w:style w:type="paragraph" w:customStyle="1" w:styleId="rsvp-callout4">
    <w:name w:val="rsvp-callout4"/>
    <w:basedOn w:val="Normal"/>
    <w:rsid w:val="003B1C30"/>
    <w:pPr>
      <w:pBdr>
        <w:bottom w:val="single" w:sz="48" w:space="0" w:color="B7BBBF"/>
      </w:pBdr>
      <w:spacing w:before="100" w:beforeAutospacing="1" w:after="100" w:afterAutospacing="1"/>
      <w:ind w:right="-150"/>
    </w:pPr>
    <w:rPr>
      <w:rFonts w:ascii="Times New Roman" w:hAnsi="Times New Roman"/>
      <w:sz w:val="24"/>
      <w:szCs w:val="24"/>
    </w:rPr>
  </w:style>
  <w:style w:type="paragraph" w:customStyle="1" w:styleId="rsvp-calloutdiv4">
    <w:name w:val="rsvp-callout&gt;div4"/>
    <w:basedOn w:val="Normal"/>
    <w:rsid w:val="003B1C30"/>
    <w:pPr>
      <w:pBdr>
        <w:bottom w:val="single" w:sz="48" w:space="0" w:color="FFFFFF"/>
      </w:pBdr>
      <w:spacing w:before="100" w:beforeAutospacing="1" w:after="100" w:afterAutospacing="1"/>
    </w:pPr>
    <w:rPr>
      <w:rFonts w:ascii="Times New Roman" w:hAnsi="Times New Roman"/>
      <w:sz w:val="24"/>
      <w:szCs w:val="24"/>
    </w:rPr>
  </w:style>
  <w:style w:type="character" w:customStyle="1" w:styleId="canadslug3">
    <w:name w:val="can_ad_slug3"/>
    <w:rsid w:val="003B1C30"/>
    <w:rPr>
      <w:sz w:val="17"/>
      <w:szCs w:val="17"/>
    </w:rPr>
  </w:style>
  <w:style w:type="character" w:customStyle="1" w:styleId="ad-feedback5">
    <w:name w:val="ad-feedback5"/>
    <w:rsid w:val="003B1C30"/>
    <w:rPr>
      <w:color w:val="999999"/>
    </w:rPr>
  </w:style>
  <w:style w:type="character" w:customStyle="1" w:styleId="ad-feedback6">
    <w:name w:val="ad-feedback6"/>
    <w:rsid w:val="003B1C30"/>
    <w:rPr>
      <w:color w:val="454545"/>
    </w:rPr>
  </w:style>
  <w:style w:type="paragraph" w:customStyle="1" w:styleId="inbox3">
    <w:name w:val="inbox3"/>
    <w:basedOn w:val="Normal"/>
    <w:rsid w:val="003B1C30"/>
    <w:pPr>
      <w:spacing w:before="100" w:beforeAutospacing="1" w:after="100" w:afterAutospacing="1"/>
    </w:pPr>
    <w:rPr>
      <w:rFonts w:ascii="Times New Roman" w:hAnsi="Times New Roman"/>
      <w:sz w:val="24"/>
      <w:szCs w:val="24"/>
    </w:rPr>
  </w:style>
  <w:style w:type="paragraph" w:customStyle="1" w:styleId="compose3">
    <w:name w:val="compose3"/>
    <w:basedOn w:val="Normal"/>
    <w:rsid w:val="003B1C30"/>
    <w:pPr>
      <w:spacing w:before="100" w:beforeAutospacing="1" w:after="100" w:afterAutospacing="1"/>
    </w:pPr>
    <w:rPr>
      <w:rFonts w:ascii="Times New Roman" w:hAnsi="Times New Roman"/>
      <w:sz w:val="24"/>
      <w:szCs w:val="24"/>
    </w:rPr>
  </w:style>
  <w:style w:type="paragraph" w:customStyle="1" w:styleId="hd3">
    <w:name w:val="hd3"/>
    <w:basedOn w:val="Normal"/>
    <w:rsid w:val="003B1C30"/>
    <w:pPr>
      <w:shd w:val="clear" w:color="auto" w:fill="5D5353"/>
    </w:pPr>
    <w:rPr>
      <w:rFonts w:ascii="Times New Roman" w:hAnsi="Times New Roman"/>
      <w:color w:val="FFFFFF"/>
      <w:sz w:val="18"/>
      <w:szCs w:val="18"/>
    </w:rPr>
  </w:style>
  <w:style w:type="paragraph" w:customStyle="1" w:styleId="bd3">
    <w:name w:val="bd3"/>
    <w:basedOn w:val="Normal"/>
    <w:rsid w:val="003B1C30"/>
    <w:pPr>
      <w:spacing w:before="100" w:beforeAutospacing="1" w:after="100" w:afterAutospacing="1"/>
    </w:pPr>
    <w:rPr>
      <w:rFonts w:ascii="Times New Roman" w:hAnsi="Times New Roman"/>
      <w:sz w:val="24"/>
      <w:szCs w:val="24"/>
    </w:rPr>
  </w:style>
  <w:style w:type="paragraph" w:customStyle="1" w:styleId="ft3">
    <w:name w:val="ft3"/>
    <w:basedOn w:val="Normal"/>
    <w:rsid w:val="003B1C30"/>
    <w:pPr>
      <w:spacing w:before="100" w:beforeAutospacing="1" w:after="100" w:afterAutospacing="1"/>
      <w:jc w:val="right"/>
    </w:pPr>
    <w:rPr>
      <w:rFonts w:ascii="Times New Roman" w:hAnsi="Times New Roman"/>
      <w:sz w:val="24"/>
      <w:szCs w:val="24"/>
    </w:rPr>
  </w:style>
  <w:style w:type="paragraph" w:customStyle="1" w:styleId="prog-indicator3">
    <w:name w:val="prog-indicator3"/>
    <w:basedOn w:val="Normal"/>
    <w:rsid w:val="003B1C30"/>
    <w:pPr>
      <w:pBdr>
        <w:top w:val="single" w:sz="6" w:space="0" w:color="CCCCCC"/>
        <w:left w:val="single" w:sz="6" w:space="0" w:color="CCCCCC"/>
        <w:bottom w:val="single" w:sz="6" w:space="0" w:color="CCCCCC"/>
        <w:right w:val="single" w:sz="6" w:space="0" w:color="CCCCCC"/>
      </w:pBdr>
      <w:shd w:val="clear" w:color="auto" w:fill="FFFFFF"/>
      <w:ind w:left="240" w:right="240"/>
    </w:pPr>
    <w:rPr>
      <w:rFonts w:ascii="Times New Roman" w:hAnsi="Times New Roman"/>
      <w:sz w:val="24"/>
      <w:szCs w:val="24"/>
    </w:rPr>
  </w:style>
  <w:style w:type="paragraph" w:customStyle="1" w:styleId="progress3">
    <w:name w:val="progress3"/>
    <w:basedOn w:val="Normal"/>
    <w:rsid w:val="003B1C30"/>
    <w:pPr>
      <w:shd w:val="clear" w:color="auto" w:fill="959595"/>
      <w:spacing w:before="100" w:beforeAutospacing="1" w:after="100" w:afterAutospacing="1"/>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B1C30"/>
    <w:pPr>
      <w:pBdr>
        <w:bottom w:val="single" w:sz="6" w:space="1" w:color="auto"/>
      </w:pBdr>
      <w:jc w:val="center"/>
    </w:pPr>
    <w:rPr>
      <w:vanish/>
      <w:sz w:val="16"/>
      <w:szCs w:val="16"/>
    </w:rPr>
  </w:style>
  <w:style w:type="character" w:customStyle="1" w:styleId="z-TopofFormChar">
    <w:name w:val="z-Top of Form Char"/>
    <w:link w:val="z-TopofForm"/>
    <w:uiPriority w:val="99"/>
    <w:rsid w:val="003B1C30"/>
    <w:rPr>
      <w:rFonts w:ascii="Arial" w:hAnsi="Arial"/>
      <w:vanish/>
      <w:sz w:val="16"/>
      <w:szCs w:val="16"/>
    </w:rPr>
  </w:style>
  <w:style w:type="paragraph" w:styleId="z-BottomofForm">
    <w:name w:val="HTML Bottom of Form"/>
    <w:basedOn w:val="Normal"/>
    <w:next w:val="Normal"/>
    <w:link w:val="z-BottomofFormChar"/>
    <w:hidden/>
    <w:uiPriority w:val="99"/>
    <w:unhideWhenUsed/>
    <w:rsid w:val="003B1C30"/>
    <w:pPr>
      <w:pBdr>
        <w:top w:val="single" w:sz="6" w:space="1" w:color="auto"/>
      </w:pBdr>
      <w:jc w:val="center"/>
    </w:pPr>
    <w:rPr>
      <w:vanish/>
      <w:sz w:val="16"/>
      <w:szCs w:val="16"/>
    </w:rPr>
  </w:style>
  <w:style w:type="character" w:customStyle="1" w:styleId="z-BottomofFormChar">
    <w:name w:val="z-Bottom of Form Char"/>
    <w:link w:val="z-BottomofForm"/>
    <w:uiPriority w:val="99"/>
    <w:rsid w:val="003B1C30"/>
    <w:rPr>
      <w:rFonts w:ascii="Arial" w:hAnsi="Arial"/>
      <w:vanish/>
      <w:sz w:val="16"/>
      <w:szCs w:val="16"/>
    </w:rPr>
  </w:style>
  <w:style w:type="character" w:customStyle="1" w:styleId="yucs-avatar">
    <w:name w:val="yucs-avatar"/>
    <w:rsid w:val="003B1C30"/>
  </w:style>
  <w:style w:type="character" w:customStyle="1" w:styleId="yuhead-name-greeting">
    <w:name w:val="yuhead-name-greeting"/>
    <w:rsid w:val="003B1C30"/>
  </w:style>
  <w:style w:type="character" w:customStyle="1" w:styleId="yuhead-name">
    <w:name w:val="yuhead-name"/>
    <w:rsid w:val="003B1C30"/>
  </w:style>
  <w:style w:type="character" w:customStyle="1" w:styleId="yuhead-yid">
    <w:name w:val="yuhead-yid"/>
    <w:rsid w:val="003B1C30"/>
  </w:style>
  <w:style w:type="character" w:customStyle="1" w:styleId="yucs-separator">
    <w:name w:val="yucs-separator"/>
    <w:rsid w:val="003B1C30"/>
  </w:style>
  <w:style w:type="paragraph" w:customStyle="1" w:styleId="offscreen">
    <w:name w:val="offscreen"/>
    <w:basedOn w:val="Normal"/>
    <w:rsid w:val="003B1C30"/>
    <w:pPr>
      <w:spacing w:before="100" w:beforeAutospacing="1" w:after="100" w:afterAutospacing="1"/>
    </w:pPr>
    <w:rPr>
      <w:rFonts w:ascii="Times New Roman" w:hAnsi="Times New Roman"/>
      <w:sz w:val="24"/>
      <w:szCs w:val="24"/>
    </w:rPr>
  </w:style>
  <w:style w:type="character" w:customStyle="1" w:styleId="tab-progress">
    <w:name w:val="tab-progress"/>
    <w:rsid w:val="003B1C30"/>
  </w:style>
  <w:style w:type="character" w:customStyle="1" w:styleId="close-tab">
    <w:name w:val="close-tab"/>
    <w:rsid w:val="003B1C30"/>
  </w:style>
  <w:style w:type="character" w:customStyle="1" w:styleId="btn">
    <w:name w:val="btn"/>
    <w:rsid w:val="003B1C30"/>
  </w:style>
  <w:style w:type="character" w:customStyle="1" w:styleId="beveldivider">
    <w:name w:val="bevel_divider"/>
    <w:rsid w:val="003B1C30"/>
  </w:style>
  <w:style w:type="character" w:customStyle="1" w:styleId="unread-count">
    <w:name w:val="unread-count"/>
    <w:rsid w:val="003B1C30"/>
  </w:style>
  <w:style w:type="character" w:customStyle="1" w:styleId="rht">
    <w:name w:val="rht"/>
    <w:rsid w:val="003B1C30"/>
  </w:style>
  <w:style w:type="character" w:customStyle="1" w:styleId="label">
    <w:name w:val="label"/>
    <w:rsid w:val="003B1C30"/>
  </w:style>
  <w:style w:type="character" w:customStyle="1" w:styleId="mim-dropdown-arrow">
    <w:name w:val="mim-dropdown-arrow"/>
    <w:rsid w:val="003B1C30"/>
  </w:style>
  <w:style w:type="character" w:customStyle="1" w:styleId="mim-msg-badge">
    <w:name w:val="mim-msg-badge"/>
    <w:rsid w:val="003B1C30"/>
  </w:style>
  <w:style w:type="character" w:customStyle="1" w:styleId="mim-minmax-icon">
    <w:name w:val="mim-minmax-icon"/>
    <w:rsid w:val="003B1C30"/>
  </w:style>
  <w:style w:type="character" w:customStyle="1" w:styleId="mim-presence-message">
    <w:name w:val="mim-presence-message"/>
    <w:rsid w:val="003B1C30"/>
  </w:style>
  <w:style w:type="character" w:customStyle="1" w:styleId="btn-hdr">
    <w:name w:val="btn-hdr"/>
    <w:rsid w:val="003B1C30"/>
  </w:style>
  <w:style w:type="character" w:customStyle="1" w:styleId="sortby">
    <w:name w:val="sortby"/>
    <w:rsid w:val="003B1C30"/>
  </w:style>
  <w:style w:type="character" w:customStyle="1" w:styleId="txt">
    <w:name w:val="txt"/>
    <w:rsid w:val="003B1C30"/>
  </w:style>
  <w:style w:type="character" w:customStyle="1" w:styleId="check-mail-text">
    <w:name w:val="check-mail-text"/>
    <w:rsid w:val="003B1C30"/>
  </w:style>
  <w:style w:type="character" w:customStyle="1" w:styleId="scroll-top-icon">
    <w:name w:val="scroll-top-icon"/>
    <w:rsid w:val="003B1C30"/>
  </w:style>
  <w:style w:type="character" w:customStyle="1" w:styleId="lowercase">
    <w:name w:val="lowercase"/>
    <w:rsid w:val="003B1C30"/>
  </w:style>
  <w:style w:type="character" w:customStyle="1" w:styleId="lozengecontainer">
    <w:name w:val="lozengecontainer"/>
    <w:rsid w:val="003B1C30"/>
  </w:style>
  <w:style w:type="paragraph" w:customStyle="1" w:styleId="yiv1612755480msonormal">
    <w:name w:val="yiv1612755480msonormal"/>
    <w:basedOn w:val="Normal"/>
    <w:rsid w:val="003B1C30"/>
    <w:pPr>
      <w:spacing w:before="100" w:beforeAutospacing="1" w:after="100" w:afterAutospacing="1"/>
    </w:pPr>
    <w:rPr>
      <w:rFonts w:ascii="Times New Roman" w:hAnsi="Times New Roman"/>
      <w:sz w:val="24"/>
      <w:szCs w:val="24"/>
    </w:rPr>
  </w:style>
  <w:style w:type="paragraph" w:customStyle="1" w:styleId="yiv1612755480default">
    <w:name w:val="yiv1612755480default"/>
    <w:basedOn w:val="Normal"/>
    <w:rsid w:val="003B1C30"/>
    <w:pPr>
      <w:spacing w:before="100" w:beforeAutospacing="1" w:after="100" w:afterAutospacing="1"/>
    </w:pPr>
    <w:rPr>
      <w:rFonts w:ascii="Times New Roman" w:hAnsi="Times New Roman"/>
      <w:sz w:val="24"/>
      <w:szCs w:val="24"/>
    </w:rPr>
  </w:style>
  <w:style w:type="character" w:customStyle="1" w:styleId="yiv1612755480msohyperlink">
    <w:name w:val="yiv1612755480msohyperlink"/>
    <w:rsid w:val="003B1C30"/>
  </w:style>
  <w:style w:type="character" w:customStyle="1" w:styleId="yiv1612755480msohyperlinkfollowed">
    <w:name w:val="yiv1612755480msohyperlinkfollowed"/>
    <w:rsid w:val="003B1C30"/>
  </w:style>
  <w:style w:type="character" w:customStyle="1" w:styleId="yiv1612755480emailstyle17">
    <w:name w:val="yiv1612755480emailstyle17"/>
    <w:rsid w:val="003B1C30"/>
  </w:style>
  <w:style w:type="paragraph" w:customStyle="1" w:styleId="tictac-att-header-errorspan5">
    <w:name w:val="tictac-att-header-error&gt;span5"/>
    <w:basedOn w:val="Normal"/>
    <w:rsid w:val="003B1C30"/>
    <w:pPr>
      <w:spacing w:before="100" w:beforeAutospacing="1" w:after="100" w:afterAutospacing="1"/>
    </w:pPr>
    <w:rPr>
      <w:rFonts w:ascii="Times New Roman" w:hAnsi="Times New Roman"/>
      <w:sz w:val="24"/>
      <w:szCs w:val="24"/>
    </w:rPr>
  </w:style>
  <w:style w:type="paragraph" w:customStyle="1" w:styleId="tictac-att-thumb5">
    <w:name w:val="tictac-att-thumb5"/>
    <w:basedOn w:val="Normal"/>
    <w:rsid w:val="003B1C30"/>
    <w:pPr>
      <w:pBdr>
        <w:top w:val="single" w:sz="6" w:space="0" w:color="B7BBBF"/>
        <w:left w:val="single" w:sz="6" w:space="0" w:color="B7BBBF"/>
        <w:bottom w:val="single" w:sz="6" w:space="0" w:color="B7BBBF"/>
        <w:right w:val="single" w:sz="6" w:space="0" w:color="B7BBBF"/>
      </w:pBdr>
      <w:shd w:val="clear" w:color="auto" w:fill="F9F9F9"/>
      <w:spacing w:before="100" w:beforeAutospacing="1" w:after="100" w:afterAutospacing="1"/>
    </w:pPr>
    <w:rPr>
      <w:rFonts w:ascii="Times New Roman" w:hAnsi="Times New Roman"/>
      <w:color w:val="6F6F6F"/>
      <w:sz w:val="24"/>
      <w:szCs w:val="24"/>
    </w:rPr>
  </w:style>
  <w:style w:type="paragraph" w:customStyle="1" w:styleId="tictac-att-thumb-save-options5">
    <w:name w:val="tictac-att-thumb-save-options5"/>
    <w:basedOn w:val="Normal"/>
    <w:rsid w:val="003B1C30"/>
    <w:pPr>
      <w:spacing w:before="100" w:beforeAutospacing="1" w:after="100" w:afterAutospacing="1"/>
      <w:jc w:val="center"/>
    </w:pPr>
    <w:rPr>
      <w:rFonts w:ascii="Times New Roman" w:hAnsi="Times New Roman"/>
      <w:sz w:val="24"/>
      <w:szCs w:val="24"/>
    </w:rPr>
  </w:style>
  <w:style w:type="paragraph" w:customStyle="1" w:styleId="tictac-att-hover-remove5">
    <w:name w:val="tictac-att-hover-remove5"/>
    <w:basedOn w:val="Normal"/>
    <w:rsid w:val="003B1C30"/>
    <w:pPr>
      <w:spacing w:before="100" w:beforeAutospacing="1" w:after="100" w:afterAutospacing="1"/>
    </w:pPr>
    <w:rPr>
      <w:rFonts w:ascii="Times New Roman" w:hAnsi="Times New Roman"/>
      <w:vanish/>
      <w:sz w:val="24"/>
      <w:szCs w:val="24"/>
    </w:rPr>
  </w:style>
  <w:style w:type="paragraph" w:customStyle="1" w:styleId="tictac-att-thumb-hoverlay5">
    <w:name w:val="tictac-att-thumb-hoverlay5"/>
    <w:basedOn w:val="Normal"/>
    <w:rsid w:val="003B1C30"/>
    <w:pPr>
      <w:spacing w:before="100" w:beforeAutospacing="1" w:after="100" w:afterAutospacing="1"/>
    </w:pPr>
    <w:rPr>
      <w:rFonts w:ascii="Times New Roman" w:hAnsi="Times New Roman"/>
      <w:vanish/>
      <w:sz w:val="24"/>
      <w:szCs w:val="24"/>
    </w:rPr>
  </w:style>
  <w:style w:type="paragraph" w:customStyle="1" w:styleId="tictac-att-att-type-gradient5">
    <w:name w:val="tictac-att-att-type-gradient5"/>
    <w:basedOn w:val="Normal"/>
    <w:rsid w:val="003B1C30"/>
    <w:pPr>
      <w:shd w:val="clear" w:color="auto" w:fill="6F6F6F"/>
      <w:spacing w:before="100" w:beforeAutospacing="1" w:after="100" w:afterAutospacing="1" w:line="240" w:lineRule="atLeast"/>
    </w:pPr>
    <w:rPr>
      <w:rFonts w:ascii="Times New Roman" w:hAnsi="Times New Roman"/>
      <w:b/>
      <w:bCs/>
      <w:caps/>
      <w:color w:val="FFFFFF"/>
      <w:sz w:val="15"/>
      <w:szCs w:val="15"/>
    </w:rPr>
  </w:style>
  <w:style w:type="paragraph" w:customStyle="1" w:styleId="tictac-att-att-type5">
    <w:name w:val="tictac-att-att-type5"/>
    <w:basedOn w:val="Normal"/>
    <w:rsid w:val="003B1C30"/>
    <w:pPr>
      <w:shd w:val="clear" w:color="auto" w:fill="6F6F6F"/>
      <w:spacing w:before="100" w:beforeAutospacing="1" w:after="100" w:afterAutospacing="1" w:line="240" w:lineRule="atLeast"/>
    </w:pPr>
    <w:rPr>
      <w:rFonts w:ascii="Times New Roman" w:hAnsi="Times New Roman"/>
      <w:b/>
      <w:bCs/>
      <w:caps/>
      <w:color w:val="FFFFFF"/>
      <w:sz w:val="15"/>
      <w:szCs w:val="15"/>
    </w:rPr>
  </w:style>
  <w:style w:type="paragraph" w:customStyle="1" w:styleId="tictac-att-att-size5">
    <w:name w:val="tictac-att-att-size5"/>
    <w:basedOn w:val="Normal"/>
    <w:rsid w:val="003B1C30"/>
    <w:pPr>
      <w:spacing w:before="100" w:beforeAutospacing="1" w:after="100" w:afterAutospacing="1" w:line="210" w:lineRule="atLeast"/>
    </w:pPr>
    <w:rPr>
      <w:rFonts w:ascii="Times New Roman" w:hAnsi="Times New Roman"/>
      <w:color w:val="DCDCDC"/>
      <w:sz w:val="15"/>
      <w:szCs w:val="15"/>
    </w:rPr>
  </w:style>
  <w:style w:type="paragraph" w:customStyle="1" w:styleId="tictac-att-att-name5">
    <w:name w:val="tictac-att-att-name5"/>
    <w:basedOn w:val="Normal"/>
    <w:rsid w:val="003B1C30"/>
    <w:pPr>
      <w:spacing w:before="100" w:beforeAutospacing="1" w:after="100" w:afterAutospacing="1" w:line="180" w:lineRule="atLeast"/>
      <w:textAlignment w:val="bottom"/>
    </w:pPr>
    <w:rPr>
      <w:rFonts w:ascii="Helvetica" w:hAnsi="Helvetica" w:cs="Helvetica"/>
      <w:sz w:val="18"/>
      <w:szCs w:val="18"/>
    </w:rPr>
  </w:style>
  <w:style w:type="paragraph" w:customStyle="1" w:styleId="tictac-att-thumb-db5">
    <w:name w:val="tictac-att-thumb-db5"/>
    <w:basedOn w:val="Normal"/>
    <w:rsid w:val="003B1C30"/>
    <w:pPr>
      <w:spacing w:before="100" w:beforeAutospacing="1" w:after="100" w:afterAutospacing="1"/>
    </w:pPr>
    <w:rPr>
      <w:rFonts w:ascii="Times New Roman" w:hAnsi="Times New Roman"/>
      <w:sz w:val="24"/>
      <w:szCs w:val="24"/>
    </w:rPr>
  </w:style>
  <w:style w:type="paragraph" w:customStyle="1" w:styleId="tictac-att-thumb-error-state5">
    <w:name w:val="tictac-att-thumb-error-state5"/>
    <w:basedOn w:val="Normal"/>
    <w:rsid w:val="003B1C30"/>
    <w:pPr>
      <w:spacing w:before="100" w:beforeAutospacing="1" w:after="100" w:afterAutospacing="1"/>
    </w:pPr>
    <w:rPr>
      <w:rFonts w:ascii="Times New Roman" w:hAnsi="Times New Roman"/>
      <w:sz w:val="24"/>
      <w:szCs w:val="24"/>
    </w:rPr>
  </w:style>
  <w:style w:type="paragraph" w:customStyle="1" w:styleId="tictac-att-uploading5">
    <w:name w:val="tictac-att-uploading5"/>
    <w:basedOn w:val="Normal"/>
    <w:rsid w:val="003B1C30"/>
    <w:pPr>
      <w:spacing w:before="100" w:beforeAutospacing="1" w:after="100" w:afterAutospacing="1"/>
    </w:pPr>
    <w:rPr>
      <w:rFonts w:ascii="Times New Roman" w:hAnsi="Times New Roman"/>
      <w:sz w:val="24"/>
      <w:szCs w:val="24"/>
    </w:rPr>
  </w:style>
  <w:style w:type="paragraph" w:customStyle="1" w:styleId="has-error9">
    <w:name w:val="has-error9"/>
    <w:basedOn w:val="Normal"/>
    <w:rsid w:val="003B1C30"/>
    <w:pPr>
      <w:spacing w:before="100" w:beforeAutospacing="1" w:after="100" w:afterAutospacing="1"/>
    </w:pPr>
    <w:rPr>
      <w:rFonts w:ascii="Times New Roman" w:hAnsi="Times New Roman"/>
      <w:color w:val="FF3A3A"/>
      <w:sz w:val="24"/>
      <w:szCs w:val="24"/>
    </w:rPr>
  </w:style>
  <w:style w:type="paragraph" w:customStyle="1" w:styleId="has-error10">
    <w:name w:val="has-error10"/>
    <w:basedOn w:val="Normal"/>
    <w:rsid w:val="003B1C30"/>
    <w:pPr>
      <w:spacing w:before="100" w:beforeAutospacing="1" w:after="100" w:afterAutospacing="1"/>
    </w:pPr>
    <w:rPr>
      <w:rFonts w:ascii="Times New Roman" w:hAnsi="Times New Roman"/>
      <w:color w:val="FF3A3A"/>
      <w:sz w:val="24"/>
      <w:szCs w:val="24"/>
    </w:rPr>
  </w:style>
  <w:style w:type="paragraph" w:customStyle="1" w:styleId="has-warning9">
    <w:name w:val="has-warning9"/>
    <w:basedOn w:val="Normal"/>
    <w:rsid w:val="003B1C30"/>
    <w:pPr>
      <w:spacing w:before="100" w:beforeAutospacing="1" w:after="100" w:afterAutospacing="1"/>
    </w:pPr>
    <w:rPr>
      <w:rFonts w:ascii="Times New Roman" w:hAnsi="Times New Roman"/>
      <w:color w:val="1B81D8"/>
      <w:sz w:val="24"/>
      <w:szCs w:val="24"/>
    </w:rPr>
  </w:style>
  <w:style w:type="paragraph" w:customStyle="1" w:styleId="has-warning10">
    <w:name w:val="has-warning10"/>
    <w:basedOn w:val="Normal"/>
    <w:rsid w:val="003B1C30"/>
    <w:pPr>
      <w:spacing w:before="100" w:beforeAutospacing="1" w:after="100" w:afterAutospacing="1"/>
    </w:pPr>
    <w:rPr>
      <w:rFonts w:ascii="Times New Roman" w:hAnsi="Times New Roman"/>
      <w:color w:val="1B81D8"/>
      <w:sz w:val="24"/>
      <w:szCs w:val="24"/>
    </w:rPr>
  </w:style>
  <w:style w:type="paragraph" w:customStyle="1" w:styleId="tictac-att-ss-overlay9">
    <w:name w:val="tictac-att-ss-overlay9"/>
    <w:basedOn w:val="Normal"/>
    <w:rsid w:val="003B1C30"/>
    <w:pPr>
      <w:shd w:val="clear" w:color="auto" w:fill="000000"/>
      <w:spacing w:before="100" w:beforeAutospacing="1" w:after="100" w:afterAutospacing="1"/>
    </w:pPr>
    <w:rPr>
      <w:rFonts w:ascii="Times New Roman" w:hAnsi="Times New Roman"/>
      <w:sz w:val="24"/>
      <w:szCs w:val="24"/>
    </w:rPr>
  </w:style>
  <w:style w:type="paragraph" w:customStyle="1" w:styleId="tictac-att-ss-overlay10">
    <w:name w:val="tictac-att-ss-overlay10"/>
    <w:basedOn w:val="Normal"/>
    <w:rsid w:val="003B1C30"/>
    <w:pPr>
      <w:shd w:val="clear" w:color="auto" w:fill="000000"/>
      <w:spacing w:before="100" w:beforeAutospacing="1" w:after="100" w:afterAutospacing="1"/>
    </w:pPr>
    <w:rPr>
      <w:rFonts w:ascii="Times New Roman" w:hAnsi="Times New Roman"/>
      <w:sz w:val="24"/>
      <w:szCs w:val="24"/>
    </w:rPr>
  </w:style>
  <w:style w:type="paragraph" w:customStyle="1" w:styleId="tictac-att-ss-topbar-count5">
    <w:name w:val="tictac-att-ss-topbar-count5"/>
    <w:basedOn w:val="Normal"/>
    <w:rsid w:val="003B1C30"/>
    <w:pPr>
      <w:spacing w:before="100" w:beforeAutospacing="1" w:after="100" w:afterAutospacing="1"/>
    </w:pPr>
    <w:rPr>
      <w:rFonts w:ascii="Times New Roman" w:hAnsi="Times New Roman"/>
      <w:b/>
      <w:bCs/>
      <w:sz w:val="24"/>
      <w:szCs w:val="24"/>
    </w:rPr>
  </w:style>
  <w:style w:type="paragraph" w:customStyle="1" w:styleId="tictac-att-ss-topbar-size5">
    <w:name w:val="tictac-att-ss-topbar-size5"/>
    <w:basedOn w:val="Normal"/>
    <w:rsid w:val="003B1C30"/>
    <w:pPr>
      <w:spacing w:before="100" w:beforeAutospacing="1" w:after="100" w:afterAutospacing="1"/>
    </w:pPr>
    <w:rPr>
      <w:rFonts w:ascii="Times New Roman" w:hAnsi="Times New Roman"/>
      <w:color w:val="A5A5A5"/>
      <w:sz w:val="24"/>
      <w:szCs w:val="24"/>
    </w:rPr>
  </w:style>
  <w:style w:type="paragraph" w:customStyle="1" w:styleId="tictac-att-ss-topbar-scanning5">
    <w:name w:val="tictac-att-ss-topbar-scanning5"/>
    <w:basedOn w:val="Normal"/>
    <w:rsid w:val="003B1C30"/>
    <w:pPr>
      <w:spacing w:before="100" w:beforeAutospacing="1" w:after="100" w:afterAutospacing="1"/>
    </w:pPr>
    <w:rPr>
      <w:rFonts w:ascii="Times New Roman" w:hAnsi="Times New Roman"/>
      <w:vanish/>
      <w:color w:val="A5A5A5"/>
      <w:sz w:val="24"/>
      <w:szCs w:val="24"/>
    </w:rPr>
  </w:style>
  <w:style w:type="paragraph" w:customStyle="1" w:styleId="tictac-att-ss-download5">
    <w:name w:val="tictac-att-ss-download5"/>
    <w:basedOn w:val="Normal"/>
    <w:rsid w:val="003B1C30"/>
    <w:pPr>
      <w:spacing w:before="100" w:beforeAutospacing="1" w:after="100" w:afterAutospacing="1"/>
    </w:pPr>
    <w:rPr>
      <w:rFonts w:ascii="Times New Roman" w:hAnsi="Times New Roman"/>
      <w:sz w:val="24"/>
      <w:szCs w:val="24"/>
    </w:rPr>
  </w:style>
  <w:style w:type="paragraph" w:customStyle="1" w:styleId="tictac-att-ss-controls-prev5">
    <w:name w:val="tictac-att-ss-controls-prev5"/>
    <w:basedOn w:val="Normal"/>
    <w:rsid w:val="003B1C30"/>
    <w:pPr>
      <w:spacing w:before="100" w:beforeAutospacing="1" w:after="100" w:afterAutospacing="1"/>
    </w:pPr>
    <w:rPr>
      <w:rFonts w:ascii="Times New Roman" w:hAnsi="Times New Roman"/>
      <w:sz w:val="24"/>
      <w:szCs w:val="24"/>
    </w:rPr>
  </w:style>
  <w:style w:type="paragraph" w:customStyle="1" w:styleId="tictac-att-ss-controls-next5">
    <w:name w:val="tictac-att-ss-controls-next5"/>
    <w:basedOn w:val="Normal"/>
    <w:rsid w:val="003B1C30"/>
    <w:pPr>
      <w:spacing w:before="100" w:beforeAutospacing="1" w:after="100" w:afterAutospacing="1"/>
    </w:pPr>
    <w:rPr>
      <w:rFonts w:ascii="Times New Roman" w:hAnsi="Times New Roman"/>
      <w:sz w:val="24"/>
      <w:szCs w:val="24"/>
    </w:rPr>
  </w:style>
  <w:style w:type="paragraph" w:customStyle="1" w:styleId="tictac-att-ss-controls-play5">
    <w:name w:val="tictac-att-ss-controls-play5"/>
    <w:basedOn w:val="Normal"/>
    <w:rsid w:val="003B1C30"/>
    <w:pPr>
      <w:spacing w:before="100" w:beforeAutospacing="1" w:after="100" w:afterAutospacing="1"/>
    </w:pPr>
    <w:rPr>
      <w:rFonts w:ascii="Times New Roman" w:hAnsi="Times New Roman"/>
      <w:sz w:val="24"/>
      <w:szCs w:val="24"/>
    </w:rPr>
  </w:style>
  <w:style w:type="paragraph" w:customStyle="1" w:styleId="tictac-att-ss-close5">
    <w:name w:val="tictac-att-ss-close5"/>
    <w:basedOn w:val="Normal"/>
    <w:rsid w:val="003B1C30"/>
    <w:pPr>
      <w:spacing w:before="100" w:beforeAutospacing="1" w:after="100" w:afterAutospacing="1"/>
    </w:pPr>
    <w:rPr>
      <w:rFonts w:ascii="Times New Roman" w:hAnsi="Times New Roman"/>
      <w:sz w:val="24"/>
      <w:szCs w:val="24"/>
    </w:rPr>
  </w:style>
  <w:style w:type="paragraph" w:customStyle="1" w:styleId="dropbox-loading5">
    <w:name w:val="dropbox-loading5"/>
    <w:basedOn w:val="Normal"/>
    <w:rsid w:val="003B1C30"/>
    <w:pPr>
      <w:spacing w:before="100" w:beforeAutospacing="1" w:after="100" w:afterAutospacing="1"/>
    </w:pPr>
    <w:rPr>
      <w:rFonts w:ascii="Times New Roman" w:hAnsi="Times New Roman"/>
      <w:sz w:val="24"/>
      <w:szCs w:val="24"/>
    </w:rPr>
  </w:style>
  <w:style w:type="paragraph" w:customStyle="1" w:styleId="tt-progressbar-rail5">
    <w:name w:val="tt-progressbar-rail5"/>
    <w:basedOn w:val="Normal"/>
    <w:rsid w:val="003B1C30"/>
    <w:pPr>
      <w:shd w:val="clear" w:color="auto" w:fill="D8D8D8"/>
      <w:spacing w:before="375" w:after="100" w:afterAutospacing="1"/>
    </w:pPr>
    <w:rPr>
      <w:rFonts w:ascii="Times New Roman" w:hAnsi="Times New Roman"/>
      <w:sz w:val="24"/>
      <w:szCs w:val="24"/>
    </w:rPr>
  </w:style>
  <w:style w:type="paragraph" w:customStyle="1" w:styleId="dropbox-alf-filename5">
    <w:name w:val="dropbox-alf-filename5"/>
    <w:basedOn w:val="Normal"/>
    <w:rsid w:val="003B1C30"/>
    <w:pPr>
      <w:spacing w:before="75" w:after="100" w:afterAutospacing="1"/>
    </w:pPr>
    <w:rPr>
      <w:rFonts w:ascii="Times New Roman" w:hAnsi="Times New Roman"/>
      <w:sz w:val="24"/>
      <w:szCs w:val="24"/>
    </w:rPr>
  </w:style>
  <w:style w:type="paragraph" w:customStyle="1" w:styleId="dropbox-alf-error5">
    <w:name w:val="dropbox-alf-error5"/>
    <w:basedOn w:val="Normal"/>
    <w:rsid w:val="003B1C30"/>
    <w:pPr>
      <w:spacing w:before="75" w:after="100" w:afterAutospacing="1"/>
    </w:pPr>
    <w:rPr>
      <w:rFonts w:ascii="Times New Roman" w:hAnsi="Times New Roman"/>
      <w:color w:val="FF0000"/>
      <w:sz w:val="24"/>
      <w:szCs w:val="24"/>
    </w:rPr>
  </w:style>
  <w:style w:type="paragraph" w:customStyle="1" w:styleId="photolist-item-title9">
    <w:name w:val="photolist-item-title9"/>
    <w:basedOn w:val="Normal"/>
    <w:rsid w:val="003B1C30"/>
    <w:pPr>
      <w:shd w:val="clear" w:color="auto" w:fill="000000"/>
      <w:spacing w:before="100" w:beforeAutospacing="1" w:after="100" w:afterAutospacing="1"/>
    </w:pPr>
    <w:rPr>
      <w:rFonts w:ascii="Times New Roman" w:hAnsi="Times New Roman"/>
      <w:color w:val="FFFFFF"/>
      <w:sz w:val="17"/>
      <w:szCs w:val="17"/>
    </w:rPr>
  </w:style>
  <w:style w:type="paragraph" w:customStyle="1" w:styleId="photolist-item-title10">
    <w:name w:val="photolist-item-title10"/>
    <w:basedOn w:val="Normal"/>
    <w:rsid w:val="003B1C30"/>
    <w:pPr>
      <w:shd w:val="clear" w:color="auto" w:fill="000000"/>
      <w:spacing w:before="100" w:beforeAutospacing="1" w:after="100" w:afterAutospacing="1"/>
    </w:pPr>
    <w:rPr>
      <w:rFonts w:ascii="Times New Roman" w:hAnsi="Times New Roman"/>
      <w:color w:val="FFFFFF"/>
      <w:sz w:val="17"/>
      <w:szCs w:val="17"/>
    </w:rPr>
  </w:style>
  <w:style w:type="paragraph" w:customStyle="1" w:styleId="photolist-item-titletext5">
    <w:name w:val="photolist-item-titletext5"/>
    <w:basedOn w:val="Normal"/>
    <w:rsid w:val="003B1C30"/>
    <w:pPr>
      <w:spacing w:before="100" w:beforeAutospacing="1" w:after="100" w:afterAutospacing="1"/>
      <w:ind w:left="120"/>
    </w:pPr>
    <w:rPr>
      <w:rFonts w:ascii="Times New Roman" w:hAnsi="Times New Roman"/>
      <w:sz w:val="24"/>
      <w:szCs w:val="24"/>
    </w:rPr>
  </w:style>
  <w:style w:type="paragraph" w:customStyle="1" w:styleId="flickr-loading5">
    <w:name w:val="flickr-loading5"/>
    <w:basedOn w:val="Normal"/>
    <w:rsid w:val="003B1C30"/>
    <w:pPr>
      <w:spacing w:before="100" w:beforeAutospacing="1" w:after="100" w:afterAutospacing="1"/>
    </w:pPr>
    <w:rPr>
      <w:rFonts w:ascii="Times New Roman" w:hAnsi="Times New Roman"/>
      <w:sz w:val="24"/>
      <w:szCs w:val="24"/>
    </w:rPr>
  </w:style>
  <w:style w:type="paragraph" w:customStyle="1" w:styleId="rsvp-cancel5">
    <w:name w:val="rsvp-cancel5"/>
    <w:basedOn w:val="Normal"/>
    <w:rsid w:val="003B1C30"/>
    <w:pPr>
      <w:spacing w:before="100" w:beforeAutospacing="1" w:after="100" w:afterAutospacing="1"/>
      <w:ind w:left="150"/>
    </w:pPr>
    <w:rPr>
      <w:rFonts w:ascii="Times New Roman" w:hAnsi="Times New Roman"/>
      <w:sz w:val="24"/>
      <w:szCs w:val="24"/>
    </w:rPr>
  </w:style>
  <w:style w:type="paragraph" w:customStyle="1" w:styleId="rsvp-reply5">
    <w:name w:val="rsvp-reply5"/>
    <w:basedOn w:val="Normal"/>
    <w:rsid w:val="003B1C30"/>
    <w:pPr>
      <w:spacing w:before="100" w:beforeAutospacing="1" w:after="100" w:afterAutospacing="1"/>
      <w:ind w:left="150"/>
    </w:pPr>
    <w:rPr>
      <w:rFonts w:ascii="Times New Roman" w:hAnsi="Times New Roman"/>
      <w:color w:val="454545"/>
      <w:sz w:val="24"/>
      <w:szCs w:val="24"/>
    </w:rPr>
  </w:style>
  <w:style w:type="paragraph" w:customStyle="1" w:styleId="rsvp-reply-confirm5">
    <w:name w:val="rsvp-reply-confirm5"/>
    <w:basedOn w:val="Normal"/>
    <w:rsid w:val="003B1C30"/>
    <w:pPr>
      <w:spacing w:before="100" w:beforeAutospacing="1" w:after="100" w:afterAutospacing="1" w:line="180" w:lineRule="atLeast"/>
      <w:ind w:left="-150"/>
    </w:pPr>
    <w:rPr>
      <w:rFonts w:ascii="Times New Roman" w:hAnsi="Times New Roman"/>
      <w:b/>
      <w:bCs/>
      <w:sz w:val="24"/>
      <w:szCs w:val="24"/>
    </w:rPr>
  </w:style>
  <w:style w:type="paragraph" w:customStyle="1" w:styleId="rsvp-menu5">
    <w:name w:val="rsvp-menu5"/>
    <w:basedOn w:val="Normal"/>
    <w:rsid w:val="003B1C30"/>
    <w:pPr>
      <w:spacing w:before="100" w:beforeAutospacing="1" w:after="100" w:afterAutospacing="1" w:line="450" w:lineRule="atLeast"/>
    </w:pPr>
    <w:rPr>
      <w:rFonts w:ascii="Times New Roman" w:hAnsi="Times New Roman"/>
      <w:sz w:val="24"/>
      <w:szCs w:val="24"/>
    </w:rPr>
  </w:style>
  <w:style w:type="paragraph" w:customStyle="1" w:styleId="rsvp-label5">
    <w:name w:val="rsvp-label5"/>
    <w:basedOn w:val="Normal"/>
    <w:rsid w:val="003B1C30"/>
    <w:pPr>
      <w:spacing w:before="100" w:beforeAutospacing="1" w:after="100" w:afterAutospacing="1"/>
      <w:ind w:left="360"/>
      <w:jc w:val="right"/>
    </w:pPr>
    <w:rPr>
      <w:rFonts w:ascii="Times New Roman" w:hAnsi="Times New Roman"/>
      <w:b/>
      <w:bCs/>
      <w:color w:val="777777"/>
      <w:sz w:val="17"/>
      <w:szCs w:val="17"/>
    </w:rPr>
  </w:style>
  <w:style w:type="paragraph" w:customStyle="1" w:styleId="rsvp-subheader5">
    <w:name w:val="rsvp-subheader5"/>
    <w:basedOn w:val="Normal"/>
    <w:rsid w:val="003B1C30"/>
    <w:pPr>
      <w:spacing w:before="100" w:beforeAutospacing="1" w:after="100" w:afterAutospacing="1"/>
    </w:pPr>
    <w:rPr>
      <w:rFonts w:ascii="Times New Roman" w:hAnsi="Times New Roman"/>
      <w:b/>
      <w:bCs/>
      <w:sz w:val="18"/>
      <w:szCs w:val="18"/>
    </w:rPr>
  </w:style>
  <w:style w:type="paragraph" w:customStyle="1" w:styleId="rsvp-reply-loading5">
    <w:name w:val="rsvp-reply-loading5"/>
    <w:basedOn w:val="Normal"/>
    <w:rsid w:val="003B1C30"/>
    <w:pPr>
      <w:spacing w:before="100" w:beforeAutospacing="1" w:after="100" w:afterAutospacing="1"/>
    </w:pPr>
    <w:rPr>
      <w:rFonts w:ascii="Times New Roman" w:hAnsi="Times New Roman"/>
      <w:vanish/>
      <w:sz w:val="24"/>
      <w:szCs w:val="24"/>
    </w:rPr>
  </w:style>
  <w:style w:type="paragraph" w:customStyle="1" w:styleId="rsvp-callout5">
    <w:name w:val="rsvp-callout5"/>
    <w:basedOn w:val="Normal"/>
    <w:rsid w:val="003B1C30"/>
    <w:pPr>
      <w:pBdr>
        <w:bottom w:val="single" w:sz="48" w:space="0" w:color="B7BBBF"/>
      </w:pBdr>
      <w:spacing w:before="100" w:beforeAutospacing="1" w:after="100" w:afterAutospacing="1"/>
      <w:ind w:right="-150"/>
    </w:pPr>
    <w:rPr>
      <w:rFonts w:ascii="Times New Roman" w:hAnsi="Times New Roman"/>
      <w:sz w:val="24"/>
      <w:szCs w:val="24"/>
    </w:rPr>
  </w:style>
  <w:style w:type="paragraph" w:customStyle="1" w:styleId="rsvp-calloutdiv5">
    <w:name w:val="rsvp-callout&gt;div5"/>
    <w:basedOn w:val="Normal"/>
    <w:rsid w:val="003B1C30"/>
    <w:pPr>
      <w:pBdr>
        <w:bottom w:val="single" w:sz="48" w:space="0" w:color="FFFFFF"/>
      </w:pBdr>
      <w:spacing w:before="100" w:beforeAutospacing="1" w:after="100" w:afterAutospacing="1"/>
    </w:pPr>
    <w:rPr>
      <w:rFonts w:ascii="Times New Roman" w:hAnsi="Times New Roman"/>
      <w:sz w:val="24"/>
      <w:szCs w:val="24"/>
    </w:rPr>
  </w:style>
  <w:style w:type="character" w:customStyle="1" w:styleId="canadslug4">
    <w:name w:val="can_ad_slug4"/>
    <w:rsid w:val="003B1C30"/>
    <w:rPr>
      <w:sz w:val="17"/>
      <w:szCs w:val="17"/>
    </w:rPr>
  </w:style>
  <w:style w:type="character" w:customStyle="1" w:styleId="ad-feedback7">
    <w:name w:val="ad-feedback7"/>
    <w:rsid w:val="003B1C30"/>
    <w:rPr>
      <w:color w:val="999999"/>
    </w:rPr>
  </w:style>
  <w:style w:type="character" w:customStyle="1" w:styleId="ad-feedback8">
    <w:name w:val="ad-feedback8"/>
    <w:rsid w:val="003B1C30"/>
    <w:rPr>
      <w:color w:val="454545"/>
    </w:rPr>
  </w:style>
  <w:style w:type="paragraph" w:customStyle="1" w:styleId="inbox4">
    <w:name w:val="inbox4"/>
    <w:basedOn w:val="Normal"/>
    <w:rsid w:val="003B1C30"/>
    <w:pPr>
      <w:spacing w:before="100" w:beforeAutospacing="1" w:after="100" w:afterAutospacing="1"/>
    </w:pPr>
    <w:rPr>
      <w:rFonts w:ascii="Times New Roman" w:hAnsi="Times New Roman"/>
      <w:sz w:val="24"/>
      <w:szCs w:val="24"/>
    </w:rPr>
  </w:style>
  <w:style w:type="paragraph" w:customStyle="1" w:styleId="compose4">
    <w:name w:val="compose4"/>
    <w:basedOn w:val="Normal"/>
    <w:rsid w:val="003B1C30"/>
    <w:pPr>
      <w:spacing w:before="100" w:beforeAutospacing="1" w:after="100" w:afterAutospacing="1"/>
    </w:pPr>
    <w:rPr>
      <w:rFonts w:ascii="Times New Roman" w:hAnsi="Times New Roman"/>
      <w:sz w:val="24"/>
      <w:szCs w:val="24"/>
    </w:rPr>
  </w:style>
  <w:style w:type="paragraph" w:customStyle="1" w:styleId="hd4">
    <w:name w:val="hd4"/>
    <w:basedOn w:val="Normal"/>
    <w:rsid w:val="003B1C30"/>
    <w:pPr>
      <w:shd w:val="clear" w:color="auto" w:fill="5D5353"/>
    </w:pPr>
    <w:rPr>
      <w:rFonts w:ascii="Times New Roman" w:hAnsi="Times New Roman"/>
      <w:color w:val="FFFFFF"/>
      <w:sz w:val="18"/>
      <w:szCs w:val="18"/>
    </w:rPr>
  </w:style>
  <w:style w:type="paragraph" w:customStyle="1" w:styleId="bd4">
    <w:name w:val="bd4"/>
    <w:basedOn w:val="Normal"/>
    <w:rsid w:val="003B1C30"/>
    <w:pPr>
      <w:spacing w:before="100" w:beforeAutospacing="1" w:after="100" w:afterAutospacing="1"/>
    </w:pPr>
    <w:rPr>
      <w:rFonts w:ascii="Times New Roman" w:hAnsi="Times New Roman"/>
      <w:sz w:val="24"/>
      <w:szCs w:val="24"/>
    </w:rPr>
  </w:style>
  <w:style w:type="paragraph" w:customStyle="1" w:styleId="ft4">
    <w:name w:val="ft4"/>
    <w:basedOn w:val="Normal"/>
    <w:rsid w:val="003B1C30"/>
    <w:pPr>
      <w:spacing w:before="100" w:beforeAutospacing="1" w:after="100" w:afterAutospacing="1"/>
      <w:jc w:val="right"/>
    </w:pPr>
    <w:rPr>
      <w:rFonts w:ascii="Times New Roman" w:hAnsi="Times New Roman"/>
      <w:sz w:val="24"/>
      <w:szCs w:val="24"/>
    </w:rPr>
  </w:style>
  <w:style w:type="paragraph" w:customStyle="1" w:styleId="prog-indicator4">
    <w:name w:val="prog-indicator4"/>
    <w:basedOn w:val="Normal"/>
    <w:rsid w:val="003B1C30"/>
    <w:pPr>
      <w:pBdr>
        <w:top w:val="single" w:sz="6" w:space="0" w:color="CCCCCC"/>
        <w:left w:val="single" w:sz="6" w:space="0" w:color="CCCCCC"/>
        <w:bottom w:val="single" w:sz="6" w:space="0" w:color="CCCCCC"/>
        <w:right w:val="single" w:sz="6" w:space="0" w:color="CCCCCC"/>
      </w:pBdr>
      <w:shd w:val="clear" w:color="auto" w:fill="FFFFFF"/>
      <w:ind w:left="240" w:right="240"/>
    </w:pPr>
    <w:rPr>
      <w:rFonts w:ascii="Times New Roman" w:hAnsi="Times New Roman"/>
      <w:sz w:val="24"/>
      <w:szCs w:val="24"/>
    </w:rPr>
  </w:style>
  <w:style w:type="paragraph" w:customStyle="1" w:styleId="progress4">
    <w:name w:val="progress4"/>
    <w:basedOn w:val="Normal"/>
    <w:rsid w:val="003B1C30"/>
    <w:pPr>
      <w:shd w:val="clear" w:color="auto" w:fill="959595"/>
      <w:spacing w:before="100" w:beforeAutospacing="1" w:after="100" w:afterAutospacing="1"/>
    </w:pPr>
    <w:rPr>
      <w:rFonts w:ascii="Times New Roman" w:hAnsi="Times New Roman"/>
      <w:sz w:val="24"/>
      <w:szCs w:val="24"/>
    </w:rPr>
  </w:style>
  <w:style w:type="paragraph" w:customStyle="1" w:styleId="yiv1612755480msonormal1">
    <w:name w:val="yiv1612755480msonormal1"/>
    <w:basedOn w:val="Normal"/>
    <w:rsid w:val="003B1C30"/>
    <w:rPr>
      <w:rFonts w:ascii="Calibri" w:hAnsi="Calibri"/>
      <w:sz w:val="22"/>
      <w:szCs w:val="22"/>
    </w:rPr>
  </w:style>
  <w:style w:type="character" w:customStyle="1" w:styleId="yiv1612755480msohyperlink1">
    <w:name w:val="yiv1612755480msohyperlink1"/>
    <w:rsid w:val="003B1C30"/>
    <w:rPr>
      <w:color w:val="0000FF"/>
      <w:u w:val="single"/>
    </w:rPr>
  </w:style>
  <w:style w:type="character" w:customStyle="1" w:styleId="yiv1612755480msohyperlinkfollowed1">
    <w:name w:val="yiv1612755480msohyperlinkfollowed1"/>
    <w:rsid w:val="003B1C30"/>
    <w:rPr>
      <w:color w:val="800080"/>
      <w:u w:val="single"/>
    </w:rPr>
  </w:style>
  <w:style w:type="character" w:customStyle="1" w:styleId="yiv1612755480emailstyle171">
    <w:name w:val="yiv1612755480emailstyle171"/>
    <w:rsid w:val="003B1C30"/>
    <w:rPr>
      <w:rFonts w:ascii="Calibri" w:hAnsi="Calibri" w:hint="default"/>
      <w:color w:val="auto"/>
    </w:rPr>
  </w:style>
  <w:style w:type="paragraph" w:customStyle="1" w:styleId="yiv1612755480default1">
    <w:name w:val="yiv1612755480default1"/>
    <w:basedOn w:val="Normal"/>
    <w:rsid w:val="003B1C30"/>
    <w:rPr>
      <w:rFonts w:cs="Arial"/>
      <w:color w:val="000000"/>
      <w:sz w:val="24"/>
      <w:szCs w:val="24"/>
    </w:rPr>
  </w:style>
  <w:style w:type="paragraph" w:customStyle="1" w:styleId="tictac-att-header-errorspan6">
    <w:name w:val="tictac-att-header-error&gt;span6"/>
    <w:basedOn w:val="Normal"/>
    <w:rsid w:val="003B1C30"/>
    <w:pPr>
      <w:spacing w:before="100" w:beforeAutospacing="1" w:after="100" w:afterAutospacing="1"/>
    </w:pPr>
    <w:rPr>
      <w:rFonts w:ascii="Times New Roman" w:hAnsi="Times New Roman"/>
      <w:sz w:val="24"/>
      <w:szCs w:val="24"/>
    </w:rPr>
  </w:style>
  <w:style w:type="paragraph" w:customStyle="1" w:styleId="tictac-att-thumb6">
    <w:name w:val="tictac-att-thumb6"/>
    <w:basedOn w:val="Normal"/>
    <w:rsid w:val="003B1C30"/>
    <w:pPr>
      <w:pBdr>
        <w:top w:val="single" w:sz="6" w:space="0" w:color="B7BBBF"/>
        <w:left w:val="single" w:sz="6" w:space="0" w:color="B7BBBF"/>
        <w:bottom w:val="single" w:sz="6" w:space="0" w:color="B7BBBF"/>
        <w:right w:val="single" w:sz="6" w:space="0" w:color="B7BBBF"/>
      </w:pBdr>
      <w:shd w:val="clear" w:color="auto" w:fill="F9F9F9"/>
      <w:spacing w:before="100" w:beforeAutospacing="1" w:after="100" w:afterAutospacing="1"/>
    </w:pPr>
    <w:rPr>
      <w:rFonts w:ascii="Times New Roman" w:hAnsi="Times New Roman"/>
      <w:color w:val="6F6F6F"/>
      <w:sz w:val="24"/>
      <w:szCs w:val="24"/>
    </w:rPr>
  </w:style>
  <w:style w:type="paragraph" w:customStyle="1" w:styleId="tictac-att-thumb-save-options6">
    <w:name w:val="tictac-att-thumb-save-options6"/>
    <w:basedOn w:val="Normal"/>
    <w:rsid w:val="003B1C30"/>
    <w:pPr>
      <w:spacing w:before="100" w:beforeAutospacing="1" w:after="100" w:afterAutospacing="1"/>
      <w:jc w:val="center"/>
    </w:pPr>
    <w:rPr>
      <w:rFonts w:ascii="Times New Roman" w:hAnsi="Times New Roman"/>
      <w:sz w:val="24"/>
      <w:szCs w:val="24"/>
    </w:rPr>
  </w:style>
  <w:style w:type="paragraph" w:customStyle="1" w:styleId="tictac-att-hover-remove6">
    <w:name w:val="tictac-att-hover-remove6"/>
    <w:basedOn w:val="Normal"/>
    <w:rsid w:val="003B1C30"/>
    <w:pPr>
      <w:spacing w:before="100" w:beforeAutospacing="1" w:after="100" w:afterAutospacing="1"/>
    </w:pPr>
    <w:rPr>
      <w:rFonts w:ascii="Times New Roman" w:hAnsi="Times New Roman"/>
      <w:vanish/>
      <w:sz w:val="24"/>
      <w:szCs w:val="24"/>
    </w:rPr>
  </w:style>
  <w:style w:type="paragraph" w:customStyle="1" w:styleId="tictac-att-thumb-hoverlay6">
    <w:name w:val="tictac-att-thumb-hoverlay6"/>
    <w:basedOn w:val="Normal"/>
    <w:rsid w:val="003B1C30"/>
    <w:pPr>
      <w:spacing w:before="100" w:beforeAutospacing="1" w:after="100" w:afterAutospacing="1"/>
    </w:pPr>
    <w:rPr>
      <w:rFonts w:ascii="Times New Roman" w:hAnsi="Times New Roman"/>
      <w:vanish/>
      <w:sz w:val="24"/>
      <w:szCs w:val="24"/>
    </w:rPr>
  </w:style>
  <w:style w:type="paragraph" w:customStyle="1" w:styleId="tictac-att-att-type-gradient6">
    <w:name w:val="tictac-att-att-type-gradient6"/>
    <w:basedOn w:val="Normal"/>
    <w:rsid w:val="003B1C30"/>
    <w:pPr>
      <w:shd w:val="clear" w:color="auto" w:fill="6F6F6F"/>
      <w:spacing w:before="100" w:beforeAutospacing="1" w:after="100" w:afterAutospacing="1" w:line="240" w:lineRule="atLeast"/>
    </w:pPr>
    <w:rPr>
      <w:rFonts w:ascii="Times New Roman" w:hAnsi="Times New Roman"/>
      <w:b/>
      <w:bCs/>
      <w:caps/>
      <w:color w:val="FFFFFF"/>
      <w:sz w:val="15"/>
      <w:szCs w:val="15"/>
    </w:rPr>
  </w:style>
  <w:style w:type="paragraph" w:customStyle="1" w:styleId="tictac-att-att-type6">
    <w:name w:val="tictac-att-att-type6"/>
    <w:basedOn w:val="Normal"/>
    <w:rsid w:val="003B1C30"/>
    <w:pPr>
      <w:shd w:val="clear" w:color="auto" w:fill="6F6F6F"/>
      <w:spacing w:before="100" w:beforeAutospacing="1" w:after="100" w:afterAutospacing="1" w:line="240" w:lineRule="atLeast"/>
    </w:pPr>
    <w:rPr>
      <w:rFonts w:ascii="Times New Roman" w:hAnsi="Times New Roman"/>
      <w:b/>
      <w:bCs/>
      <w:caps/>
      <w:color w:val="FFFFFF"/>
      <w:sz w:val="15"/>
      <w:szCs w:val="15"/>
    </w:rPr>
  </w:style>
  <w:style w:type="paragraph" w:customStyle="1" w:styleId="tictac-att-att-size6">
    <w:name w:val="tictac-att-att-size6"/>
    <w:basedOn w:val="Normal"/>
    <w:rsid w:val="003B1C30"/>
    <w:pPr>
      <w:spacing w:before="100" w:beforeAutospacing="1" w:after="100" w:afterAutospacing="1" w:line="210" w:lineRule="atLeast"/>
    </w:pPr>
    <w:rPr>
      <w:rFonts w:ascii="Times New Roman" w:hAnsi="Times New Roman"/>
      <w:color w:val="DCDCDC"/>
      <w:sz w:val="15"/>
      <w:szCs w:val="15"/>
    </w:rPr>
  </w:style>
  <w:style w:type="paragraph" w:customStyle="1" w:styleId="tictac-att-att-name6">
    <w:name w:val="tictac-att-att-name6"/>
    <w:basedOn w:val="Normal"/>
    <w:rsid w:val="003B1C30"/>
    <w:pPr>
      <w:spacing w:before="100" w:beforeAutospacing="1" w:after="100" w:afterAutospacing="1" w:line="180" w:lineRule="atLeast"/>
      <w:textAlignment w:val="bottom"/>
    </w:pPr>
    <w:rPr>
      <w:rFonts w:ascii="Helvetica" w:hAnsi="Helvetica" w:cs="Helvetica"/>
      <w:sz w:val="18"/>
      <w:szCs w:val="18"/>
    </w:rPr>
  </w:style>
  <w:style w:type="paragraph" w:customStyle="1" w:styleId="tictac-att-thumb-db6">
    <w:name w:val="tictac-att-thumb-db6"/>
    <w:basedOn w:val="Normal"/>
    <w:rsid w:val="003B1C30"/>
    <w:pPr>
      <w:spacing w:before="100" w:beforeAutospacing="1" w:after="100" w:afterAutospacing="1"/>
    </w:pPr>
    <w:rPr>
      <w:rFonts w:ascii="Times New Roman" w:hAnsi="Times New Roman"/>
      <w:sz w:val="24"/>
      <w:szCs w:val="24"/>
    </w:rPr>
  </w:style>
  <w:style w:type="paragraph" w:customStyle="1" w:styleId="tictac-att-thumb-error-state6">
    <w:name w:val="tictac-att-thumb-error-state6"/>
    <w:basedOn w:val="Normal"/>
    <w:rsid w:val="003B1C30"/>
    <w:pPr>
      <w:spacing w:before="100" w:beforeAutospacing="1" w:after="100" w:afterAutospacing="1"/>
    </w:pPr>
    <w:rPr>
      <w:rFonts w:ascii="Times New Roman" w:hAnsi="Times New Roman"/>
      <w:sz w:val="24"/>
      <w:szCs w:val="24"/>
    </w:rPr>
  </w:style>
  <w:style w:type="paragraph" w:customStyle="1" w:styleId="tictac-att-uploading6">
    <w:name w:val="tictac-att-uploading6"/>
    <w:basedOn w:val="Normal"/>
    <w:rsid w:val="003B1C30"/>
    <w:pPr>
      <w:spacing w:before="100" w:beforeAutospacing="1" w:after="100" w:afterAutospacing="1"/>
    </w:pPr>
    <w:rPr>
      <w:rFonts w:ascii="Times New Roman" w:hAnsi="Times New Roman"/>
      <w:sz w:val="24"/>
      <w:szCs w:val="24"/>
    </w:rPr>
  </w:style>
  <w:style w:type="paragraph" w:customStyle="1" w:styleId="has-error11">
    <w:name w:val="has-error11"/>
    <w:basedOn w:val="Normal"/>
    <w:rsid w:val="003B1C30"/>
    <w:pPr>
      <w:spacing w:before="100" w:beforeAutospacing="1" w:after="100" w:afterAutospacing="1"/>
    </w:pPr>
    <w:rPr>
      <w:rFonts w:ascii="Times New Roman" w:hAnsi="Times New Roman"/>
      <w:color w:val="FF3A3A"/>
      <w:sz w:val="24"/>
      <w:szCs w:val="24"/>
    </w:rPr>
  </w:style>
  <w:style w:type="paragraph" w:customStyle="1" w:styleId="has-error12">
    <w:name w:val="has-error12"/>
    <w:basedOn w:val="Normal"/>
    <w:rsid w:val="003B1C30"/>
    <w:pPr>
      <w:spacing w:before="100" w:beforeAutospacing="1" w:after="100" w:afterAutospacing="1"/>
    </w:pPr>
    <w:rPr>
      <w:rFonts w:ascii="Times New Roman" w:hAnsi="Times New Roman"/>
      <w:color w:val="FF3A3A"/>
      <w:sz w:val="24"/>
      <w:szCs w:val="24"/>
    </w:rPr>
  </w:style>
  <w:style w:type="paragraph" w:customStyle="1" w:styleId="has-warning11">
    <w:name w:val="has-warning11"/>
    <w:basedOn w:val="Normal"/>
    <w:rsid w:val="003B1C30"/>
    <w:pPr>
      <w:spacing w:before="100" w:beforeAutospacing="1" w:after="100" w:afterAutospacing="1"/>
    </w:pPr>
    <w:rPr>
      <w:rFonts w:ascii="Times New Roman" w:hAnsi="Times New Roman"/>
      <w:color w:val="1B81D8"/>
      <w:sz w:val="24"/>
      <w:szCs w:val="24"/>
    </w:rPr>
  </w:style>
  <w:style w:type="paragraph" w:customStyle="1" w:styleId="has-warning12">
    <w:name w:val="has-warning12"/>
    <w:basedOn w:val="Normal"/>
    <w:rsid w:val="003B1C30"/>
    <w:pPr>
      <w:spacing w:before="100" w:beforeAutospacing="1" w:after="100" w:afterAutospacing="1"/>
    </w:pPr>
    <w:rPr>
      <w:rFonts w:ascii="Times New Roman" w:hAnsi="Times New Roman"/>
      <w:color w:val="1B81D8"/>
      <w:sz w:val="24"/>
      <w:szCs w:val="24"/>
    </w:rPr>
  </w:style>
  <w:style w:type="paragraph" w:customStyle="1" w:styleId="tictac-att-ss-overlay11">
    <w:name w:val="tictac-att-ss-overlay11"/>
    <w:basedOn w:val="Normal"/>
    <w:rsid w:val="003B1C30"/>
    <w:pPr>
      <w:shd w:val="clear" w:color="auto" w:fill="000000"/>
      <w:spacing w:before="100" w:beforeAutospacing="1" w:after="100" w:afterAutospacing="1"/>
    </w:pPr>
    <w:rPr>
      <w:rFonts w:ascii="Times New Roman" w:hAnsi="Times New Roman"/>
      <w:sz w:val="24"/>
      <w:szCs w:val="24"/>
    </w:rPr>
  </w:style>
  <w:style w:type="paragraph" w:customStyle="1" w:styleId="tictac-att-ss-overlay12">
    <w:name w:val="tictac-att-ss-overlay12"/>
    <w:basedOn w:val="Normal"/>
    <w:rsid w:val="003B1C30"/>
    <w:pPr>
      <w:shd w:val="clear" w:color="auto" w:fill="000000"/>
      <w:spacing w:before="100" w:beforeAutospacing="1" w:after="100" w:afterAutospacing="1"/>
    </w:pPr>
    <w:rPr>
      <w:rFonts w:ascii="Times New Roman" w:hAnsi="Times New Roman"/>
      <w:sz w:val="24"/>
      <w:szCs w:val="24"/>
    </w:rPr>
  </w:style>
  <w:style w:type="paragraph" w:customStyle="1" w:styleId="tictac-att-ss-topbar-count6">
    <w:name w:val="tictac-att-ss-topbar-count6"/>
    <w:basedOn w:val="Normal"/>
    <w:rsid w:val="003B1C30"/>
    <w:pPr>
      <w:spacing w:before="100" w:beforeAutospacing="1" w:after="100" w:afterAutospacing="1"/>
    </w:pPr>
    <w:rPr>
      <w:rFonts w:ascii="Times New Roman" w:hAnsi="Times New Roman"/>
      <w:b/>
      <w:bCs/>
      <w:sz w:val="24"/>
      <w:szCs w:val="24"/>
    </w:rPr>
  </w:style>
  <w:style w:type="paragraph" w:customStyle="1" w:styleId="tictac-att-ss-topbar-size6">
    <w:name w:val="tictac-att-ss-topbar-size6"/>
    <w:basedOn w:val="Normal"/>
    <w:rsid w:val="003B1C30"/>
    <w:pPr>
      <w:spacing w:before="100" w:beforeAutospacing="1" w:after="100" w:afterAutospacing="1"/>
    </w:pPr>
    <w:rPr>
      <w:rFonts w:ascii="Times New Roman" w:hAnsi="Times New Roman"/>
      <w:color w:val="A5A5A5"/>
      <w:sz w:val="24"/>
      <w:szCs w:val="24"/>
    </w:rPr>
  </w:style>
  <w:style w:type="paragraph" w:customStyle="1" w:styleId="tictac-att-ss-topbar-scanning6">
    <w:name w:val="tictac-att-ss-topbar-scanning6"/>
    <w:basedOn w:val="Normal"/>
    <w:rsid w:val="003B1C30"/>
    <w:pPr>
      <w:spacing w:before="100" w:beforeAutospacing="1" w:after="100" w:afterAutospacing="1"/>
    </w:pPr>
    <w:rPr>
      <w:rFonts w:ascii="Times New Roman" w:hAnsi="Times New Roman"/>
      <w:vanish/>
      <w:color w:val="A5A5A5"/>
      <w:sz w:val="24"/>
      <w:szCs w:val="24"/>
    </w:rPr>
  </w:style>
  <w:style w:type="paragraph" w:customStyle="1" w:styleId="tictac-att-ss-download6">
    <w:name w:val="tictac-att-ss-download6"/>
    <w:basedOn w:val="Normal"/>
    <w:rsid w:val="003B1C30"/>
    <w:pPr>
      <w:spacing w:before="100" w:beforeAutospacing="1" w:after="100" w:afterAutospacing="1"/>
    </w:pPr>
    <w:rPr>
      <w:rFonts w:ascii="Times New Roman" w:hAnsi="Times New Roman"/>
      <w:sz w:val="24"/>
      <w:szCs w:val="24"/>
    </w:rPr>
  </w:style>
  <w:style w:type="paragraph" w:customStyle="1" w:styleId="tictac-att-ss-controls-prev6">
    <w:name w:val="tictac-att-ss-controls-prev6"/>
    <w:basedOn w:val="Normal"/>
    <w:rsid w:val="003B1C30"/>
    <w:pPr>
      <w:spacing w:before="100" w:beforeAutospacing="1" w:after="100" w:afterAutospacing="1"/>
    </w:pPr>
    <w:rPr>
      <w:rFonts w:ascii="Times New Roman" w:hAnsi="Times New Roman"/>
      <w:sz w:val="24"/>
      <w:szCs w:val="24"/>
    </w:rPr>
  </w:style>
  <w:style w:type="paragraph" w:customStyle="1" w:styleId="tictac-att-ss-controls-next6">
    <w:name w:val="tictac-att-ss-controls-next6"/>
    <w:basedOn w:val="Normal"/>
    <w:rsid w:val="003B1C30"/>
    <w:pPr>
      <w:spacing w:before="100" w:beforeAutospacing="1" w:after="100" w:afterAutospacing="1"/>
    </w:pPr>
    <w:rPr>
      <w:rFonts w:ascii="Times New Roman" w:hAnsi="Times New Roman"/>
      <w:sz w:val="24"/>
      <w:szCs w:val="24"/>
    </w:rPr>
  </w:style>
  <w:style w:type="paragraph" w:customStyle="1" w:styleId="tictac-att-ss-controls-play6">
    <w:name w:val="tictac-att-ss-controls-play6"/>
    <w:basedOn w:val="Normal"/>
    <w:rsid w:val="003B1C30"/>
    <w:pPr>
      <w:spacing w:before="100" w:beforeAutospacing="1" w:after="100" w:afterAutospacing="1"/>
    </w:pPr>
    <w:rPr>
      <w:rFonts w:ascii="Times New Roman" w:hAnsi="Times New Roman"/>
      <w:sz w:val="24"/>
      <w:szCs w:val="24"/>
    </w:rPr>
  </w:style>
  <w:style w:type="paragraph" w:customStyle="1" w:styleId="tictac-att-ss-close6">
    <w:name w:val="tictac-att-ss-close6"/>
    <w:basedOn w:val="Normal"/>
    <w:rsid w:val="003B1C30"/>
    <w:pPr>
      <w:spacing w:before="100" w:beforeAutospacing="1" w:after="100" w:afterAutospacing="1"/>
    </w:pPr>
    <w:rPr>
      <w:rFonts w:ascii="Times New Roman" w:hAnsi="Times New Roman"/>
      <w:sz w:val="24"/>
      <w:szCs w:val="24"/>
    </w:rPr>
  </w:style>
  <w:style w:type="paragraph" w:customStyle="1" w:styleId="dropbox-loading6">
    <w:name w:val="dropbox-loading6"/>
    <w:basedOn w:val="Normal"/>
    <w:rsid w:val="003B1C30"/>
    <w:pPr>
      <w:spacing w:before="100" w:beforeAutospacing="1" w:after="100" w:afterAutospacing="1"/>
    </w:pPr>
    <w:rPr>
      <w:rFonts w:ascii="Times New Roman" w:hAnsi="Times New Roman"/>
      <w:sz w:val="24"/>
      <w:szCs w:val="24"/>
    </w:rPr>
  </w:style>
  <w:style w:type="paragraph" w:customStyle="1" w:styleId="tt-progressbar-rail6">
    <w:name w:val="tt-progressbar-rail6"/>
    <w:basedOn w:val="Normal"/>
    <w:rsid w:val="003B1C30"/>
    <w:pPr>
      <w:shd w:val="clear" w:color="auto" w:fill="D8D8D8"/>
      <w:spacing w:before="375" w:after="100" w:afterAutospacing="1"/>
    </w:pPr>
    <w:rPr>
      <w:rFonts w:ascii="Times New Roman" w:hAnsi="Times New Roman"/>
      <w:sz w:val="24"/>
      <w:szCs w:val="24"/>
    </w:rPr>
  </w:style>
  <w:style w:type="paragraph" w:customStyle="1" w:styleId="dropbox-alf-filename6">
    <w:name w:val="dropbox-alf-filename6"/>
    <w:basedOn w:val="Normal"/>
    <w:rsid w:val="003B1C30"/>
    <w:pPr>
      <w:spacing w:before="75" w:after="100" w:afterAutospacing="1"/>
    </w:pPr>
    <w:rPr>
      <w:rFonts w:ascii="Times New Roman" w:hAnsi="Times New Roman"/>
      <w:sz w:val="24"/>
      <w:szCs w:val="24"/>
    </w:rPr>
  </w:style>
  <w:style w:type="paragraph" w:customStyle="1" w:styleId="dropbox-alf-error6">
    <w:name w:val="dropbox-alf-error6"/>
    <w:basedOn w:val="Normal"/>
    <w:rsid w:val="003B1C30"/>
    <w:pPr>
      <w:spacing w:before="75" w:after="100" w:afterAutospacing="1"/>
    </w:pPr>
    <w:rPr>
      <w:rFonts w:ascii="Times New Roman" w:hAnsi="Times New Roman"/>
      <w:color w:val="FF0000"/>
      <w:sz w:val="24"/>
      <w:szCs w:val="24"/>
    </w:rPr>
  </w:style>
  <w:style w:type="paragraph" w:customStyle="1" w:styleId="photolist-item-title11">
    <w:name w:val="photolist-item-title11"/>
    <w:basedOn w:val="Normal"/>
    <w:rsid w:val="003B1C30"/>
    <w:pPr>
      <w:shd w:val="clear" w:color="auto" w:fill="000000"/>
      <w:spacing w:before="100" w:beforeAutospacing="1" w:after="100" w:afterAutospacing="1"/>
    </w:pPr>
    <w:rPr>
      <w:rFonts w:ascii="Times New Roman" w:hAnsi="Times New Roman"/>
      <w:color w:val="FFFFFF"/>
      <w:sz w:val="17"/>
      <w:szCs w:val="17"/>
    </w:rPr>
  </w:style>
  <w:style w:type="paragraph" w:customStyle="1" w:styleId="photolist-item-title12">
    <w:name w:val="photolist-item-title12"/>
    <w:basedOn w:val="Normal"/>
    <w:rsid w:val="003B1C30"/>
    <w:pPr>
      <w:shd w:val="clear" w:color="auto" w:fill="000000"/>
      <w:spacing w:before="100" w:beforeAutospacing="1" w:after="100" w:afterAutospacing="1"/>
    </w:pPr>
    <w:rPr>
      <w:rFonts w:ascii="Times New Roman" w:hAnsi="Times New Roman"/>
      <w:color w:val="FFFFFF"/>
      <w:sz w:val="17"/>
      <w:szCs w:val="17"/>
    </w:rPr>
  </w:style>
  <w:style w:type="paragraph" w:customStyle="1" w:styleId="photolist-item-titletext6">
    <w:name w:val="photolist-item-titletext6"/>
    <w:basedOn w:val="Normal"/>
    <w:rsid w:val="003B1C30"/>
    <w:pPr>
      <w:spacing w:before="100" w:beforeAutospacing="1" w:after="100" w:afterAutospacing="1"/>
      <w:ind w:left="120"/>
    </w:pPr>
    <w:rPr>
      <w:rFonts w:ascii="Times New Roman" w:hAnsi="Times New Roman"/>
      <w:sz w:val="24"/>
      <w:szCs w:val="24"/>
    </w:rPr>
  </w:style>
  <w:style w:type="paragraph" w:customStyle="1" w:styleId="flickr-loading6">
    <w:name w:val="flickr-loading6"/>
    <w:basedOn w:val="Normal"/>
    <w:rsid w:val="003B1C30"/>
    <w:pPr>
      <w:spacing w:before="100" w:beforeAutospacing="1" w:after="100" w:afterAutospacing="1"/>
    </w:pPr>
    <w:rPr>
      <w:rFonts w:ascii="Times New Roman" w:hAnsi="Times New Roman"/>
      <w:sz w:val="24"/>
      <w:szCs w:val="24"/>
    </w:rPr>
  </w:style>
  <w:style w:type="paragraph" w:customStyle="1" w:styleId="rsvp-cancel6">
    <w:name w:val="rsvp-cancel6"/>
    <w:basedOn w:val="Normal"/>
    <w:rsid w:val="003B1C30"/>
    <w:pPr>
      <w:spacing w:before="100" w:beforeAutospacing="1" w:after="100" w:afterAutospacing="1"/>
      <w:ind w:left="150"/>
    </w:pPr>
    <w:rPr>
      <w:rFonts w:ascii="Times New Roman" w:hAnsi="Times New Roman"/>
      <w:sz w:val="24"/>
      <w:szCs w:val="24"/>
    </w:rPr>
  </w:style>
  <w:style w:type="paragraph" w:customStyle="1" w:styleId="rsvp-reply6">
    <w:name w:val="rsvp-reply6"/>
    <w:basedOn w:val="Normal"/>
    <w:rsid w:val="003B1C30"/>
    <w:pPr>
      <w:spacing w:before="100" w:beforeAutospacing="1" w:after="100" w:afterAutospacing="1"/>
      <w:ind w:left="150"/>
    </w:pPr>
    <w:rPr>
      <w:rFonts w:ascii="Times New Roman" w:hAnsi="Times New Roman"/>
      <w:color w:val="454545"/>
      <w:sz w:val="24"/>
      <w:szCs w:val="24"/>
    </w:rPr>
  </w:style>
  <w:style w:type="paragraph" w:customStyle="1" w:styleId="rsvp-reply-confirm6">
    <w:name w:val="rsvp-reply-confirm6"/>
    <w:basedOn w:val="Normal"/>
    <w:rsid w:val="003B1C30"/>
    <w:pPr>
      <w:spacing w:before="100" w:beforeAutospacing="1" w:after="100" w:afterAutospacing="1" w:line="180" w:lineRule="atLeast"/>
      <w:ind w:left="-150"/>
    </w:pPr>
    <w:rPr>
      <w:rFonts w:ascii="Times New Roman" w:hAnsi="Times New Roman"/>
      <w:b/>
      <w:bCs/>
      <w:sz w:val="24"/>
      <w:szCs w:val="24"/>
    </w:rPr>
  </w:style>
  <w:style w:type="paragraph" w:customStyle="1" w:styleId="rsvp-menu6">
    <w:name w:val="rsvp-menu6"/>
    <w:basedOn w:val="Normal"/>
    <w:rsid w:val="003B1C30"/>
    <w:pPr>
      <w:spacing w:before="100" w:beforeAutospacing="1" w:after="100" w:afterAutospacing="1" w:line="450" w:lineRule="atLeast"/>
    </w:pPr>
    <w:rPr>
      <w:rFonts w:ascii="Times New Roman" w:hAnsi="Times New Roman"/>
      <w:sz w:val="24"/>
      <w:szCs w:val="24"/>
    </w:rPr>
  </w:style>
  <w:style w:type="paragraph" w:customStyle="1" w:styleId="rsvp-label6">
    <w:name w:val="rsvp-label6"/>
    <w:basedOn w:val="Normal"/>
    <w:rsid w:val="003B1C30"/>
    <w:pPr>
      <w:spacing w:before="100" w:beforeAutospacing="1" w:after="100" w:afterAutospacing="1"/>
      <w:ind w:left="360"/>
      <w:jc w:val="right"/>
    </w:pPr>
    <w:rPr>
      <w:rFonts w:ascii="Times New Roman" w:hAnsi="Times New Roman"/>
      <w:b/>
      <w:bCs/>
      <w:color w:val="777777"/>
      <w:sz w:val="17"/>
      <w:szCs w:val="17"/>
    </w:rPr>
  </w:style>
  <w:style w:type="paragraph" w:customStyle="1" w:styleId="rsvp-subheader6">
    <w:name w:val="rsvp-subheader6"/>
    <w:basedOn w:val="Normal"/>
    <w:rsid w:val="003B1C30"/>
    <w:pPr>
      <w:spacing w:before="100" w:beforeAutospacing="1" w:after="100" w:afterAutospacing="1"/>
    </w:pPr>
    <w:rPr>
      <w:rFonts w:ascii="Times New Roman" w:hAnsi="Times New Roman"/>
      <w:b/>
      <w:bCs/>
      <w:sz w:val="18"/>
      <w:szCs w:val="18"/>
    </w:rPr>
  </w:style>
  <w:style w:type="paragraph" w:customStyle="1" w:styleId="rsvp-reply-loading6">
    <w:name w:val="rsvp-reply-loading6"/>
    <w:basedOn w:val="Normal"/>
    <w:rsid w:val="003B1C30"/>
    <w:pPr>
      <w:spacing w:before="100" w:beforeAutospacing="1" w:after="100" w:afterAutospacing="1"/>
    </w:pPr>
    <w:rPr>
      <w:rFonts w:ascii="Times New Roman" w:hAnsi="Times New Roman"/>
      <w:vanish/>
      <w:sz w:val="24"/>
      <w:szCs w:val="24"/>
    </w:rPr>
  </w:style>
  <w:style w:type="paragraph" w:customStyle="1" w:styleId="rsvp-callout6">
    <w:name w:val="rsvp-callout6"/>
    <w:basedOn w:val="Normal"/>
    <w:rsid w:val="003B1C30"/>
    <w:pPr>
      <w:pBdr>
        <w:bottom w:val="single" w:sz="48" w:space="0" w:color="B7BBBF"/>
      </w:pBdr>
      <w:spacing w:before="100" w:beforeAutospacing="1" w:after="100" w:afterAutospacing="1"/>
      <w:ind w:right="-150"/>
    </w:pPr>
    <w:rPr>
      <w:rFonts w:ascii="Times New Roman" w:hAnsi="Times New Roman"/>
      <w:sz w:val="24"/>
      <w:szCs w:val="24"/>
    </w:rPr>
  </w:style>
  <w:style w:type="paragraph" w:customStyle="1" w:styleId="rsvp-calloutdiv6">
    <w:name w:val="rsvp-callout&gt;div6"/>
    <w:basedOn w:val="Normal"/>
    <w:rsid w:val="003B1C30"/>
    <w:pPr>
      <w:pBdr>
        <w:bottom w:val="single" w:sz="48" w:space="0" w:color="FFFFFF"/>
      </w:pBdr>
      <w:spacing w:before="100" w:beforeAutospacing="1" w:after="100" w:afterAutospacing="1"/>
    </w:pPr>
    <w:rPr>
      <w:rFonts w:ascii="Times New Roman" w:hAnsi="Times New Roman"/>
      <w:sz w:val="24"/>
      <w:szCs w:val="24"/>
    </w:rPr>
  </w:style>
  <w:style w:type="character" w:customStyle="1" w:styleId="canadslug5">
    <w:name w:val="can_ad_slug5"/>
    <w:rsid w:val="003B1C30"/>
    <w:rPr>
      <w:sz w:val="17"/>
      <w:szCs w:val="17"/>
    </w:rPr>
  </w:style>
  <w:style w:type="character" w:customStyle="1" w:styleId="ad-feedback9">
    <w:name w:val="ad-feedback9"/>
    <w:rsid w:val="003B1C30"/>
    <w:rPr>
      <w:color w:val="999999"/>
    </w:rPr>
  </w:style>
  <w:style w:type="character" w:customStyle="1" w:styleId="ad-feedback10">
    <w:name w:val="ad-feedback10"/>
    <w:rsid w:val="003B1C30"/>
    <w:rPr>
      <w:color w:val="454545"/>
    </w:rPr>
  </w:style>
  <w:style w:type="paragraph" w:customStyle="1" w:styleId="inbox5">
    <w:name w:val="inbox5"/>
    <w:basedOn w:val="Normal"/>
    <w:rsid w:val="003B1C30"/>
    <w:pPr>
      <w:spacing w:before="100" w:beforeAutospacing="1" w:after="100" w:afterAutospacing="1"/>
    </w:pPr>
    <w:rPr>
      <w:rFonts w:ascii="Times New Roman" w:hAnsi="Times New Roman"/>
      <w:sz w:val="24"/>
      <w:szCs w:val="24"/>
    </w:rPr>
  </w:style>
  <w:style w:type="paragraph" w:customStyle="1" w:styleId="compose5">
    <w:name w:val="compose5"/>
    <w:basedOn w:val="Normal"/>
    <w:rsid w:val="003B1C30"/>
    <w:pPr>
      <w:spacing w:before="100" w:beforeAutospacing="1" w:after="100" w:afterAutospacing="1"/>
    </w:pPr>
    <w:rPr>
      <w:rFonts w:ascii="Times New Roman" w:hAnsi="Times New Roman"/>
      <w:sz w:val="24"/>
      <w:szCs w:val="24"/>
    </w:rPr>
  </w:style>
  <w:style w:type="paragraph" w:customStyle="1" w:styleId="hd5">
    <w:name w:val="hd5"/>
    <w:basedOn w:val="Normal"/>
    <w:rsid w:val="003B1C30"/>
    <w:pPr>
      <w:shd w:val="clear" w:color="auto" w:fill="5D5353"/>
    </w:pPr>
    <w:rPr>
      <w:rFonts w:ascii="Times New Roman" w:hAnsi="Times New Roman"/>
      <w:color w:val="FFFFFF"/>
      <w:sz w:val="18"/>
      <w:szCs w:val="18"/>
    </w:rPr>
  </w:style>
  <w:style w:type="paragraph" w:customStyle="1" w:styleId="bd5">
    <w:name w:val="bd5"/>
    <w:basedOn w:val="Normal"/>
    <w:rsid w:val="003B1C30"/>
    <w:pPr>
      <w:spacing w:before="100" w:beforeAutospacing="1" w:after="100" w:afterAutospacing="1"/>
    </w:pPr>
    <w:rPr>
      <w:rFonts w:ascii="Times New Roman" w:hAnsi="Times New Roman"/>
      <w:sz w:val="24"/>
      <w:szCs w:val="24"/>
    </w:rPr>
  </w:style>
  <w:style w:type="paragraph" w:customStyle="1" w:styleId="ft5">
    <w:name w:val="ft5"/>
    <w:basedOn w:val="Normal"/>
    <w:rsid w:val="003B1C30"/>
    <w:pPr>
      <w:spacing w:before="100" w:beforeAutospacing="1" w:after="100" w:afterAutospacing="1"/>
      <w:jc w:val="right"/>
    </w:pPr>
    <w:rPr>
      <w:rFonts w:ascii="Times New Roman" w:hAnsi="Times New Roman"/>
      <w:sz w:val="24"/>
      <w:szCs w:val="24"/>
    </w:rPr>
  </w:style>
  <w:style w:type="paragraph" w:customStyle="1" w:styleId="prog-indicator5">
    <w:name w:val="prog-indicator5"/>
    <w:basedOn w:val="Normal"/>
    <w:rsid w:val="003B1C30"/>
    <w:pPr>
      <w:pBdr>
        <w:top w:val="single" w:sz="6" w:space="0" w:color="CCCCCC"/>
        <w:left w:val="single" w:sz="6" w:space="0" w:color="CCCCCC"/>
        <w:bottom w:val="single" w:sz="6" w:space="0" w:color="CCCCCC"/>
        <w:right w:val="single" w:sz="6" w:space="0" w:color="CCCCCC"/>
      </w:pBdr>
      <w:shd w:val="clear" w:color="auto" w:fill="FFFFFF"/>
      <w:ind w:left="240" w:right="240"/>
    </w:pPr>
    <w:rPr>
      <w:rFonts w:ascii="Times New Roman" w:hAnsi="Times New Roman"/>
      <w:sz w:val="24"/>
      <w:szCs w:val="24"/>
    </w:rPr>
  </w:style>
  <w:style w:type="paragraph" w:customStyle="1" w:styleId="progress5">
    <w:name w:val="progress5"/>
    <w:basedOn w:val="Normal"/>
    <w:rsid w:val="003B1C30"/>
    <w:pPr>
      <w:shd w:val="clear" w:color="auto" w:fill="959595"/>
      <w:spacing w:before="100" w:beforeAutospacing="1" w:after="100" w:afterAutospacing="1"/>
    </w:pPr>
    <w:rPr>
      <w:rFonts w:ascii="Times New Roman" w:hAnsi="Times New Roman"/>
      <w:sz w:val="24"/>
      <w:szCs w:val="24"/>
    </w:rPr>
  </w:style>
  <w:style w:type="paragraph" w:customStyle="1" w:styleId="yiv1612755480msonormal2">
    <w:name w:val="yiv1612755480msonormal2"/>
    <w:basedOn w:val="Normal"/>
    <w:rsid w:val="003B1C30"/>
    <w:rPr>
      <w:rFonts w:ascii="Calibri" w:hAnsi="Calibri"/>
      <w:sz w:val="22"/>
      <w:szCs w:val="22"/>
    </w:rPr>
  </w:style>
  <w:style w:type="character" w:customStyle="1" w:styleId="yiv1612755480msohyperlink2">
    <w:name w:val="yiv1612755480msohyperlink2"/>
    <w:rsid w:val="003B1C30"/>
    <w:rPr>
      <w:color w:val="0000FF"/>
      <w:u w:val="single"/>
    </w:rPr>
  </w:style>
  <w:style w:type="character" w:customStyle="1" w:styleId="yiv1612755480msohyperlinkfollowed2">
    <w:name w:val="yiv1612755480msohyperlinkfollowed2"/>
    <w:rsid w:val="003B1C30"/>
    <w:rPr>
      <w:color w:val="800080"/>
      <w:u w:val="single"/>
    </w:rPr>
  </w:style>
  <w:style w:type="character" w:customStyle="1" w:styleId="yiv1612755480emailstyle172">
    <w:name w:val="yiv1612755480emailstyle172"/>
    <w:rsid w:val="003B1C30"/>
    <w:rPr>
      <w:rFonts w:ascii="Calibri" w:hAnsi="Calibri" w:hint="default"/>
      <w:color w:val="auto"/>
    </w:rPr>
  </w:style>
  <w:style w:type="paragraph" w:customStyle="1" w:styleId="yiv1612755480default2">
    <w:name w:val="yiv1612755480default2"/>
    <w:basedOn w:val="Normal"/>
    <w:rsid w:val="003B1C30"/>
    <w:rPr>
      <w:rFonts w:cs="Arial"/>
      <w:color w:val="000000"/>
      <w:sz w:val="24"/>
      <w:szCs w:val="24"/>
    </w:rPr>
  </w:style>
  <w:style w:type="paragraph" w:customStyle="1" w:styleId="Style1">
    <w:name w:val="Style1"/>
    <w:basedOn w:val="Normal"/>
    <w:rsid w:val="003B1C30"/>
    <w:pPr>
      <w:numPr>
        <w:numId w:val="36"/>
      </w:numPr>
      <w:tabs>
        <w:tab w:val="clear" w:pos="720"/>
        <w:tab w:val="num" w:pos="360"/>
      </w:tabs>
      <w:spacing w:before="120" w:after="120"/>
      <w:ind w:left="360" w:hanging="360"/>
      <w:jc w:val="both"/>
    </w:pPr>
    <w:rPr>
      <w:rFonts w:ascii="New York" w:eastAsia="Times" w:hAnsi="New York"/>
      <w:color w:val="0000FF"/>
      <w:sz w:val="22"/>
    </w:rPr>
  </w:style>
  <w:style w:type="paragraph" w:styleId="EndnoteText">
    <w:name w:val="endnote text"/>
    <w:basedOn w:val="Normal"/>
    <w:link w:val="EndnoteTextChar"/>
    <w:rsid w:val="003B1C30"/>
    <w:rPr>
      <w:rFonts w:ascii="Palatino" w:hAnsi="Palatino"/>
    </w:rPr>
  </w:style>
  <w:style w:type="character" w:customStyle="1" w:styleId="EndnoteTextChar">
    <w:name w:val="Endnote Text Char"/>
    <w:link w:val="EndnoteText"/>
    <w:rsid w:val="003B1C30"/>
    <w:rPr>
      <w:rFonts w:ascii="Palatino" w:hAnsi="Palatino"/>
    </w:rPr>
  </w:style>
  <w:style w:type="paragraph" w:styleId="TOCHeading">
    <w:name w:val="TOC Heading"/>
    <w:basedOn w:val="Heading1"/>
    <w:next w:val="Normal"/>
    <w:uiPriority w:val="39"/>
    <w:unhideWhenUsed/>
    <w:qFormat/>
    <w:rsid w:val="003B1C30"/>
    <w:pPr>
      <w:keepLines/>
      <w:spacing w:before="240" w:line="259" w:lineRule="auto"/>
      <w:outlineLvl w:val="9"/>
    </w:pPr>
    <w:rPr>
      <w:rFonts w:ascii="Calibri Light" w:hAnsi="Calibri Light"/>
      <w:b w:val="0"/>
      <w:bCs w:val="0"/>
      <w:color w:val="2E74B5"/>
      <w:sz w:val="32"/>
      <w:szCs w:val="32"/>
      <w:lang w:val="en-US" w:eastAsia="en-US"/>
    </w:rPr>
  </w:style>
  <w:style w:type="paragraph" w:styleId="TOC3">
    <w:name w:val="toc 3"/>
    <w:basedOn w:val="Normal"/>
    <w:next w:val="Normal"/>
    <w:autoRedefine/>
    <w:uiPriority w:val="39"/>
    <w:unhideWhenUsed/>
    <w:rsid w:val="003B1C30"/>
    <w:pPr>
      <w:ind w:left="400"/>
    </w:pPr>
  </w:style>
  <w:style w:type="paragraph" w:styleId="TOC4">
    <w:name w:val="toc 4"/>
    <w:basedOn w:val="Normal"/>
    <w:next w:val="Normal"/>
    <w:autoRedefine/>
    <w:uiPriority w:val="39"/>
    <w:unhideWhenUsed/>
    <w:rsid w:val="003B1C30"/>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3B1C30"/>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3B1C30"/>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3B1C30"/>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3B1C30"/>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3B1C30"/>
    <w:pPr>
      <w:spacing w:after="100" w:line="259" w:lineRule="auto"/>
      <w:ind w:left="1760"/>
    </w:pPr>
    <w:rPr>
      <w:rFonts w:ascii="Calibri" w:hAnsi="Calibri"/>
      <w:sz w:val="22"/>
      <w:szCs w:val="22"/>
    </w:rPr>
  </w:style>
  <w:style w:type="character" w:customStyle="1" w:styleId="BodyTextChar">
    <w:name w:val="Body Text Char"/>
    <w:link w:val="BodyText"/>
    <w:uiPriority w:val="99"/>
    <w:rsid w:val="00645BDC"/>
    <w:rPr>
      <w:rFonts w:ascii="Arial" w:hAnsi="Arial"/>
      <w:lang w:val="en-GB" w:eastAsia="en-GB"/>
    </w:rPr>
  </w:style>
  <w:style w:type="character" w:customStyle="1" w:styleId="BodyTextIndent2Char">
    <w:name w:val="Body Text Indent 2 Char"/>
    <w:link w:val="BodyTextIndent2"/>
    <w:uiPriority w:val="99"/>
    <w:rsid w:val="00822092"/>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6036">
      <w:bodyDiv w:val="1"/>
      <w:marLeft w:val="0"/>
      <w:marRight w:val="0"/>
      <w:marTop w:val="0"/>
      <w:marBottom w:val="0"/>
      <w:divBdr>
        <w:top w:val="none" w:sz="0" w:space="0" w:color="auto"/>
        <w:left w:val="none" w:sz="0" w:space="0" w:color="auto"/>
        <w:bottom w:val="none" w:sz="0" w:space="0" w:color="auto"/>
        <w:right w:val="none" w:sz="0" w:space="0" w:color="auto"/>
      </w:divBdr>
    </w:div>
    <w:div w:id="116920324">
      <w:bodyDiv w:val="1"/>
      <w:marLeft w:val="0"/>
      <w:marRight w:val="0"/>
      <w:marTop w:val="0"/>
      <w:marBottom w:val="0"/>
      <w:divBdr>
        <w:top w:val="none" w:sz="0" w:space="0" w:color="auto"/>
        <w:left w:val="none" w:sz="0" w:space="0" w:color="auto"/>
        <w:bottom w:val="none" w:sz="0" w:space="0" w:color="auto"/>
        <w:right w:val="none" w:sz="0" w:space="0" w:color="auto"/>
      </w:divBdr>
    </w:div>
    <w:div w:id="139660717">
      <w:bodyDiv w:val="1"/>
      <w:marLeft w:val="0"/>
      <w:marRight w:val="0"/>
      <w:marTop w:val="0"/>
      <w:marBottom w:val="0"/>
      <w:divBdr>
        <w:top w:val="none" w:sz="0" w:space="0" w:color="auto"/>
        <w:left w:val="none" w:sz="0" w:space="0" w:color="auto"/>
        <w:bottom w:val="none" w:sz="0" w:space="0" w:color="auto"/>
        <w:right w:val="none" w:sz="0" w:space="0" w:color="auto"/>
      </w:divBdr>
      <w:divsChild>
        <w:div w:id="1060058436">
          <w:marLeft w:val="0"/>
          <w:marRight w:val="0"/>
          <w:marTop w:val="0"/>
          <w:marBottom w:val="0"/>
          <w:divBdr>
            <w:top w:val="none" w:sz="0" w:space="0" w:color="auto"/>
            <w:left w:val="none" w:sz="0" w:space="0" w:color="auto"/>
            <w:bottom w:val="none" w:sz="0" w:space="0" w:color="auto"/>
            <w:right w:val="none" w:sz="0" w:space="0" w:color="auto"/>
          </w:divBdr>
          <w:divsChild>
            <w:div w:id="1688405598">
              <w:marLeft w:val="0"/>
              <w:marRight w:val="0"/>
              <w:marTop w:val="0"/>
              <w:marBottom w:val="0"/>
              <w:divBdr>
                <w:top w:val="none" w:sz="0" w:space="0" w:color="auto"/>
                <w:left w:val="none" w:sz="0" w:space="0" w:color="auto"/>
                <w:bottom w:val="none" w:sz="0" w:space="0" w:color="auto"/>
                <w:right w:val="none" w:sz="0" w:space="0" w:color="auto"/>
              </w:divBdr>
              <w:divsChild>
                <w:div w:id="1878395937">
                  <w:marLeft w:val="0"/>
                  <w:marRight w:val="0"/>
                  <w:marTop w:val="0"/>
                  <w:marBottom w:val="0"/>
                  <w:divBdr>
                    <w:top w:val="none" w:sz="0" w:space="0" w:color="auto"/>
                    <w:left w:val="none" w:sz="0" w:space="0" w:color="auto"/>
                    <w:bottom w:val="none" w:sz="0" w:space="0" w:color="auto"/>
                    <w:right w:val="none" w:sz="0" w:space="0" w:color="auto"/>
                  </w:divBdr>
                  <w:divsChild>
                    <w:div w:id="148333191">
                      <w:marLeft w:val="-240"/>
                      <w:marRight w:val="0"/>
                      <w:marTop w:val="0"/>
                      <w:marBottom w:val="0"/>
                      <w:divBdr>
                        <w:top w:val="none" w:sz="0" w:space="0" w:color="auto"/>
                        <w:left w:val="none" w:sz="0" w:space="0" w:color="auto"/>
                        <w:bottom w:val="none" w:sz="0" w:space="0" w:color="auto"/>
                        <w:right w:val="none" w:sz="0" w:space="0" w:color="auto"/>
                      </w:divBdr>
                      <w:divsChild>
                        <w:div w:id="5144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97544">
      <w:bodyDiv w:val="1"/>
      <w:marLeft w:val="0"/>
      <w:marRight w:val="0"/>
      <w:marTop w:val="0"/>
      <w:marBottom w:val="0"/>
      <w:divBdr>
        <w:top w:val="none" w:sz="0" w:space="0" w:color="auto"/>
        <w:left w:val="none" w:sz="0" w:space="0" w:color="auto"/>
        <w:bottom w:val="none" w:sz="0" w:space="0" w:color="auto"/>
        <w:right w:val="none" w:sz="0" w:space="0" w:color="auto"/>
      </w:divBdr>
      <w:divsChild>
        <w:div w:id="1137868583">
          <w:marLeft w:val="720"/>
          <w:marRight w:val="0"/>
          <w:marTop w:val="0"/>
          <w:marBottom w:val="0"/>
          <w:divBdr>
            <w:top w:val="none" w:sz="0" w:space="0" w:color="auto"/>
            <w:left w:val="none" w:sz="0" w:space="0" w:color="auto"/>
            <w:bottom w:val="none" w:sz="0" w:space="0" w:color="auto"/>
            <w:right w:val="none" w:sz="0" w:space="0" w:color="auto"/>
          </w:divBdr>
        </w:div>
        <w:div w:id="2026596001">
          <w:marLeft w:val="720"/>
          <w:marRight w:val="0"/>
          <w:marTop w:val="0"/>
          <w:marBottom w:val="0"/>
          <w:divBdr>
            <w:top w:val="none" w:sz="0" w:space="0" w:color="auto"/>
            <w:left w:val="none" w:sz="0" w:space="0" w:color="auto"/>
            <w:bottom w:val="none" w:sz="0" w:space="0" w:color="auto"/>
            <w:right w:val="none" w:sz="0" w:space="0" w:color="auto"/>
          </w:divBdr>
        </w:div>
      </w:divsChild>
    </w:div>
    <w:div w:id="667634515">
      <w:bodyDiv w:val="1"/>
      <w:marLeft w:val="0"/>
      <w:marRight w:val="0"/>
      <w:marTop w:val="0"/>
      <w:marBottom w:val="0"/>
      <w:divBdr>
        <w:top w:val="none" w:sz="0" w:space="0" w:color="auto"/>
        <w:left w:val="none" w:sz="0" w:space="0" w:color="auto"/>
        <w:bottom w:val="none" w:sz="0" w:space="0" w:color="auto"/>
        <w:right w:val="none" w:sz="0" w:space="0" w:color="auto"/>
      </w:divBdr>
    </w:div>
    <w:div w:id="792985681">
      <w:bodyDiv w:val="1"/>
      <w:marLeft w:val="0"/>
      <w:marRight w:val="0"/>
      <w:marTop w:val="0"/>
      <w:marBottom w:val="0"/>
      <w:divBdr>
        <w:top w:val="none" w:sz="0" w:space="0" w:color="auto"/>
        <w:left w:val="none" w:sz="0" w:space="0" w:color="auto"/>
        <w:bottom w:val="none" w:sz="0" w:space="0" w:color="auto"/>
        <w:right w:val="none" w:sz="0" w:space="0" w:color="auto"/>
      </w:divBdr>
    </w:div>
    <w:div w:id="830483453">
      <w:bodyDiv w:val="1"/>
      <w:marLeft w:val="0"/>
      <w:marRight w:val="0"/>
      <w:marTop w:val="0"/>
      <w:marBottom w:val="0"/>
      <w:divBdr>
        <w:top w:val="none" w:sz="0" w:space="0" w:color="auto"/>
        <w:left w:val="none" w:sz="0" w:space="0" w:color="auto"/>
        <w:bottom w:val="none" w:sz="0" w:space="0" w:color="auto"/>
        <w:right w:val="none" w:sz="0" w:space="0" w:color="auto"/>
      </w:divBdr>
      <w:divsChild>
        <w:div w:id="127599857">
          <w:marLeft w:val="0"/>
          <w:marRight w:val="0"/>
          <w:marTop w:val="0"/>
          <w:marBottom w:val="0"/>
          <w:divBdr>
            <w:top w:val="none" w:sz="0" w:space="0" w:color="auto"/>
            <w:left w:val="none" w:sz="0" w:space="0" w:color="auto"/>
            <w:bottom w:val="none" w:sz="0" w:space="0" w:color="auto"/>
            <w:right w:val="none" w:sz="0" w:space="0" w:color="auto"/>
          </w:divBdr>
        </w:div>
        <w:div w:id="181551576">
          <w:marLeft w:val="0"/>
          <w:marRight w:val="0"/>
          <w:marTop w:val="0"/>
          <w:marBottom w:val="0"/>
          <w:divBdr>
            <w:top w:val="none" w:sz="0" w:space="0" w:color="auto"/>
            <w:left w:val="none" w:sz="0" w:space="0" w:color="auto"/>
            <w:bottom w:val="none" w:sz="0" w:space="0" w:color="auto"/>
            <w:right w:val="none" w:sz="0" w:space="0" w:color="auto"/>
          </w:divBdr>
        </w:div>
        <w:div w:id="182866572">
          <w:marLeft w:val="0"/>
          <w:marRight w:val="0"/>
          <w:marTop w:val="0"/>
          <w:marBottom w:val="0"/>
          <w:divBdr>
            <w:top w:val="none" w:sz="0" w:space="0" w:color="auto"/>
            <w:left w:val="none" w:sz="0" w:space="0" w:color="auto"/>
            <w:bottom w:val="none" w:sz="0" w:space="0" w:color="auto"/>
            <w:right w:val="none" w:sz="0" w:space="0" w:color="auto"/>
          </w:divBdr>
        </w:div>
        <w:div w:id="198664617">
          <w:marLeft w:val="0"/>
          <w:marRight w:val="0"/>
          <w:marTop w:val="0"/>
          <w:marBottom w:val="0"/>
          <w:divBdr>
            <w:top w:val="none" w:sz="0" w:space="0" w:color="auto"/>
            <w:left w:val="none" w:sz="0" w:space="0" w:color="auto"/>
            <w:bottom w:val="none" w:sz="0" w:space="0" w:color="auto"/>
            <w:right w:val="none" w:sz="0" w:space="0" w:color="auto"/>
          </w:divBdr>
        </w:div>
        <w:div w:id="312955861">
          <w:marLeft w:val="0"/>
          <w:marRight w:val="0"/>
          <w:marTop w:val="0"/>
          <w:marBottom w:val="0"/>
          <w:divBdr>
            <w:top w:val="none" w:sz="0" w:space="0" w:color="auto"/>
            <w:left w:val="none" w:sz="0" w:space="0" w:color="auto"/>
            <w:bottom w:val="none" w:sz="0" w:space="0" w:color="auto"/>
            <w:right w:val="none" w:sz="0" w:space="0" w:color="auto"/>
          </w:divBdr>
        </w:div>
        <w:div w:id="413015614">
          <w:marLeft w:val="0"/>
          <w:marRight w:val="0"/>
          <w:marTop w:val="0"/>
          <w:marBottom w:val="0"/>
          <w:divBdr>
            <w:top w:val="none" w:sz="0" w:space="0" w:color="auto"/>
            <w:left w:val="none" w:sz="0" w:space="0" w:color="auto"/>
            <w:bottom w:val="none" w:sz="0" w:space="0" w:color="auto"/>
            <w:right w:val="none" w:sz="0" w:space="0" w:color="auto"/>
          </w:divBdr>
        </w:div>
        <w:div w:id="597830139">
          <w:marLeft w:val="0"/>
          <w:marRight w:val="0"/>
          <w:marTop w:val="0"/>
          <w:marBottom w:val="0"/>
          <w:divBdr>
            <w:top w:val="none" w:sz="0" w:space="0" w:color="auto"/>
            <w:left w:val="none" w:sz="0" w:space="0" w:color="auto"/>
            <w:bottom w:val="none" w:sz="0" w:space="0" w:color="auto"/>
            <w:right w:val="none" w:sz="0" w:space="0" w:color="auto"/>
          </w:divBdr>
        </w:div>
        <w:div w:id="638271624">
          <w:marLeft w:val="720"/>
          <w:marRight w:val="0"/>
          <w:marTop w:val="0"/>
          <w:marBottom w:val="0"/>
          <w:divBdr>
            <w:top w:val="none" w:sz="0" w:space="0" w:color="auto"/>
            <w:left w:val="none" w:sz="0" w:space="0" w:color="auto"/>
            <w:bottom w:val="none" w:sz="0" w:space="0" w:color="auto"/>
            <w:right w:val="none" w:sz="0" w:space="0" w:color="auto"/>
          </w:divBdr>
        </w:div>
        <w:div w:id="703553715">
          <w:marLeft w:val="0"/>
          <w:marRight w:val="0"/>
          <w:marTop w:val="0"/>
          <w:marBottom w:val="0"/>
          <w:divBdr>
            <w:top w:val="none" w:sz="0" w:space="0" w:color="auto"/>
            <w:left w:val="none" w:sz="0" w:space="0" w:color="auto"/>
            <w:bottom w:val="none" w:sz="0" w:space="0" w:color="auto"/>
            <w:right w:val="none" w:sz="0" w:space="0" w:color="auto"/>
          </w:divBdr>
        </w:div>
        <w:div w:id="825976247">
          <w:marLeft w:val="0"/>
          <w:marRight w:val="0"/>
          <w:marTop w:val="0"/>
          <w:marBottom w:val="0"/>
          <w:divBdr>
            <w:top w:val="none" w:sz="0" w:space="0" w:color="auto"/>
            <w:left w:val="none" w:sz="0" w:space="0" w:color="auto"/>
            <w:bottom w:val="none" w:sz="0" w:space="0" w:color="auto"/>
            <w:right w:val="none" w:sz="0" w:space="0" w:color="auto"/>
          </w:divBdr>
        </w:div>
        <w:div w:id="850679434">
          <w:marLeft w:val="0"/>
          <w:marRight w:val="0"/>
          <w:marTop w:val="0"/>
          <w:marBottom w:val="0"/>
          <w:divBdr>
            <w:top w:val="none" w:sz="0" w:space="0" w:color="auto"/>
            <w:left w:val="none" w:sz="0" w:space="0" w:color="auto"/>
            <w:bottom w:val="none" w:sz="0" w:space="0" w:color="auto"/>
            <w:right w:val="none" w:sz="0" w:space="0" w:color="auto"/>
          </w:divBdr>
        </w:div>
        <w:div w:id="892156424">
          <w:marLeft w:val="0"/>
          <w:marRight w:val="0"/>
          <w:marTop w:val="0"/>
          <w:marBottom w:val="0"/>
          <w:divBdr>
            <w:top w:val="none" w:sz="0" w:space="0" w:color="auto"/>
            <w:left w:val="none" w:sz="0" w:space="0" w:color="auto"/>
            <w:bottom w:val="none" w:sz="0" w:space="0" w:color="auto"/>
            <w:right w:val="none" w:sz="0" w:space="0" w:color="auto"/>
          </w:divBdr>
        </w:div>
        <w:div w:id="1074232196">
          <w:marLeft w:val="0"/>
          <w:marRight w:val="0"/>
          <w:marTop w:val="0"/>
          <w:marBottom w:val="0"/>
          <w:divBdr>
            <w:top w:val="none" w:sz="0" w:space="0" w:color="auto"/>
            <w:left w:val="none" w:sz="0" w:space="0" w:color="auto"/>
            <w:bottom w:val="none" w:sz="0" w:space="0" w:color="auto"/>
            <w:right w:val="none" w:sz="0" w:space="0" w:color="auto"/>
          </w:divBdr>
        </w:div>
        <w:div w:id="1240753645">
          <w:marLeft w:val="0"/>
          <w:marRight w:val="0"/>
          <w:marTop w:val="0"/>
          <w:marBottom w:val="0"/>
          <w:divBdr>
            <w:top w:val="none" w:sz="0" w:space="0" w:color="auto"/>
            <w:left w:val="none" w:sz="0" w:space="0" w:color="auto"/>
            <w:bottom w:val="none" w:sz="0" w:space="0" w:color="auto"/>
            <w:right w:val="none" w:sz="0" w:space="0" w:color="auto"/>
          </w:divBdr>
        </w:div>
        <w:div w:id="1523974411">
          <w:marLeft w:val="0"/>
          <w:marRight w:val="0"/>
          <w:marTop w:val="0"/>
          <w:marBottom w:val="0"/>
          <w:divBdr>
            <w:top w:val="none" w:sz="0" w:space="0" w:color="auto"/>
            <w:left w:val="none" w:sz="0" w:space="0" w:color="auto"/>
            <w:bottom w:val="none" w:sz="0" w:space="0" w:color="auto"/>
            <w:right w:val="none" w:sz="0" w:space="0" w:color="auto"/>
          </w:divBdr>
        </w:div>
        <w:div w:id="1600409652">
          <w:marLeft w:val="0"/>
          <w:marRight w:val="0"/>
          <w:marTop w:val="0"/>
          <w:marBottom w:val="0"/>
          <w:divBdr>
            <w:top w:val="none" w:sz="0" w:space="0" w:color="auto"/>
            <w:left w:val="none" w:sz="0" w:space="0" w:color="auto"/>
            <w:bottom w:val="none" w:sz="0" w:space="0" w:color="auto"/>
            <w:right w:val="none" w:sz="0" w:space="0" w:color="auto"/>
          </w:divBdr>
        </w:div>
        <w:div w:id="1677149588">
          <w:marLeft w:val="0"/>
          <w:marRight w:val="0"/>
          <w:marTop w:val="0"/>
          <w:marBottom w:val="0"/>
          <w:divBdr>
            <w:top w:val="none" w:sz="0" w:space="0" w:color="auto"/>
            <w:left w:val="none" w:sz="0" w:space="0" w:color="auto"/>
            <w:bottom w:val="none" w:sz="0" w:space="0" w:color="auto"/>
            <w:right w:val="none" w:sz="0" w:space="0" w:color="auto"/>
          </w:divBdr>
        </w:div>
        <w:div w:id="1803301419">
          <w:marLeft w:val="0"/>
          <w:marRight w:val="0"/>
          <w:marTop w:val="0"/>
          <w:marBottom w:val="0"/>
          <w:divBdr>
            <w:top w:val="none" w:sz="0" w:space="0" w:color="auto"/>
            <w:left w:val="none" w:sz="0" w:space="0" w:color="auto"/>
            <w:bottom w:val="none" w:sz="0" w:space="0" w:color="auto"/>
            <w:right w:val="none" w:sz="0" w:space="0" w:color="auto"/>
          </w:divBdr>
        </w:div>
        <w:div w:id="1910967036">
          <w:marLeft w:val="0"/>
          <w:marRight w:val="0"/>
          <w:marTop w:val="0"/>
          <w:marBottom w:val="0"/>
          <w:divBdr>
            <w:top w:val="none" w:sz="0" w:space="0" w:color="auto"/>
            <w:left w:val="none" w:sz="0" w:space="0" w:color="auto"/>
            <w:bottom w:val="none" w:sz="0" w:space="0" w:color="auto"/>
            <w:right w:val="none" w:sz="0" w:space="0" w:color="auto"/>
          </w:divBdr>
        </w:div>
        <w:div w:id="1934387871">
          <w:marLeft w:val="0"/>
          <w:marRight w:val="0"/>
          <w:marTop w:val="0"/>
          <w:marBottom w:val="0"/>
          <w:divBdr>
            <w:top w:val="none" w:sz="0" w:space="0" w:color="auto"/>
            <w:left w:val="none" w:sz="0" w:space="0" w:color="auto"/>
            <w:bottom w:val="none" w:sz="0" w:space="0" w:color="auto"/>
            <w:right w:val="none" w:sz="0" w:space="0" w:color="auto"/>
          </w:divBdr>
        </w:div>
        <w:div w:id="2124225180">
          <w:marLeft w:val="0"/>
          <w:marRight w:val="0"/>
          <w:marTop w:val="0"/>
          <w:marBottom w:val="0"/>
          <w:divBdr>
            <w:top w:val="none" w:sz="0" w:space="0" w:color="auto"/>
            <w:left w:val="none" w:sz="0" w:space="0" w:color="auto"/>
            <w:bottom w:val="none" w:sz="0" w:space="0" w:color="auto"/>
            <w:right w:val="none" w:sz="0" w:space="0" w:color="auto"/>
          </w:divBdr>
        </w:div>
      </w:divsChild>
    </w:div>
    <w:div w:id="916402874">
      <w:bodyDiv w:val="1"/>
      <w:marLeft w:val="0"/>
      <w:marRight w:val="0"/>
      <w:marTop w:val="0"/>
      <w:marBottom w:val="0"/>
      <w:divBdr>
        <w:top w:val="none" w:sz="0" w:space="0" w:color="auto"/>
        <w:left w:val="none" w:sz="0" w:space="0" w:color="auto"/>
        <w:bottom w:val="none" w:sz="0" w:space="0" w:color="auto"/>
        <w:right w:val="none" w:sz="0" w:space="0" w:color="auto"/>
      </w:divBdr>
      <w:divsChild>
        <w:div w:id="1843200899">
          <w:marLeft w:val="0"/>
          <w:marRight w:val="0"/>
          <w:marTop w:val="0"/>
          <w:marBottom w:val="0"/>
          <w:divBdr>
            <w:top w:val="none" w:sz="0" w:space="0" w:color="auto"/>
            <w:left w:val="none" w:sz="0" w:space="0" w:color="auto"/>
            <w:bottom w:val="none" w:sz="0" w:space="0" w:color="auto"/>
            <w:right w:val="none" w:sz="0" w:space="0" w:color="auto"/>
          </w:divBdr>
        </w:div>
      </w:divsChild>
    </w:div>
    <w:div w:id="1048603123">
      <w:bodyDiv w:val="1"/>
      <w:marLeft w:val="0"/>
      <w:marRight w:val="0"/>
      <w:marTop w:val="0"/>
      <w:marBottom w:val="0"/>
      <w:divBdr>
        <w:top w:val="none" w:sz="0" w:space="0" w:color="auto"/>
        <w:left w:val="none" w:sz="0" w:space="0" w:color="auto"/>
        <w:bottom w:val="none" w:sz="0" w:space="0" w:color="auto"/>
        <w:right w:val="none" w:sz="0" w:space="0" w:color="auto"/>
      </w:divBdr>
    </w:div>
    <w:div w:id="1338458260">
      <w:bodyDiv w:val="1"/>
      <w:marLeft w:val="0"/>
      <w:marRight w:val="0"/>
      <w:marTop w:val="0"/>
      <w:marBottom w:val="0"/>
      <w:divBdr>
        <w:top w:val="none" w:sz="0" w:space="0" w:color="auto"/>
        <w:left w:val="none" w:sz="0" w:space="0" w:color="auto"/>
        <w:bottom w:val="none" w:sz="0" w:space="0" w:color="auto"/>
        <w:right w:val="none" w:sz="0" w:space="0" w:color="auto"/>
      </w:divBdr>
    </w:div>
    <w:div w:id="1399403421">
      <w:bodyDiv w:val="1"/>
      <w:marLeft w:val="0"/>
      <w:marRight w:val="0"/>
      <w:marTop w:val="0"/>
      <w:marBottom w:val="0"/>
      <w:divBdr>
        <w:top w:val="none" w:sz="0" w:space="0" w:color="auto"/>
        <w:left w:val="none" w:sz="0" w:space="0" w:color="auto"/>
        <w:bottom w:val="none" w:sz="0" w:space="0" w:color="auto"/>
        <w:right w:val="none" w:sz="0" w:space="0" w:color="auto"/>
      </w:divBdr>
    </w:div>
    <w:div w:id="1406536194">
      <w:bodyDiv w:val="1"/>
      <w:marLeft w:val="0"/>
      <w:marRight w:val="0"/>
      <w:marTop w:val="0"/>
      <w:marBottom w:val="0"/>
      <w:divBdr>
        <w:top w:val="none" w:sz="0" w:space="0" w:color="auto"/>
        <w:left w:val="none" w:sz="0" w:space="0" w:color="auto"/>
        <w:bottom w:val="none" w:sz="0" w:space="0" w:color="auto"/>
        <w:right w:val="none" w:sz="0" w:space="0" w:color="auto"/>
      </w:divBdr>
      <w:divsChild>
        <w:div w:id="124126061">
          <w:marLeft w:val="720"/>
          <w:marRight w:val="0"/>
          <w:marTop w:val="0"/>
          <w:marBottom w:val="0"/>
          <w:divBdr>
            <w:top w:val="none" w:sz="0" w:space="0" w:color="auto"/>
            <w:left w:val="none" w:sz="0" w:space="0" w:color="auto"/>
            <w:bottom w:val="none" w:sz="0" w:space="0" w:color="auto"/>
            <w:right w:val="none" w:sz="0" w:space="0" w:color="auto"/>
          </w:divBdr>
        </w:div>
        <w:div w:id="958997235">
          <w:marLeft w:val="720"/>
          <w:marRight w:val="0"/>
          <w:marTop w:val="0"/>
          <w:marBottom w:val="0"/>
          <w:divBdr>
            <w:top w:val="none" w:sz="0" w:space="0" w:color="auto"/>
            <w:left w:val="none" w:sz="0" w:space="0" w:color="auto"/>
            <w:bottom w:val="none" w:sz="0" w:space="0" w:color="auto"/>
            <w:right w:val="none" w:sz="0" w:space="0" w:color="auto"/>
          </w:divBdr>
        </w:div>
        <w:div w:id="1066025177">
          <w:marLeft w:val="720"/>
          <w:marRight w:val="0"/>
          <w:marTop w:val="0"/>
          <w:marBottom w:val="0"/>
          <w:divBdr>
            <w:top w:val="none" w:sz="0" w:space="0" w:color="auto"/>
            <w:left w:val="none" w:sz="0" w:space="0" w:color="auto"/>
            <w:bottom w:val="none" w:sz="0" w:space="0" w:color="auto"/>
            <w:right w:val="none" w:sz="0" w:space="0" w:color="auto"/>
          </w:divBdr>
        </w:div>
        <w:div w:id="1075324093">
          <w:marLeft w:val="720"/>
          <w:marRight w:val="0"/>
          <w:marTop w:val="0"/>
          <w:marBottom w:val="0"/>
          <w:divBdr>
            <w:top w:val="none" w:sz="0" w:space="0" w:color="auto"/>
            <w:left w:val="none" w:sz="0" w:space="0" w:color="auto"/>
            <w:bottom w:val="none" w:sz="0" w:space="0" w:color="auto"/>
            <w:right w:val="none" w:sz="0" w:space="0" w:color="auto"/>
          </w:divBdr>
        </w:div>
        <w:div w:id="1349720835">
          <w:marLeft w:val="720"/>
          <w:marRight w:val="0"/>
          <w:marTop w:val="0"/>
          <w:marBottom w:val="0"/>
          <w:divBdr>
            <w:top w:val="none" w:sz="0" w:space="0" w:color="auto"/>
            <w:left w:val="none" w:sz="0" w:space="0" w:color="auto"/>
            <w:bottom w:val="none" w:sz="0" w:space="0" w:color="auto"/>
            <w:right w:val="none" w:sz="0" w:space="0" w:color="auto"/>
          </w:divBdr>
        </w:div>
        <w:div w:id="1453981988">
          <w:marLeft w:val="720"/>
          <w:marRight w:val="0"/>
          <w:marTop w:val="0"/>
          <w:marBottom w:val="0"/>
          <w:divBdr>
            <w:top w:val="none" w:sz="0" w:space="0" w:color="auto"/>
            <w:left w:val="none" w:sz="0" w:space="0" w:color="auto"/>
            <w:bottom w:val="none" w:sz="0" w:space="0" w:color="auto"/>
            <w:right w:val="none" w:sz="0" w:space="0" w:color="auto"/>
          </w:divBdr>
        </w:div>
        <w:div w:id="1510632093">
          <w:marLeft w:val="720"/>
          <w:marRight w:val="0"/>
          <w:marTop w:val="0"/>
          <w:marBottom w:val="0"/>
          <w:divBdr>
            <w:top w:val="none" w:sz="0" w:space="0" w:color="auto"/>
            <w:left w:val="none" w:sz="0" w:space="0" w:color="auto"/>
            <w:bottom w:val="none" w:sz="0" w:space="0" w:color="auto"/>
            <w:right w:val="none" w:sz="0" w:space="0" w:color="auto"/>
          </w:divBdr>
        </w:div>
        <w:div w:id="1969705151">
          <w:marLeft w:val="720"/>
          <w:marRight w:val="0"/>
          <w:marTop w:val="0"/>
          <w:marBottom w:val="0"/>
          <w:divBdr>
            <w:top w:val="none" w:sz="0" w:space="0" w:color="auto"/>
            <w:left w:val="none" w:sz="0" w:space="0" w:color="auto"/>
            <w:bottom w:val="none" w:sz="0" w:space="0" w:color="auto"/>
            <w:right w:val="none" w:sz="0" w:space="0" w:color="auto"/>
          </w:divBdr>
        </w:div>
      </w:divsChild>
    </w:div>
    <w:div w:id="1667518401">
      <w:bodyDiv w:val="1"/>
      <w:marLeft w:val="0"/>
      <w:marRight w:val="0"/>
      <w:marTop w:val="0"/>
      <w:marBottom w:val="0"/>
      <w:divBdr>
        <w:top w:val="none" w:sz="0" w:space="0" w:color="auto"/>
        <w:left w:val="none" w:sz="0" w:space="0" w:color="auto"/>
        <w:bottom w:val="none" w:sz="0" w:space="0" w:color="auto"/>
        <w:right w:val="none" w:sz="0" w:space="0" w:color="auto"/>
      </w:divBdr>
    </w:div>
    <w:div w:id="1751463945">
      <w:bodyDiv w:val="1"/>
      <w:marLeft w:val="0"/>
      <w:marRight w:val="0"/>
      <w:marTop w:val="0"/>
      <w:marBottom w:val="0"/>
      <w:divBdr>
        <w:top w:val="none" w:sz="0" w:space="0" w:color="auto"/>
        <w:left w:val="none" w:sz="0" w:space="0" w:color="auto"/>
        <w:bottom w:val="none" w:sz="0" w:space="0" w:color="auto"/>
        <w:right w:val="none" w:sz="0" w:space="0" w:color="auto"/>
      </w:divBdr>
    </w:div>
    <w:div w:id="1790079565">
      <w:bodyDiv w:val="1"/>
      <w:marLeft w:val="0"/>
      <w:marRight w:val="0"/>
      <w:marTop w:val="0"/>
      <w:marBottom w:val="0"/>
      <w:divBdr>
        <w:top w:val="none" w:sz="0" w:space="0" w:color="auto"/>
        <w:left w:val="none" w:sz="0" w:space="0" w:color="auto"/>
        <w:bottom w:val="none" w:sz="0" w:space="0" w:color="auto"/>
        <w:right w:val="none" w:sz="0" w:space="0" w:color="auto"/>
      </w:divBdr>
    </w:div>
    <w:div w:id="1874805958">
      <w:bodyDiv w:val="1"/>
      <w:marLeft w:val="0"/>
      <w:marRight w:val="0"/>
      <w:marTop w:val="0"/>
      <w:marBottom w:val="0"/>
      <w:divBdr>
        <w:top w:val="none" w:sz="0" w:space="0" w:color="auto"/>
        <w:left w:val="none" w:sz="0" w:space="0" w:color="auto"/>
        <w:bottom w:val="none" w:sz="0" w:space="0" w:color="auto"/>
        <w:right w:val="none" w:sz="0" w:space="0" w:color="auto"/>
      </w:divBdr>
      <w:divsChild>
        <w:div w:id="717901956">
          <w:marLeft w:val="0"/>
          <w:marRight w:val="0"/>
          <w:marTop w:val="0"/>
          <w:marBottom w:val="0"/>
          <w:divBdr>
            <w:top w:val="none" w:sz="0" w:space="0" w:color="auto"/>
            <w:left w:val="none" w:sz="0" w:space="0" w:color="auto"/>
            <w:bottom w:val="none" w:sz="0" w:space="0" w:color="auto"/>
            <w:right w:val="none" w:sz="0" w:space="0" w:color="auto"/>
          </w:divBdr>
          <w:divsChild>
            <w:div w:id="174922986">
              <w:marLeft w:val="0"/>
              <w:marRight w:val="0"/>
              <w:marTop w:val="0"/>
              <w:marBottom w:val="0"/>
              <w:divBdr>
                <w:top w:val="none" w:sz="0" w:space="0" w:color="auto"/>
                <w:left w:val="none" w:sz="0" w:space="0" w:color="auto"/>
                <w:bottom w:val="none" w:sz="0" w:space="0" w:color="auto"/>
                <w:right w:val="none" w:sz="0" w:space="0" w:color="auto"/>
              </w:divBdr>
            </w:div>
            <w:div w:id="215119825">
              <w:marLeft w:val="0"/>
              <w:marRight w:val="0"/>
              <w:marTop w:val="0"/>
              <w:marBottom w:val="0"/>
              <w:divBdr>
                <w:top w:val="none" w:sz="0" w:space="0" w:color="auto"/>
                <w:left w:val="none" w:sz="0" w:space="0" w:color="auto"/>
                <w:bottom w:val="none" w:sz="0" w:space="0" w:color="auto"/>
                <w:right w:val="none" w:sz="0" w:space="0" w:color="auto"/>
              </w:divBdr>
            </w:div>
            <w:div w:id="282345165">
              <w:marLeft w:val="0"/>
              <w:marRight w:val="0"/>
              <w:marTop w:val="0"/>
              <w:marBottom w:val="0"/>
              <w:divBdr>
                <w:top w:val="none" w:sz="0" w:space="0" w:color="auto"/>
                <w:left w:val="none" w:sz="0" w:space="0" w:color="auto"/>
                <w:bottom w:val="none" w:sz="0" w:space="0" w:color="auto"/>
                <w:right w:val="none" w:sz="0" w:space="0" w:color="auto"/>
              </w:divBdr>
            </w:div>
            <w:div w:id="307635239">
              <w:marLeft w:val="0"/>
              <w:marRight w:val="0"/>
              <w:marTop w:val="0"/>
              <w:marBottom w:val="0"/>
              <w:divBdr>
                <w:top w:val="none" w:sz="0" w:space="0" w:color="auto"/>
                <w:left w:val="none" w:sz="0" w:space="0" w:color="auto"/>
                <w:bottom w:val="none" w:sz="0" w:space="0" w:color="auto"/>
                <w:right w:val="none" w:sz="0" w:space="0" w:color="auto"/>
              </w:divBdr>
            </w:div>
            <w:div w:id="345786635">
              <w:marLeft w:val="0"/>
              <w:marRight w:val="0"/>
              <w:marTop w:val="0"/>
              <w:marBottom w:val="0"/>
              <w:divBdr>
                <w:top w:val="none" w:sz="0" w:space="0" w:color="auto"/>
                <w:left w:val="none" w:sz="0" w:space="0" w:color="auto"/>
                <w:bottom w:val="none" w:sz="0" w:space="0" w:color="auto"/>
                <w:right w:val="none" w:sz="0" w:space="0" w:color="auto"/>
              </w:divBdr>
            </w:div>
            <w:div w:id="435440936">
              <w:marLeft w:val="0"/>
              <w:marRight w:val="0"/>
              <w:marTop w:val="0"/>
              <w:marBottom w:val="0"/>
              <w:divBdr>
                <w:top w:val="none" w:sz="0" w:space="0" w:color="auto"/>
                <w:left w:val="none" w:sz="0" w:space="0" w:color="auto"/>
                <w:bottom w:val="none" w:sz="0" w:space="0" w:color="auto"/>
                <w:right w:val="none" w:sz="0" w:space="0" w:color="auto"/>
              </w:divBdr>
            </w:div>
            <w:div w:id="615259185">
              <w:marLeft w:val="0"/>
              <w:marRight w:val="0"/>
              <w:marTop w:val="0"/>
              <w:marBottom w:val="0"/>
              <w:divBdr>
                <w:top w:val="none" w:sz="0" w:space="0" w:color="auto"/>
                <w:left w:val="none" w:sz="0" w:space="0" w:color="auto"/>
                <w:bottom w:val="none" w:sz="0" w:space="0" w:color="auto"/>
                <w:right w:val="none" w:sz="0" w:space="0" w:color="auto"/>
              </w:divBdr>
            </w:div>
            <w:div w:id="948774725">
              <w:marLeft w:val="0"/>
              <w:marRight w:val="0"/>
              <w:marTop w:val="0"/>
              <w:marBottom w:val="0"/>
              <w:divBdr>
                <w:top w:val="none" w:sz="0" w:space="0" w:color="auto"/>
                <w:left w:val="none" w:sz="0" w:space="0" w:color="auto"/>
                <w:bottom w:val="none" w:sz="0" w:space="0" w:color="auto"/>
                <w:right w:val="none" w:sz="0" w:space="0" w:color="auto"/>
              </w:divBdr>
            </w:div>
            <w:div w:id="1120876252">
              <w:marLeft w:val="0"/>
              <w:marRight w:val="0"/>
              <w:marTop w:val="0"/>
              <w:marBottom w:val="0"/>
              <w:divBdr>
                <w:top w:val="none" w:sz="0" w:space="0" w:color="auto"/>
                <w:left w:val="none" w:sz="0" w:space="0" w:color="auto"/>
                <w:bottom w:val="none" w:sz="0" w:space="0" w:color="auto"/>
                <w:right w:val="none" w:sz="0" w:space="0" w:color="auto"/>
              </w:divBdr>
            </w:div>
            <w:div w:id="1189760675">
              <w:marLeft w:val="0"/>
              <w:marRight w:val="0"/>
              <w:marTop w:val="0"/>
              <w:marBottom w:val="0"/>
              <w:divBdr>
                <w:top w:val="none" w:sz="0" w:space="0" w:color="auto"/>
                <w:left w:val="none" w:sz="0" w:space="0" w:color="auto"/>
                <w:bottom w:val="none" w:sz="0" w:space="0" w:color="auto"/>
                <w:right w:val="none" w:sz="0" w:space="0" w:color="auto"/>
              </w:divBdr>
            </w:div>
            <w:div w:id="1471635310">
              <w:marLeft w:val="0"/>
              <w:marRight w:val="0"/>
              <w:marTop w:val="0"/>
              <w:marBottom w:val="0"/>
              <w:divBdr>
                <w:top w:val="none" w:sz="0" w:space="0" w:color="auto"/>
                <w:left w:val="none" w:sz="0" w:space="0" w:color="auto"/>
                <w:bottom w:val="none" w:sz="0" w:space="0" w:color="auto"/>
                <w:right w:val="none" w:sz="0" w:space="0" w:color="auto"/>
              </w:divBdr>
            </w:div>
            <w:div w:id="18318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T.Moore@brighton.ac.uk" TargetMode="External"/><Relationship Id="rId18" Type="http://schemas.openxmlformats.org/officeDocument/2006/relationships/hyperlink" Target="https://staff.brighton.ac.uk/is/libraries/Pages/Online-Library.aspx" TargetMode="External"/><Relationship Id="rId26" Type="http://schemas.openxmlformats.org/officeDocument/2006/relationships/image" Target="media/image1.png"/><Relationship Id="rId39" Type="http://schemas.openxmlformats.org/officeDocument/2006/relationships/hyperlink" Target="https://www.brighton.ac.uk/current-students/my-student-life/my-wellbeing/student-support-and-guidance-tutors/index.aspx" TargetMode="External"/><Relationship Id="rId21" Type="http://schemas.openxmlformats.org/officeDocument/2006/relationships/hyperlink" Target="https://studentcentral.brighton.ac.uk/webapps/blackboard/content/contentWrapper.jsp?course_id=_50627_1&amp;displayName=Student+Support&amp;href=https%3A%2F%2Fstudentcentral.brighton.ac.uk%2Fwebapps%2Fportal%2Fframeset.jsp%3Ftab_tab_group_id%3Dnull%26url%3D%2Fwebapps%2Fblackboard%2Fexecute%2FcourseMain%3Fcourse_id%3D_69289_1&amp;cR2XilcGYOo=g1Fo7KWL53uNJ4Z1xRz3Oew%2BhJAuwpzZSAHbiBDfYiI%3D" TargetMode="External"/><Relationship Id="rId34" Type="http://schemas.openxmlformats.org/officeDocument/2006/relationships/hyperlink" Target="https://staff.brighton.ac.uk/reg/acs/docs/Fitness-to-Practise-Procedure_Student_Contract_1920.pdf?_ga=2.136630835.2058338251.1572422597-918381988.1545736482" TargetMode="External"/><Relationship Id="rId42" Type="http://schemas.openxmlformats.org/officeDocument/2006/relationships/hyperlink" Target="https://staff.brighton.ac.uk/reg/acs/Pages/Assessment-and-regulations.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taffmail.brighton.ac.uk/owa/redir.aspx?REF=MswEFfrw7F0un9zOQVd7HbeiHOe3NwXu2oeX4f1Srn8oRRqUPCvVCAFtYWlsdG86Si5tdWxjYWh5MkBicmlnaHRvbi5hYy51aw.."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ghton.ac.uk/current-students/my-studies/student-policies-and-regulations/index.aspx" TargetMode="External"/><Relationship Id="rId24" Type="http://schemas.openxmlformats.org/officeDocument/2006/relationships/hyperlink" Target="https://staff.brighton.ac.uk/reg/acs/docs/GEAR%202017-18_final.pdf" TargetMode="External"/><Relationship Id="rId32" Type="http://schemas.openxmlformats.org/officeDocument/2006/relationships/hyperlink" Target="https://www.brighton.ac.uk/current-students/my-studies/problems-with-your-course/index.aspx" TargetMode="External"/><Relationship Id="rId37" Type="http://schemas.openxmlformats.org/officeDocument/2006/relationships/hyperlink" Target="https://citethemrightonline.com/" TargetMode="External"/><Relationship Id="rId40" Type="http://schemas.openxmlformats.org/officeDocument/2006/relationships/hyperlink" Target="https://www.brighton.ac.uk/current-students/my-studies/declaring-a-disability-or-learning-difficulty/index.aspx"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stevens3@brighton.ac.uk" TargetMode="External"/><Relationship Id="rId23" Type="http://schemas.openxmlformats.org/officeDocument/2006/relationships/hyperlink" Target="https://studentcentral.brighton.ac.uk/webapps/blackboard/content/listContent.jsp?course_id=_48618_1&amp;content_id=_379234_1" TargetMode="External"/><Relationship Id="rId28" Type="http://schemas.openxmlformats.org/officeDocument/2006/relationships/header" Target="header1.xml"/><Relationship Id="rId36" Type="http://schemas.openxmlformats.org/officeDocument/2006/relationships/hyperlink" Target="https://www.brighton.ac.uk/current-students/my-studies/student-policies-and-regulations/index.aspx" TargetMode="External"/><Relationship Id="rId10" Type="http://schemas.openxmlformats.org/officeDocument/2006/relationships/endnotes" Target="endnotes.xml"/><Relationship Id="rId19" Type="http://schemas.openxmlformats.org/officeDocument/2006/relationships/hyperlink" Target="https://www.brighton.ac.uk/current-students/my-student-life/my-wellbeing/student-support-and-guidance-tutors/index.aspx" TargetMode="External"/><Relationship Id="rId31" Type="http://schemas.openxmlformats.org/officeDocument/2006/relationships/hyperlink" Target="https://www.brighton.ac.uk/current-students/my-studies/problems-with-your-course/index.aspx" TargetMode="External"/><Relationship Id="rId44" Type="http://schemas.openxmlformats.org/officeDocument/2006/relationships/hyperlink" Target="https://staff.brighton.ac.uk/about/Pages/campus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Gilbert@brighton.ac.uk" TargetMode="External"/><Relationship Id="rId22" Type="http://schemas.openxmlformats.org/officeDocument/2006/relationships/hyperlink" Target="http://www.brighton.ac.uk/current-students/my-studies/declaring-a-disability-or-learning-difficulty/index.aspx" TargetMode="External"/><Relationship Id="rId27" Type="http://schemas.openxmlformats.org/officeDocument/2006/relationships/image" Target="media/image2.png"/><Relationship Id="rId30" Type="http://schemas.openxmlformats.org/officeDocument/2006/relationships/footer" Target="footer2.xml"/><Relationship Id="rId35" Type="http://schemas.openxmlformats.org/officeDocument/2006/relationships/hyperlink" Target="https://www.brighton.ac.uk/current-students/my-studies/problems-with-your-course/index.aspx" TargetMode="External"/><Relationship Id="rId43" Type="http://schemas.openxmlformats.org/officeDocument/2006/relationships/hyperlink" Target="https://blogs.brighton.ac.uk/studentnewsandevents/2019/08/14/car-parking-permit-charges-for-2019-20/"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brighton.ac.uk/current-students/my-studies/study-support/general-support-and-tutoring/index.aspx" TargetMode="External"/><Relationship Id="rId17" Type="http://schemas.openxmlformats.org/officeDocument/2006/relationships/hyperlink" Target="http://www.brighton.ac.uk/current-students/contacts/advice-and-support-services/index.aspx" TargetMode="External"/><Relationship Id="rId25" Type="http://schemas.openxmlformats.org/officeDocument/2006/relationships/hyperlink" Target="https://www.brighton.ac.uk/current-students/my-studies/withdrawing-or-transferring/time-off-from-university.aspx" TargetMode="External"/><Relationship Id="rId33" Type="http://schemas.openxmlformats.org/officeDocument/2006/relationships/hyperlink" Target="https://staff.brighton.ac.uk/reg/acs/docs/Student_Disciplinary_Procedure_Student_Contract_1920.pdf?_ga=2.200292525.2058338251.1572422597-918381988.1545736482" TargetMode="External"/><Relationship Id="rId38" Type="http://schemas.openxmlformats.org/officeDocument/2006/relationships/hyperlink" Target="https://www.brighton.ac.uk/current-students/index.aspx" TargetMode="External"/><Relationship Id="rId46" Type="http://schemas.openxmlformats.org/officeDocument/2006/relationships/theme" Target="theme/theme1.xml"/><Relationship Id="rId20" Type="http://schemas.openxmlformats.org/officeDocument/2006/relationships/hyperlink" Target="https://www.brighton.ac.uk/current-students/my-studies/declaring-a-disability-or-learning-difficulty/index.aspx" TargetMode="External"/><Relationship Id="rId41" Type="http://schemas.openxmlformats.org/officeDocument/2006/relationships/hyperlink" Target="https://staff.brighton.ac.uk/reg/acs/policies/Policyformanagingtherecognitionofpriorlearning_RPL.pdf"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D11DD61D0324C855B3F4C26400D36" ma:contentTypeVersion="8" ma:contentTypeDescription="Create a new document." ma:contentTypeScope="" ma:versionID="6f44df225a228816f13b08697393f5e8">
  <xsd:schema xmlns:xsd="http://www.w3.org/2001/XMLSchema" xmlns:xs="http://www.w3.org/2001/XMLSchema" xmlns:p="http://schemas.microsoft.com/office/2006/metadata/properties" xmlns:ns3="12e91519-a747-4177-a2c7-d117df1e4d19" xmlns:ns4="ed6d629d-6712-480a-8a67-65a23f5cd370" targetNamespace="http://schemas.microsoft.com/office/2006/metadata/properties" ma:root="true" ma:fieldsID="cde4f89c19935878a4f220c19805eafe" ns3:_="" ns4:_="">
    <xsd:import namespace="12e91519-a747-4177-a2c7-d117df1e4d19"/>
    <xsd:import namespace="ed6d629d-6712-480a-8a67-65a23f5cd3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91519-a747-4177-a2c7-d117df1e4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629d-6712-480a-8a67-65a23f5cd37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B02E4-0AE5-41EE-958A-EC0C062F6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91519-a747-4177-a2c7-d117df1e4d19"/>
    <ds:schemaRef ds:uri="ed6d629d-6712-480a-8a67-65a23f5cd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E83A72-0B5B-4301-B9C8-F67A86633573}">
  <ds:schemaRefs>
    <ds:schemaRef ds:uri="http://www.w3.org/XML/1998/namespace"/>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12e91519-a747-4177-a2c7-d117df1e4d19"/>
    <ds:schemaRef ds:uri="ed6d629d-6712-480a-8a67-65a23f5cd370"/>
    <ds:schemaRef ds:uri="http://schemas.microsoft.com/office/2006/metadata/properties"/>
  </ds:schemaRefs>
</ds:datastoreItem>
</file>

<file path=customXml/itemProps3.xml><?xml version="1.0" encoding="utf-8"?>
<ds:datastoreItem xmlns:ds="http://schemas.openxmlformats.org/officeDocument/2006/customXml" ds:itemID="{BA18C052-73DB-4AB5-90EE-7949A12DAB91}">
  <ds:schemaRefs>
    <ds:schemaRef ds:uri="http://schemas.microsoft.com/sharepoint/v3/contenttype/forms"/>
  </ds:schemaRefs>
</ds:datastoreItem>
</file>

<file path=customXml/itemProps4.xml><?xml version="1.0" encoding="utf-8"?>
<ds:datastoreItem xmlns:ds="http://schemas.openxmlformats.org/officeDocument/2006/customXml" ds:itemID="{F6028095-0772-4EEC-8E23-058810015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16691</Words>
  <Characters>95142</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University of Brighton</vt:lpstr>
    </vt:vector>
  </TitlesOfParts>
  <Company>University of Brighton</Company>
  <LinksUpToDate>false</LinksUpToDate>
  <CharactersWithSpaces>111610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Brighton</dc:title>
  <dc:creator>Laura Gilbert</dc:creator>
  <cp:lastModifiedBy>Jacks Moore</cp:lastModifiedBy>
  <cp:revision>5</cp:revision>
  <cp:lastPrinted>2018-08-16T08:50:00Z</cp:lastPrinted>
  <dcterms:created xsi:type="dcterms:W3CDTF">2021-01-06T13:08:00Z</dcterms:created>
  <dcterms:modified xsi:type="dcterms:W3CDTF">2021-01-07T11:15:00Z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0x010100D0DD11DD61D0324C855B3F4C26400D36</vt:lpwstr>
  </property>
  <property fmtid="{D5CDD505-2E9C-101B-9397-08002B2CF9AE}" pid="3" name="URL">
    <vt:lpwstr/>
  </property>
</Properties>
</file>